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0BE1A" w14:textId="77777777" w:rsidR="00605FFB" w:rsidRPr="005723CC" w:rsidRDefault="00605FFB" w:rsidP="005E010A">
      <w:pPr>
        <w:pStyle w:val="Heading-Appendix"/>
      </w:pPr>
    </w:p>
    <w:p w14:paraId="3BF9E701" w14:textId="77777777" w:rsidR="00605FFB" w:rsidRPr="005723CC" w:rsidRDefault="00605FFB" w:rsidP="00605FFB">
      <w:pPr>
        <w:jc w:val="center"/>
        <w:rPr>
          <w:rFonts w:ascii="Arial" w:hAnsi="Arial" w:cs="Arial"/>
          <w:b/>
          <w:sz w:val="22"/>
          <w:szCs w:val="22"/>
        </w:rPr>
      </w:pPr>
    </w:p>
    <w:p w14:paraId="7D1FD911" w14:textId="77777777" w:rsidR="00605FFB" w:rsidRDefault="00BB0396" w:rsidP="00BB0396">
      <w:pPr>
        <w:tabs>
          <w:tab w:val="left" w:pos="6195"/>
        </w:tabs>
        <w:rPr>
          <w:rFonts w:ascii="Arial" w:hAnsi="Arial" w:cs="Arial"/>
          <w:b/>
          <w:sz w:val="22"/>
          <w:szCs w:val="22"/>
        </w:rPr>
      </w:pPr>
      <w:r>
        <w:rPr>
          <w:rFonts w:ascii="Arial" w:hAnsi="Arial" w:cs="Arial"/>
          <w:b/>
          <w:sz w:val="22"/>
          <w:szCs w:val="22"/>
        </w:rPr>
        <w:tab/>
      </w:r>
    </w:p>
    <w:p w14:paraId="49D75ADC" w14:textId="77777777" w:rsidR="00315ECF" w:rsidRDefault="00315ECF" w:rsidP="00605FFB">
      <w:pPr>
        <w:jc w:val="center"/>
        <w:rPr>
          <w:rFonts w:ascii="Arial" w:hAnsi="Arial" w:cs="Arial"/>
          <w:b/>
          <w:sz w:val="22"/>
          <w:szCs w:val="22"/>
        </w:rPr>
      </w:pPr>
    </w:p>
    <w:p w14:paraId="65C58329" w14:textId="77777777" w:rsidR="00315ECF" w:rsidRDefault="00947DD3" w:rsidP="00947DD3">
      <w:pPr>
        <w:jc w:val="center"/>
        <w:rPr>
          <w:rFonts w:ascii="Arial" w:hAnsi="Arial" w:cs="Arial"/>
          <w:b/>
          <w:sz w:val="22"/>
          <w:szCs w:val="22"/>
        </w:rPr>
      </w:pPr>
      <w:r>
        <w:rPr>
          <w:rFonts w:cs="Arial"/>
          <w:noProof/>
          <w:lang w:eastAsia="en-CA"/>
        </w:rPr>
        <w:drawing>
          <wp:inline distT="0" distB="0" distL="0" distR="0" wp14:anchorId="727B3A55" wp14:editId="7C79B6BA">
            <wp:extent cx="2447925" cy="1019175"/>
            <wp:effectExtent l="0" t="0" r="9525" b="9525"/>
            <wp:docPr id="3" name="Picture 3" title="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078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47925" cy="1019175"/>
                    </a:xfrm>
                    <a:prstGeom prst="rect">
                      <a:avLst/>
                    </a:prstGeom>
                    <a:noFill/>
                    <a:ln>
                      <a:noFill/>
                    </a:ln>
                  </pic:spPr>
                </pic:pic>
              </a:graphicData>
            </a:graphic>
          </wp:inline>
        </w:drawing>
      </w:r>
    </w:p>
    <w:p w14:paraId="6545A28B" w14:textId="77777777" w:rsidR="00315ECF" w:rsidRPr="005723CC" w:rsidRDefault="00315ECF" w:rsidP="00947DD3">
      <w:pPr>
        <w:rPr>
          <w:rFonts w:ascii="Arial" w:hAnsi="Arial" w:cs="Arial"/>
          <w:b/>
          <w:sz w:val="22"/>
          <w:szCs w:val="22"/>
        </w:rPr>
      </w:pPr>
    </w:p>
    <w:p w14:paraId="3B79A8DB" w14:textId="77777777" w:rsidR="00605FFB" w:rsidRPr="005723CC" w:rsidRDefault="00605FFB" w:rsidP="00605FFB">
      <w:pPr>
        <w:jc w:val="center"/>
        <w:rPr>
          <w:rFonts w:ascii="Arial" w:hAnsi="Arial" w:cs="Arial"/>
          <w:b/>
          <w:sz w:val="22"/>
          <w:szCs w:val="22"/>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Caption w:val="City of Toronto Tender TItle"/>
        <w:tblDescription w:val="The title of the tender can be found here"/>
      </w:tblPr>
      <w:tblGrid>
        <w:gridCol w:w="8856"/>
      </w:tblGrid>
      <w:tr w:rsidR="00CE2FA6" w:rsidRPr="004657B3" w14:paraId="74DC745D" w14:textId="77777777" w:rsidTr="00D71868">
        <w:trPr>
          <w:jc w:val="center"/>
        </w:trPr>
        <w:tc>
          <w:tcPr>
            <w:tcW w:w="8856" w:type="dxa"/>
          </w:tcPr>
          <w:p w14:paraId="454FA4C9" w14:textId="77777777" w:rsidR="00CE2FA6" w:rsidRPr="004657B3" w:rsidRDefault="00CE2FA6" w:rsidP="00D71868">
            <w:pPr>
              <w:rPr>
                <w:rFonts w:ascii="Arial" w:hAnsi="Arial" w:cs="Arial"/>
                <w:szCs w:val="24"/>
              </w:rPr>
            </w:pPr>
          </w:p>
          <w:p w14:paraId="1B719AF3" w14:textId="77777777" w:rsidR="00CE2FA6" w:rsidRPr="004657B3" w:rsidRDefault="00CE2FA6" w:rsidP="00D71868">
            <w:pPr>
              <w:rPr>
                <w:rFonts w:ascii="Arial" w:hAnsi="Arial" w:cs="Arial"/>
                <w:b/>
                <w:szCs w:val="24"/>
              </w:rPr>
            </w:pPr>
          </w:p>
          <w:p w14:paraId="70520D47" w14:textId="77777777" w:rsidR="00CE2FA6" w:rsidRPr="004657B3" w:rsidRDefault="00CE2FA6" w:rsidP="00CE2FA6">
            <w:pPr>
              <w:jc w:val="center"/>
              <w:rPr>
                <w:rFonts w:ascii="Arial" w:hAnsi="Arial" w:cs="Arial"/>
                <w:b/>
                <w:szCs w:val="24"/>
              </w:rPr>
            </w:pPr>
            <w:r w:rsidRPr="004657B3">
              <w:rPr>
                <w:rFonts w:ascii="Arial" w:hAnsi="Arial" w:cs="Arial"/>
                <w:b/>
                <w:szCs w:val="24"/>
              </w:rPr>
              <w:t>CITY OF TORONTO</w:t>
            </w:r>
          </w:p>
          <w:p w14:paraId="16D4550E" w14:textId="77777777" w:rsidR="00CE2FA6" w:rsidRPr="004657B3" w:rsidRDefault="00CE2FA6" w:rsidP="00D71868">
            <w:pPr>
              <w:jc w:val="center"/>
              <w:rPr>
                <w:rFonts w:ascii="Arial" w:hAnsi="Arial" w:cs="Arial"/>
                <w:b/>
                <w:szCs w:val="24"/>
              </w:rPr>
            </w:pPr>
          </w:p>
          <w:p w14:paraId="6ACFC217" w14:textId="77777777" w:rsidR="00CE2FA6" w:rsidRPr="004657B3" w:rsidRDefault="00CE2FA6" w:rsidP="00D71868">
            <w:pPr>
              <w:jc w:val="center"/>
              <w:rPr>
                <w:rFonts w:ascii="Arial" w:hAnsi="Arial" w:cs="Arial"/>
                <w:b/>
                <w:szCs w:val="24"/>
              </w:rPr>
            </w:pPr>
            <w:r w:rsidRPr="004657B3">
              <w:rPr>
                <w:rFonts w:ascii="Arial" w:hAnsi="Arial" w:cs="Arial"/>
                <w:b/>
                <w:szCs w:val="24"/>
              </w:rPr>
              <w:t>Request for Tenders for</w:t>
            </w:r>
          </w:p>
          <w:p w14:paraId="3F55DB8D" w14:textId="2F366FBF" w:rsidR="00CE2FA6" w:rsidRPr="004657B3" w:rsidRDefault="00CE2FA6" w:rsidP="00D71868">
            <w:pPr>
              <w:jc w:val="center"/>
              <w:rPr>
                <w:rFonts w:ascii="Arial" w:hAnsi="Arial" w:cs="Arial"/>
                <w:b/>
                <w:szCs w:val="24"/>
              </w:rPr>
            </w:pPr>
            <w:r w:rsidRPr="004657B3">
              <w:rPr>
                <w:rFonts w:ascii="Arial" w:hAnsi="Arial" w:cs="Arial"/>
                <w:b/>
                <w:szCs w:val="24"/>
              </w:rPr>
              <w:t xml:space="preserve"> </w:t>
            </w:r>
            <w:r w:rsidR="00AE44D8">
              <w:rPr>
                <w:rFonts w:ascii="Arial" w:hAnsi="Arial" w:cs="Arial"/>
                <w:b/>
                <w:szCs w:val="24"/>
              </w:rPr>
              <w:t>Interior Upgrades at Long Term Care Homes, Toronto</w:t>
            </w:r>
          </w:p>
          <w:p w14:paraId="5BD478FA" w14:textId="77777777" w:rsidR="00CE2FA6" w:rsidRPr="004657B3" w:rsidRDefault="00CE2FA6" w:rsidP="00D71868">
            <w:pPr>
              <w:rPr>
                <w:rFonts w:ascii="Arial" w:hAnsi="Arial" w:cs="Arial"/>
                <w:szCs w:val="24"/>
              </w:rPr>
            </w:pPr>
          </w:p>
          <w:p w14:paraId="0131F6FA" w14:textId="77777777" w:rsidR="00CE2FA6" w:rsidRPr="004657B3" w:rsidRDefault="00CE2FA6" w:rsidP="00D71868">
            <w:pPr>
              <w:rPr>
                <w:rFonts w:ascii="Arial" w:hAnsi="Arial" w:cs="Arial"/>
                <w:szCs w:val="24"/>
              </w:rPr>
            </w:pPr>
          </w:p>
        </w:tc>
      </w:tr>
    </w:tbl>
    <w:p w14:paraId="4868FFAF" w14:textId="77777777" w:rsidR="00605FFB" w:rsidRPr="004657B3" w:rsidRDefault="00605FFB" w:rsidP="00605FFB">
      <w:pPr>
        <w:jc w:val="center"/>
        <w:rPr>
          <w:rFonts w:ascii="Arial" w:hAnsi="Arial" w:cs="Arial"/>
          <w:b/>
          <w:szCs w:val="24"/>
        </w:rPr>
      </w:pPr>
    </w:p>
    <w:p w14:paraId="7F25B12A" w14:textId="77777777" w:rsidR="00605FFB" w:rsidRPr="004657B3" w:rsidRDefault="00605FFB" w:rsidP="00CE2FA6">
      <w:pPr>
        <w:spacing w:before="240"/>
        <w:rPr>
          <w:rFonts w:ascii="Arial" w:hAnsi="Arial" w:cs="Arial"/>
          <w:b/>
          <w:szCs w:val="24"/>
        </w:rPr>
      </w:pPr>
    </w:p>
    <w:p w14:paraId="640A9B3B" w14:textId="4642D977" w:rsidR="00CE2FA6" w:rsidRPr="004657B3" w:rsidRDefault="00605FFB" w:rsidP="00605FFB">
      <w:pPr>
        <w:spacing w:before="240"/>
        <w:jc w:val="center"/>
        <w:rPr>
          <w:rFonts w:ascii="Arial" w:hAnsi="Arial" w:cs="Arial"/>
          <w:b/>
          <w:szCs w:val="24"/>
        </w:rPr>
      </w:pPr>
      <w:r w:rsidRPr="004657B3">
        <w:rPr>
          <w:rFonts w:ascii="Arial" w:hAnsi="Arial" w:cs="Arial"/>
          <w:b/>
          <w:szCs w:val="24"/>
        </w:rPr>
        <w:t>RFT No.</w:t>
      </w:r>
      <w:r w:rsidR="00CE2FA6" w:rsidRPr="004657B3">
        <w:rPr>
          <w:rFonts w:ascii="Arial" w:hAnsi="Arial" w:cs="Arial"/>
          <w:b/>
          <w:szCs w:val="24"/>
        </w:rPr>
        <w:t>:</w:t>
      </w:r>
      <w:r w:rsidRPr="004657B3">
        <w:rPr>
          <w:rFonts w:ascii="Arial" w:hAnsi="Arial" w:cs="Arial"/>
          <w:b/>
          <w:szCs w:val="24"/>
        </w:rPr>
        <w:t xml:space="preserve"> </w:t>
      </w:r>
      <w:r w:rsidR="00AE44D8">
        <w:rPr>
          <w:rFonts w:ascii="Arial" w:hAnsi="Arial" w:cs="Arial"/>
          <w:b/>
          <w:szCs w:val="24"/>
        </w:rPr>
        <w:t>3703729406</w:t>
      </w:r>
    </w:p>
    <w:p w14:paraId="05F213C2" w14:textId="010AD7CD" w:rsidR="00605FFB" w:rsidRPr="004657B3" w:rsidRDefault="00605FFB" w:rsidP="00AE44D8">
      <w:pPr>
        <w:spacing w:before="240"/>
        <w:rPr>
          <w:rFonts w:ascii="Arial" w:hAnsi="Arial" w:cs="Arial"/>
          <w:b/>
          <w:szCs w:val="24"/>
        </w:rPr>
      </w:pPr>
    </w:p>
    <w:p w14:paraId="32ECAD7A" w14:textId="0D3834A7" w:rsidR="00CE2FA6" w:rsidRPr="004657B3" w:rsidRDefault="00CE2FA6" w:rsidP="00CE2FA6">
      <w:pPr>
        <w:spacing w:before="240"/>
        <w:jc w:val="center"/>
        <w:rPr>
          <w:rFonts w:ascii="Arial" w:hAnsi="Arial" w:cs="Arial"/>
          <w:b/>
          <w:szCs w:val="24"/>
        </w:rPr>
      </w:pPr>
      <w:r w:rsidRPr="004657B3">
        <w:rPr>
          <w:rFonts w:ascii="Arial" w:hAnsi="Arial" w:cs="Arial"/>
          <w:b/>
          <w:szCs w:val="24"/>
        </w:rPr>
        <w:t xml:space="preserve">Issued: </w:t>
      </w:r>
      <w:r w:rsidR="007536F1">
        <w:rPr>
          <w:rFonts w:ascii="Arial" w:hAnsi="Arial" w:cs="Arial"/>
          <w:b/>
          <w:szCs w:val="24"/>
        </w:rPr>
        <w:t xml:space="preserve">November </w:t>
      </w:r>
      <w:r w:rsidR="00C57BFF">
        <w:rPr>
          <w:rFonts w:ascii="Arial" w:hAnsi="Arial" w:cs="Arial"/>
          <w:b/>
          <w:szCs w:val="24"/>
        </w:rPr>
        <w:t>9</w:t>
      </w:r>
      <w:r w:rsidR="007536F1">
        <w:rPr>
          <w:rFonts w:ascii="Arial" w:hAnsi="Arial" w:cs="Arial"/>
          <w:b/>
          <w:szCs w:val="24"/>
        </w:rPr>
        <w:t>, 2022</w:t>
      </w:r>
    </w:p>
    <w:p w14:paraId="3CC7FD68" w14:textId="77777777" w:rsidR="00CE2FA6" w:rsidRPr="004657B3" w:rsidRDefault="00CE2FA6" w:rsidP="00605FFB">
      <w:pPr>
        <w:spacing w:before="240"/>
        <w:jc w:val="center"/>
        <w:rPr>
          <w:rFonts w:ascii="Arial" w:hAnsi="Arial" w:cs="Arial"/>
          <w:b/>
          <w:szCs w:val="24"/>
        </w:rPr>
      </w:pPr>
    </w:p>
    <w:p w14:paraId="5F5161AF" w14:textId="77777777" w:rsidR="00087467" w:rsidRPr="004657B3" w:rsidRDefault="00067ACB" w:rsidP="00EC631A">
      <w:pPr>
        <w:pStyle w:val="TOC1"/>
        <w:tabs>
          <w:tab w:val="left" w:pos="480"/>
          <w:tab w:val="right" w:leader="dot" w:pos="9350"/>
        </w:tabs>
        <w:rPr>
          <w:rFonts w:ascii="Arial" w:hAnsi="Arial" w:cs="Arial"/>
          <w:noProof/>
          <w:szCs w:val="24"/>
        </w:rPr>
      </w:pPr>
      <w:r w:rsidRPr="004657B3">
        <w:rPr>
          <w:rFonts w:ascii="Arial" w:hAnsi="Arial" w:cs="Arial"/>
          <w:szCs w:val="24"/>
          <w:highlight w:val="yellow"/>
        </w:rPr>
        <w:br w:type="page"/>
      </w:r>
      <w:r w:rsidR="009D7C9E" w:rsidRPr="004657B3">
        <w:rPr>
          <w:rFonts w:ascii="Arial" w:hAnsi="Arial" w:cs="Arial"/>
          <w:szCs w:val="24"/>
          <w:highlight w:val="yellow"/>
        </w:rPr>
        <w:fldChar w:fldCharType="begin"/>
      </w:r>
      <w:r w:rsidR="009D7C9E" w:rsidRPr="004657B3">
        <w:rPr>
          <w:rFonts w:ascii="Arial" w:hAnsi="Arial" w:cs="Arial"/>
          <w:szCs w:val="24"/>
          <w:highlight w:val="yellow"/>
        </w:rPr>
        <w:instrText xml:space="preserve"> TOC \h \z \t "Schedule,1,OHHTableHead,2,Legal_L2,1,Legal_L3,2" </w:instrText>
      </w:r>
      <w:r w:rsidR="009D7C9E" w:rsidRPr="004657B3">
        <w:rPr>
          <w:rFonts w:ascii="Arial" w:hAnsi="Arial" w:cs="Arial"/>
          <w:szCs w:val="24"/>
          <w:highlight w:val="yellow"/>
        </w:rPr>
        <w:fldChar w:fldCharType="separate"/>
      </w:r>
    </w:p>
    <w:p w14:paraId="501D6DC9" w14:textId="77777777" w:rsidR="00087467" w:rsidRPr="004657B3" w:rsidRDefault="00C57BFF">
      <w:pPr>
        <w:pStyle w:val="TOC1"/>
        <w:tabs>
          <w:tab w:val="right" w:leader="dot" w:pos="9350"/>
        </w:tabs>
        <w:rPr>
          <w:rFonts w:ascii="Arial" w:eastAsiaTheme="minorEastAsia" w:hAnsi="Arial" w:cs="Arial"/>
          <w:noProof/>
          <w:szCs w:val="24"/>
          <w:lang w:eastAsia="en-CA"/>
        </w:rPr>
      </w:pPr>
      <w:hyperlink w:anchor="_Toc19863345" w:history="1">
        <w:r w:rsidR="00087467" w:rsidRPr="004657B3">
          <w:rPr>
            <w:rStyle w:val="Hyperlink"/>
            <w:rFonts w:ascii="Arial" w:hAnsi="Arial" w:cs="Arial"/>
            <w:noProof/>
            <w:szCs w:val="24"/>
          </w:rPr>
          <w:t>PART 1: REQUEST FOR TENDERS PROCESS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_Toc19863345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w:t>
        </w:r>
        <w:r w:rsidR="00087467" w:rsidRPr="004657B3">
          <w:rPr>
            <w:rFonts w:ascii="Arial" w:hAnsi="Arial" w:cs="Arial"/>
            <w:noProof/>
            <w:webHidden/>
            <w:szCs w:val="24"/>
          </w:rPr>
          <w:fldChar w:fldCharType="end"/>
        </w:r>
      </w:hyperlink>
    </w:p>
    <w:p w14:paraId="1409917D" w14:textId="77777777" w:rsidR="00087467" w:rsidRPr="004657B3" w:rsidRDefault="00C57BFF">
      <w:pPr>
        <w:pStyle w:val="TOC1"/>
        <w:tabs>
          <w:tab w:val="right" w:leader="dot" w:pos="9350"/>
        </w:tabs>
        <w:rPr>
          <w:rFonts w:ascii="Arial" w:eastAsiaTheme="minorEastAsia" w:hAnsi="Arial" w:cs="Arial"/>
          <w:noProof/>
          <w:szCs w:val="24"/>
          <w:lang w:eastAsia="en-CA"/>
        </w:rPr>
      </w:pPr>
      <w:hyperlink w:anchor="_Toc19863346" w:history="1">
        <w:r w:rsidR="00087467" w:rsidRPr="004657B3">
          <w:rPr>
            <w:rStyle w:val="Hyperlink"/>
            <w:rFonts w:ascii="Arial" w:hAnsi="Arial" w:cs="Arial"/>
            <w:noProof/>
            <w:szCs w:val="24"/>
          </w:rPr>
          <w:t>SECTION 1 - RFT SPECIFIC PROCESS AND SUBMISSION INSTRUCTIONS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_Toc19863346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w:t>
        </w:r>
        <w:r w:rsidR="00087467" w:rsidRPr="004657B3">
          <w:rPr>
            <w:rFonts w:ascii="Arial" w:hAnsi="Arial" w:cs="Arial"/>
            <w:noProof/>
            <w:webHidden/>
            <w:szCs w:val="24"/>
          </w:rPr>
          <w:fldChar w:fldCharType="end"/>
        </w:r>
      </w:hyperlink>
    </w:p>
    <w:p w14:paraId="4E1F173D"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47" w:history="1">
        <w:r w:rsidR="00087467" w:rsidRPr="004657B3">
          <w:rPr>
            <w:rStyle w:val="Hyperlink"/>
            <w:rFonts w:ascii="Arial" w:hAnsi="Arial" w:cs="Arial"/>
            <w:noProof/>
            <w:szCs w:val="24"/>
          </w:rPr>
          <w:t>1.1</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Introduction</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_Toc19863347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w:t>
        </w:r>
        <w:r w:rsidR="00087467" w:rsidRPr="004657B3">
          <w:rPr>
            <w:rFonts w:ascii="Arial" w:hAnsi="Arial" w:cs="Arial"/>
            <w:noProof/>
            <w:webHidden/>
            <w:szCs w:val="24"/>
          </w:rPr>
          <w:fldChar w:fldCharType="end"/>
        </w:r>
      </w:hyperlink>
    </w:p>
    <w:p w14:paraId="19CB6D28"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48" w:history="1">
        <w:r w:rsidR="00087467" w:rsidRPr="004657B3">
          <w:rPr>
            <w:rStyle w:val="Hyperlink"/>
            <w:rFonts w:ascii="Arial" w:hAnsi="Arial" w:cs="Arial"/>
            <w:noProof/>
            <w:szCs w:val="24"/>
          </w:rPr>
          <w:t>1.2</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Procurement Contact</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_Toc19863348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w:t>
        </w:r>
        <w:r w:rsidR="00087467" w:rsidRPr="004657B3">
          <w:rPr>
            <w:rFonts w:ascii="Arial" w:hAnsi="Arial" w:cs="Arial"/>
            <w:noProof/>
            <w:webHidden/>
            <w:szCs w:val="24"/>
          </w:rPr>
          <w:fldChar w:fldCharType="end"/>
        </w:r>
      </w:hyperlink>
    </w:p>
    <w:p w14:paraId="2C2763E2"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49" w:history="1">
        <w:r w:rsidR="00087467" w:rsidRPr="004657B3">
          <w:rPr>
            <w:rStyle w:val="Hyperlink"/>
            <w:rFonts w:ascii="Arial" w:hAnsi="Arial" w:cs="Arial"/>
            <w:noProof/>
            <w:szCs w:val="24"/>
          </w:rPr>
          <w:t>1.3</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RFT Documents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_Toc19863349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w:t>
        </w:r>
        <w:r w:rsidR="00087467" w:rsidRPr="004657B3">
          <w:rPr>
            <w:rFonts w:ascii="Arial" w:hAnsi="Arial" w:cs="Arial"/>
            <w:noProof/>
            <w:webHidden/>
            <w:szCs w:val="24"/>
          </w:rPr>
          <w:fldChar w:fldCharType="end"/>
        </w:r>
      </w:hyperlink>
    </w:p>
    <w:p w14:paraId="7E2FB275"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50" w:history="1">
        <w:r w:rsidR="00087467" w:rsidRPr="004657B3">
          <w:rPr>
            <w:rStyle w:val="Hyperlink"/>
            <w:rFonts w:ascii="Arial" w:hAnsi="Arial" w:cs="Arial"/>
            <w:noProof/>
            <w:szCs w:val="24"/>
          </w:rPr>
          <w:t>1.4</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Responding to the RFT and Prohibited Communications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_Toc19863350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3</w:t>
        </w:r>
        <w:r w:rsidR="00087467" w:rsidRPr="004657B3">
          <w:rPr>
            <w:rFonts w:ascii="Arial" w:hAnsi="Arial" w:cs="Arial"/>
            <w:noProof/>
            <w:webHidden/>
            <w:szCs w:val="24"/>
          </w:rPr>
          <w:fldChar w:fldCharType="end"/>
        </w:r>
      </w:hyperlink>
    </w:p>
    <w:p w14:paraId="06DE3F26"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51" w:history="1">
        <w:r w:rsidR="00087467" w:rsidRPr="004657B3">
          <w:rPr>
            <w:rStyle w:val="Hyperlink"/>
            <w:rFonts w:ascii="Arial" w:hAnsi="Arial" w:cs="Arial"/>
            <w:noProof/>
            <w:szCs w:val="24"/>
          </w:rPr>
          <w:t>1.5</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RFT Timetable</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_Toc19863351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5</w:t>
        </w:r>
        <w:r w:rsidR="00087467" w:rsidRPr="004657B3">
          <w:rPr>
            <w:rFonts w:ascii="Arial" w:hAnsi="Arial" w:cs="Arial"/>
            <w:noProof/>
            <w:webHidden/>
            <w:szCs w:val="24"/>
          </w:rPr>
          <w:fldChar w:fldCharType="end"/>
        </w:r>
      </w:hyperlink>
    </w:p>
    <w:p w14:paraId="17294609"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52" w:history="1">
        <w:r w:rsidR="00087467" w:rsidRPr="004657B3">
          <w:rPr>
            <w:rStyle w:val="Hyperlink"/>
            <w:rFonts w:ascii="Arial" w:hAnsi="Arial" w:cs="Arial"/>
            <w:noProof/>
            <w:szCs w:val="24"/>
          </w:rPr>
          <w:t>1.6</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Site Meetings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_Toc19863352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5</w:t>
        </w:r>
        <w:r w:rsidR="00087467" w:rsidRPr="004657B3">
          <w:rPr>
            <w:rFonts w:ascii="Arial" w:hAnsi="Arial" w:cs="Arial"/>
            <w:noProof/>
            <w:webHidden/>
            <w:szCs w:val="24"/>
          </w:rPr>
          <w:fldChar w:fldCharType="end"/>
        </w:r>
      </w:hyperlink>
    </w:p>
    <w:p w14:paraId="257087B6"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53" w:history="1">
        <w:r w:rsidR="00087467" w:rsidRPr="004657B3">
          <w:rPr>
            <w:rStyle w:val="Hyperlink"/>
            <w:rFonts w:ascii="Arial" w:hAnsi="Arial" w:cs="Arial"/>
            <w:noProof/>
            <w:szCs w:val="24"/>
          </w:rPr>
          <w:t>1.7</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Addenda</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_Toc19863353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6</w:t>
        </w:r>
        <w:r w:rsidR="00087467" w:rsidRPr="004657B3">
          <w:rPr>
            <w:rFonts w:ascii="Arial" w:hAnsi="Arial" w:cs="Arial"/>
            <w:noProof/>
            <w:webHidden/>
            <w:szCs w:val="24"/>
          </w:rPr>
          <w:fldChar w:fldCharType="end"/>
        </w:r>
      </w:hyperlink>
    </w:p>
    <w:p w14:paraId="69130CAF"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54" w:history="1">
        <w:r w:rsidR="00087467" w:rsidRPr="004657B3">
          <w:rPr>
            <w:rStyle w:val="Hyperlink"/>
            <w:rFonts w:ascii="Arial" w:hAnsi="Arial" w:cs="Arial"/>
            <w:noProof/>
            <w:szCs w:val="24"/>
          </w:rPr>
          <w:t>1.8</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Questions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_Toc19863354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7</w:t>
        </w:r>
        <w:r w:rsidR="00087467" w:rsidRPr="004657B3">
          <w:rPr>
            <w:rFonts w:ascii="Arial" w:hAnsi="Arial" w:cs="Arial"/>
            <w:noProof/>
            <w:webHidden/>
            <w:szCs w:val="24"/>
          </w:rPr>
          <w:fldChar w:fldCharType="end"/>
        </w:r>
      </w:hyperlink>
    </w:p>
    <w:p w14:paraId="1ADA7EED"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55" w:history="1">
        <w:r w:rsidR="00087467" w:rsidRPr="004657B3">
          <w:rPr>
            <w:rStyle w:val="Hyperlink"/>
            <w:rFonts w:ascii="Arial" w:hAnsi="Arial" w:cs="Arial"/>
            <w:noProof/>
            <w:szCs w:val="24"/>
          </w:rPr>
          <w:t>1.9</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Submission of Bids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_Toc19863355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7</w:t>
        </w:r>
        <w:r w:rsidR="00087467" w:rsidRPr="004657B3">
          <w:rPr>
            <w:rFonts w:ascii="Arial" w:hAnsi="Arial" w:cs="Arial"/>
            <w:noProof/>
            <w:webHidden/>
            <w:szCs w:val="24"/>
          </w:rPr>
          <w:fldChar w:fldCharType="end"/>
        </w:r>
      </w:hyperlink>
    </w:p>
    <w:p w14:paraId="4B440C69" w14:textId="77777777" w:rsidR="00087467" w:rsidRPr="004657B3" w:rsidRDefault="00C57BFF">
      <w:pPr>
        <w:pStyle w:val="TOC2"/>
        <w:tabs>
          <w:tab w:val="left" w:pos="1100"/>
          <w:tab w:val="right" w:leader="dot" w:pos="9350"/>
        </w:tabs>
        <w:rPr>
          <w:rFonts w:ascii="Arial" w:eastAsiaTheme="minorEastAsia" w:hAnsi="Arial" w:cs="Arial"/>
          <w:noProof/>
          <w:szCs w:val="24"/>
          <w:lang w:eastAsia="en-CA"/>
        </w:rPr>
      </w:pPr>
      <w:hyperlink w:anchor="_Toc19863356" w:history="1">
        <w:r w:rsidR="00087467" w:rsidRPr="004657B3">
          <w:rPr>
            <w:rStyle w:val="Hyperlink"/>
            <w:rFonts w:ascii="Arial" w:hAnsi="Arial" w:cs="Arial"/>
            <w:noProof/>
            <w:szCs w:val="24"/>
          </w:rPr>
          <w:t>1.10</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Amendment of Bids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_Toc19863356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12</w:t>
        </w:r>
        <w:r w:rsidR="00087467" w:rsidRPr="004657B3">
          <w:rPr>
            <w:rFonts w:ascii="Arial" w:hAnsi="Arial" w:cs="Arial"/>
            <w:noProof/>
            <w:webHidden/>
            <w:szCs w:val="24"/>
          </w:rPr>
          <w:fldChar w:fldCharType="end"/>
        </w:r>
      </w:hyperlink>
    </w:p>
    <w:p w14:paraId="0C9CE879" w14:textId="77777777" w:rsidR="00087467" w:rsidRPr="004657B3" w:rsidRDefault="00C57BFF">
      <w:pPr>
        <w:pStyle w:val="TOC2"/>
        <w:tabs>
          <w:tab w:val="left" w:pos="1100"/>
          <w:tab w:val="right" w:leader="dot" w:pos="9350"/>
        </w:tabs>
        <w:rPr>
          <w:rFonts w:ascii="Arial" w:eastAsiaTheme="minorEastAsia" w:hAnsi="Arial" w:cs="Arial"/>
          <w:noProof/>
          <w:szCs w:val="24"/>
          <w:lang w:eastAsia="en-CA"/>
        </w:rPr>
      </w:pPr>
      <w:hyperlink w:anchor="_Toc19863357" w:history="1">
        <w:r w:rsidR="00087467" w:rsidRPr="004657B3">
          <w:rPr>
            <w:rStyle w:val="Hyperlink"/>
            <w:rFonts w:ascii="Arial" w:hAnsi="Arial" w:cs="Arial"/>
            <w:noProof/>
            <w:szCs w:val="24"/>
          </w:rPr>
          <w:t>1.11</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Withdrawal of Bids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_Toc19863357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12</w:t>
        </w:r>
        <w:r w:rsidR="00087467" w:rsidRPr="004657B3">
          <w:rPr>
            <w:rFonts w:ascii="Arial" w:hAnsi="Arial" w:cs="Arial"/>
            <w:noProof/>
            <w:webHidden/>
            <w:szCs w:val="24"/>
          </w:rPr>
          <w:fldChar w:fldCharType="end"/>
        </w:r>
      </w:hyperlink>
    </w:p>
    <w:p w14:paraId="7A8F12A4" w14:textId="77777777" w:rsidR="00087467" w:rsidRPr="004657B3" w:rsidRDefault="00C57BFF">
      <w:pPr>
        <w:pStyle w:val="TOC2"/>
        <w:tabs>
          <w:tab w:val="left" w:pos="1100"/>
          <w:tab w:val="right" w:leader="dot" w:pos="9350"/>
        </w:tabs>
        <w:rPr>
          <w:rFonts w:ascii="Arial" w:eastAsiaTheme="minorEastAsia" w:hAnsi="Arial" w:cs="Arial"/>
          <w:noProof/>
          <w:szCs w:val="24"/>
          <w:lang w:eastAsia="en-CA"/>
        </w:rPr>
      </w:pPr>
      <w:hyperlink w:anchor="_Toc19863358" w:history="1">
        <w:r w:rsidR="00087467" w:rsidRPr="004657B3">
          <w:rPr>
            <w:rStyle w:val="Hyperlink"/>
            <w:rFonts w:ascii="Arial" w:hAnsi="Arial" w:cs="Arial"/>
            <w:noProof/>
            <w:szCs w:val="24"/>
          </w:rPr>
          <w:t>1.12</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Bid Validity Period</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_Toc19863358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13</w:t>
        </w:r>
        <w:r w:rsidR="00087467" w:rsidRPr="004657B3">
          <w:rPr>
            <w:rFonts w:ascii="Arial" w:hAnsi="Arial" w:cs="Arial"/>
            <w:noProof/>
            <w:webHidden/>
            <w:szCs w:val="24"/>
          </w:rPr>
          <w:fldChar w:fldCharType="end"/>
        </w:r>
      </w:hyperlink>
    </w:p>
    <w:p w14:paraId="5DCB0F9E" w14:textId="77777777" w:rsidR="00087467" w:rsidRPr="004657B3" w:rsidRDefault="00C57BFF">
      <w:pPr>
        <w:pStyle w:val="TOC1"/>
        <w:tabs>
          <w:tab w:val="right" w:leader="dot" w:pos="9350"/>
        </w:tabs>
        <w:rPr>
          <w:rFonts w:ascii="Arial" w:eastAsiaTheme="minorEastAsia" w:hAnsi="Arial" w:cs="Arial"/>
          <w:noProof/>
          <w:szCs w:val="24"/>
          <w:lang w:eastAsia="en-CA"/>
        </w:rPr>
      </w:pPr>
      <w:hyperlink w:anchor="_Toc19863359" w:history="1">
        <w:r w:rsidR="00087467" w:rsidRPr="004657B3">
          <w:rPr>
            <w:rStyle w:val="Hyperlink"/>
            <w:rFonts w:ascii="Arial" w:hAnsi="Arial" w:cs="Arial"/>
            <w:noProof/>
            <w:szCs w:val="24"/>
          </w:rPr>
          <w:t xml:space="preserve">SECTION 2 - EVALUATION, ACCEPTANCE AND </w:t>
        </w:r>
        <w:r w:rsidR="00087467" w:rsidRPr="004657B3">
          <w:rPr>
            <w:rStyle w:val="Hyperlink"/>
            <w:rFonts w:ascii="Arial" w:hAnsi="Arial" w:cs="Arial"/>
            <w:caps/>
            <w:noProof/>
            <w:szCs w:val="24"/>
          </w:rPr>
          <w:t>EXECUTION</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_Toc19863359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14</w:t>
        </w:r>
        <w:r w:rsidR="00087467" w:rsidRPr="004657B3">
          <w:rPr>
            <w:rFonts w:ascii="Arial" w:hAnsi="Arial" w:cs="Arial"/>
            <w:noProof/>
            <w:webHidden/>
            <w:szCs w:val="24"/>
          </w:rPr>
          <w:fldChar w:fldCharType="end"/>
        </w:r>
      </w:hyperlink>
    </w:p>
    <w:p w14:paraId="52230BEB"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60" w:history="1">
        <w:r w:rsidR="00087467" w:rsidRPr="004657B3">
          <w:rPr>
            <w:rStyle w:val="Hyperlink"/>
            <w:rFonts w:ascii="Arial" w:hAnsi="Arial" w:cs="Arial"/>
            <w:noProof/>
            <w:szCs w:val="24"/>
          </w:rPr>
          <w:t>2.1</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Evaluation</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_Toc19863360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14</w:t>
        </w:r>
        <w:r w:rsidR="00087467" w:rsidRPr="004657B3">
          <w:rPr>
            <w:rFonts w:ascii="Arial" w:hAnsi="Arial" w:cs="Arial"/>
            <w:noProof/>
            <w:webHidden/>
            <w:szCs w:val="24"/>
          </w:rPr>
          <w:fldChar w:fldCharType="end"/>
        </w:r>
      </w:hyperlink>
    </w:p>
    <w:p w14:paraId="258D2950"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61" w:history="1">
        <w:r w:rsidR="00087467" w:rsidRPr="004657B3">
          <w:rPr>
            <w:rStyle w:val="Hyperlink"/>
            <w:rFonts w:ascii="Arial" w:hAnsi="Arial" w:cs="Arial"/>
            <w:noProof/>
            <w:szCs w:val="24"/>
          </w:rPr>
          <w:t>2.2</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Rights of the City</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_Toc19863361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15</w:t>
        </w:r>
        <w:r w:rsidR="00087467" w:rsidRPr="004657B3">
          <w:rPr>
            <w:rFonts w:ascii="Arial" w:hAnsi="Arial" w:cs="Arial"/>
            <w:noProof/>
            <w:webHidden/>
            <w:szCs w:val="24"/>
          </w:rPr>
          <w:fldChar w:fldCharType="end"/>
        </w:r>
      </w:hyperlink>
    </w:p>
    <w:p w14:paraId="3376ADF7"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62" w:history="1">
        <w:r w:rsidR="00087467" w:rsidRPr="004657B3">
          <w:rPr>
            <w:rStyle w:val="Hyperlink"/>
            <w:rFonts w:ascii="Arial" w:hAnsi="Arial" w:cs="Arial"/>
            <w:noProof/>
            <w:szCs w:val="24"/>
          </w:rPr>
          <w:t>2.3</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Contract Execution</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_Toc19863362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17</w:t>
        </w:r>
        <w:r w:rsidR="00087467" w:rsidRPr="004657B3">
          <w:rPr>
            <w:rFonts w:ascii="Arial" w:hAnsi="Arial" w:cs="Arial"/>
            <w:noProof/>
            <w:webHidden/>
            <w:szCs w:val="24"/>
          </w:rPr>
          <w:fldChar w:fldCharType="end"/>
        </w:r>
      </w:hyperlink>
    </w:p>
    <w:p w14:paraId="6AFCB6A4"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63" w:history="1">
        <w:r w:rsidR="00087467" w:rsidRPr="004657B3">
          <w:rPr>
            <w:rStyle w:val="Hyperlink"/>
            <w:rFonts w:ascii="Arial" w:hAnsi="Arial" w:cs="Arial"/>
            <w:noProof/>
            <w:szCs w:val="24"/>
          </w:rPr>
          <w:t>2.4</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Notification to Other Suppliers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_Toc19863363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18</w:t>
        </w:r>
        <w:r w:rsidR="00087467" w:rsidRPr="004657B3">
          <w:rPr>
            <w:rFonts w:ascii="Arial" w:hAnsi="Arial" w:cs="Arial"/>
            <w:noProof/>
            <w:webHidden/>
            <w:szCs w:val="24"/>
          </w:rPr>
          <w:fldChar w:fldCharType="end"/>
        </w:r>
      </w:hyperlink>
    </w:p>
    <w:p w14:paraId="7BF7B094" w14:textId="77777777" w:rsidR="00087467" w:rsidRPr="004657B3" w:rsidRDefault="00C57BFF">
      <w:pPr>
        <w:pStyle w:val="TOC2"/>
        <w:tabs>
          <w:tab w:val="left" w:pos="880"/>
          <w:tab w:val="right" w:leader="dot" w:pos="9350"/>
        </w:tabs>
        <w:rPr>
          <w:rFonts w:ascii="Arial" w:eastAsiaTheme="minorEastAsia" w:hAnsi="Arial" w:cs="Arial"/>
          <w:noProof/>
          <w:szCs w:val="24"/>
          <w:lang w:eastAsia="en-CA"/>
        </w:rPr>
      </w:pPr>
      <w:hyperlink w:anchor="_Toc19863364" w:history="1">
        <w:r w:rsidR="00087467" w:rsidRPr="004657B3">
          <w:rPr>
            <w:rStyle w:val="Hyperlink"/>
            <w:rFonts w:ascii="Arial" w:hAnsi="Arial" w:cs="Arial"/>
            <w:noProof/>
            <w:szCs w:val="24"/>
          </w:rPr>
          <w:t>2.5</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Debriefing</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_Toc19863364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18</w:t>
        </w:r>
        <w:r w:rsidR="00087467" w:rsidRPr="004657B3">
          <w:rPr>
            <w:rFonts w:ascii="Arial" w:hAnsi="Arial" w:cs="Arial"/>
            <w:noProof/>
            <w:webHidden/>
            <w:szCs w:val="24"/>
          </w:rPr>
          <w:fldChar w:fldCharType="end"/>
        </w:r>
      </w:hyperlink>
    </w:p>
    <w:p w14:paraId="683E1978" w14:textId="77777777" w:rsidR="00087467" w:rsidRPr="004657B3" w:rsidRDefault="00C57BFF">
      <w:pPr>
        <w:pStyle w:val="TOC1"/>
        <w:tabs>
          <w:tab w:val="right" w:leader="dot" w:pos="9350"/>
        </w:tabs>
        <w:rPr>
          <w:rFonts w:ascii="Arial" w:eastAsiaTheme="minorEastAsia" w:hAnsi="Arial" w:cs="Arial"/>
          <w:noProof/>
          <w:szCs w:val="24"/>
          <w:lang w:eastAsia="en-CA"/>
        </w:rPr>
      </w:pPr>
      <w:hyperlink w:anchor="_Toc19863365" w:history="1">
        <w:r w:rsidR="00087467" w:rsidRPr="004657B3">
          <w:rPr>
            <w:rStyle w:val="Hyperlink"/>
            <w:rFonts w:ascii="Arial" w:hAnsi="Arial" w:cs="Arial"/>
            <w:noProof/>
            <w:szCs w:val="24"/>
          </w:rPr>
          <w:t>SECTION 3 - GENERAL RFT TERMS AND CONDITIONS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_Toc19863365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19</w:t>
        </w:r>
        <w:r w:rsidR="00087467" w:rsidRPr="004657B3">
          <w:rPr>
            <w:rFonts w:ascii="Arial" w:hAnsi="Arial" w:cs="Arial"/>
            <w:noProof/>
            <w:webHidden/>
            <w:szCs w:val="24"/>
          </w:rPr>
          <w:fldChar w:fldCharType="end"/>
        </w:r>
      </w:hyperlink>
    </w:p>
    <w:p w14:paraId="31640C9A"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66" w:history="1">
        <w:r w:rsidR="00087467" w:rsidRPr="004657B3">
          <w:rPr>
            <w:rStyle w:val="Hyperlink"/>
            <w:rFonts w:ascii="Arial" w:hAnsi="Arial" w:cs="Arial"/>
            <w:noProof/>
            <w:szCs w:val="24"/>
          </w:rPr>
          <w:t>3.1</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General Process Terms and Conditions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_Toc19863366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19</w:t>
        </w:r>
        <w:r w:rsidR="00087467" w:rsidRPr="004657B3">
          <w:rPr>
            <w:rFonts w:ascii="Arial" w:hAnsi="Arial" w:cs="Arial"/>
            <w:noProof/>
            <w:webHidden/>
            <w:szCs w:val="24"/>
          </w:rPr>
          <w:fldChar w:fldCharType="end"/>
        </w:r>
      </w:hyperlink>
    </w:p>
    <w:p w14:paraId="66443B05"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67" w:history="1">
        <w:r w:rsidR="00087467" w:rsidRPr="004657B3">
          <w:rPr>
            <w:rStyle w:val="Hyperlink"/>
            <w:rFonts w:ascii="Arial" w:hAnsi="Arial" w:cs="Arial"/>
            <w:noProof/>
            <w:szCs w:val="24"/>
          </w:rPr>
          <w:t>3.2</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Suppliers Shall Bear Their Own Costs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_Toc19863367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19</w:t>
        </w:r>
        <w:r w:rsidR="00087467" w:rsidRPr="004657B3">
          <w:rPr>
            <w:rFonts w:ascii="Arial" w:hAnsi="Arial" w:cs="Arial"/>
            <w:noProof/>
            <w:webHidden/>
            <w:szCs w:val="24"/>
          </w:rPr>
          <w:fldChar w:fldCharType="end"/>
        </w:r>
      </w:hyperlink>
    </w:p>
    <w:p w14:paraId="62992F2B"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68" w:history="1">
        <w:r w:rsidR="00087467" w:rsidRPr="004657B3">
          <w:rPr>
            <w:rStyle w:val="Hyperlink"/>
            <w:rFonts w:ascii="Arial" w:hAnsi="Arial" w:cs="Arial"/>
            <w:noProof/>
            <w:szCs w:val="24"/>
          </w:rPr>
          <w:t>3.3</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Limitation of Liability</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_Toc19863368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19</w:t>
        </w:r>
        <w:r w:rsidR="00087467" w:rsidRPr="004657B3">
          <w:rPr>
            <w:rFonts w:ascii="Arial" w:hAnsi="Arial" w:cs="Arial"/>
            <w:noProof/>
            <w:webHidden/>
            <w:szCs w:val="24"/>
          </w:rPr>
          <w:fldChar w:fldCharType="end"/>
        </w:r>
      </w:hyperlink>
    </w:p>
    <w:p w14:paraId="29B3643B"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69" w:history="1">
        <w:r w:rsidR="00087467" w:rsidRPr="004657B3">
          <w:rPr>
            <w:rStyle w:val="Hyperlink"/>
            <w:rFonts w:ascii="Arial" w:hAnsi="Arial" w:cs="Arial"/>
            <w:noProof/>
            <w:szCs w:val="24"/>
          </w:rPr>
          <w:t>3.4</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Joint Venture Bids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_Toc19863369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20</w:t>
        </w:r>
        <w:r w:rsidR="00087467" w:rsidRPr="004657B3">
          <w:rPr>
            <w:rFonts w:ascii="Arial" w:hAnsi="Arial" w:cs="Arial"/>
            <w:noProof/>
            <w:webHidden/>
            <w:szCs w:val="24"/>
          </w:rPr>
          <w:fldChar w:fldCharType="end"/>
        </w:r>
      </w:hyperlink>
    </w:p>
    <w:p w14:paraId="6218FC94"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70" w:history="1">
        <w:r w:rsidR="00087467" w:rsidRPr="004657B3">
          <w:rPr>
            <w:rStyle w:val="Hyperlink"/>
            <w:rFonts w:ascii="Arial" w:hAnsi="Arial" w:cs="Arial"/>
            <w:noProof/>
            <w:szCs w:val="24"/>
          </w:rPr>
          <w:t>3.5</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Participation in Multiple Bids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_Toc19863370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20</w:t>
        </w:r>
        <w:r w:rsidR="00087467" w:rsidRPr="004657B3">
          <w:rPr>
            <w:rFonts w:ascii="Arial" w:hAnsi="Arial" w:cs="Arial"/>
            <w:noProof/>
            <w:webHidden/>
            <w:szCs w:val="24"/>
          </w:rPr>
          <w:fldChar w:fldCharType="end"/>
        </w:r>
      </w:hyperlink>
    </w:p>
    <w:p w14:paraId="739EAF1A"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71" w:history="1">
        <w:r w:rsidR="00087467" w:rsidRPr="004657B3">
          <w:rPr>
            <w:rStyle w:val="Hyperlink"/>
            <w:rFonts w:ascii="Arial" w:hAnsi="Arial" w:cs="Arial"/>
            <w:noProof/>
            <w:szCs w:val="24"/>
          </w:rPr>
          <w:t>3.6</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City Materials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_Toc19863371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20</w:t>
        </w:r>
        <w:r w:rsidR="00087467" w:rsidRPr="004657B3">
          <w:rPr>
            <w:rFonts w:ascii="Arial" w:hAnsi="Arial" w:cs="Arial"/>
            <w:noProof/>
            <w:webHidden/>
            <w:szCs w:val="24"/>
          </w:rPr>
          <w:fldChar w:fldCharType="end"/>
        </w:r>
      </w:hyperlink>
    </w:p>
    <w:p w14:paraId="29B06385"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72" w:history="1">
        <w:r w:rsidR="00087467" w:rsidRPr="004657B3">
          <w:rPr>
            <w:rStyle w:val="Hyperlink"/>
            <w:rFonts w:ascii="Arial" w:hAnsi="Arial" w:cs="Arial"/>
            <w:noProof/>
            <w:szCs w:val="24"/>
          </w:rPr>
          <w:t>3.7</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Ownership of Bid Materials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_Toc19863372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21</w:t>
        </w:r>
        <w:r w:rsidR="00087467" w:rsidRPr="004657B3">
          <w:rPr>
            <w:rFonts w:ascii="Arial" w:hAnsi="Arial" w:cs="Arial"/>
            <w:noProof/>
            <w:webHidden/>
            <w:szCs w:val="24"/>
          </w:rPr>
          <w:fldChar w:fldCharType="end"/>
        </w:r>
      </w:hyperlink>
    </w:p>
    <w:p w14:paraId="6EE6AE85"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73" w:history="1">
        <w:r w:rsidR="00087467" w:rsidRPr="004657B3">
          <w:rPr>
            <w:rStyle w:val="Hyperlink"/>
            <w:rFonts w:ascii="Arial" w:hAnsi="Arial" w:cs="Arial"/>
            <w:noProof/>
            <w:szCs w:val="24"/>
          </w:rPr>
          <w:t>3.8</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Failure or Default of Supplier</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_Toc19863373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22</w:t>
        </w:r>
        <w:r w:rsidR="00087467" w:rsidRPr="004657B3">
          <w:rPr>
            <w:rFonts w:ascii="Arial" w:hAnsi="Arial" w:cs="Arial"/>
            <w:noProof/>
            <w:webHidden/>
            <w:szCs w:val="24"/>
          </w:rPr>
          <w:fldChar w:fldCharType="end"/>
        </w:r>
      </w:hyperlink>
    </w:p>
    <w:p w14:paraId="22C20FEA"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74" w:history="1">
        <w:r w:rsidR="00087467" w:rsidRPr="004657B3">
          <w:rPr>
            <w:rStyle w:val="Hyperlink"/>
            <w:rFonts w:ascii="Arial" w:hAnsi="Arial" w:cs="Arial"/>
            <w:noProof/>
            <w:szCs w:val="24"/>
          </w:rPr>
          <w:t>3.9</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Trade Agreements</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_Toc19863374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23</w:t>
        </w:r>
        <w:r w:rsidR="00087467" w:rsidRPr="004657B3">
          <w:rPr>
            <w:rFonts w:ascii="Arial" w:hAnsi="Arial" w:cs="Arial"/>
            <w:noProof/>
            <w:webHidden/>
            <w:szCs w:val="24"/>
          </w:rPr>
          <w:fldChar w:fldCharType="end"/>
        </w:r>
      </w:hyperlink>
    </w:p>
    <w:p w14:paraId="09E9578E"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75" w:history="1">
        <w:r w:rsidR="00087467" w:rsidRPr="004657B3">
          <w:rPr>
            <w:rStyle w:val="Hyperlink"/>
            <w:rFonts w:ascii="Arial" w:hAnsi="Arial" w:cs="Arial"/>
            <w:noProof/>
            <w:szCs w:val="24"/>
          </w:rPr>
          <w:t>3.10</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Bid Protest Procedure</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_Toc19863375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23</w:t>
        </w:r>
        <w:r w:rsidR="00087467" w:rsidRPr="004657B3">
          <w:rPr>
            <w:rFonts w:ascii="Arial" w:hAnsi="Arial" w:cs="Arial"/>
            <w:noProof/>
            <w:webHidden/>
            <w:szCs w:val="24"/>
          </w:rPr>
          <w:fldChar w:fldCharType="end"/>
        </w:r>
      </w:hyperlink>
    </w:p>
    <w:p w14:paraId="57D0AA5E"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76" w:history="1">
        <w:r w:rsidR="00087467" w:rsidRPr="004657B3">
          <w:rPr>
            <w:rStyle w:val="Hyperlink"/>
            <w:rFonts w:ascii="Arial" w:hAnsi="Arial" w:cs="Arial"/>
            <w:noProof/>
            <w:szCs w:val="24"/>
          </w:rPr>
          <w:t>3.11</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Supplier Code of Conduct</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_Toc19863376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23</w:t>
        </w:r>
        <w:r w:rsidR="00087467" w:rsidRPr="004657B3">
          <w:rPr>
            <w:rFonts w:ascii="Arial" w:hAnsi="Arial" w:cs="Arial"/>
            <w:noProof/>
            <w:webHidden/>
            <w:szCs w:val="24"/>
          </w:rPr>
          <w:fldChar w:fldCharType="end"/>
        </w:r>
      </w:hyperlink>
    </w:p>
    <w:p w14:paraId="7B24B26F"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77" w:history="1">
        <w:r w:rsidR="00087467" w:rsidRPr="004657B3">
          <w:rPr>
            <w:rStyle w:val="Hyperlink"/>
            <w:rFonts w:ascii="Arial" w:hAnsi="Arial" w:cs="Arial"/>
            <w:noProof/>
            <w:szCs w:val="24"/>
          </w:rPr>
          <w:t>3.12</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Governing Law and Enforceability</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_Toc19863377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23</w:t>
        </w:r>
        <w:r w:rsidR="00087467" w:rsidRPr="004657B3">
          <w:rPr>
            <w:rFonts w:ascii="Arial" w:hAnsi="Arial" w:cs="Arial"/>
            <w:noProof/>
            <w:webHidden/>
            <w:szCs w:val="24"/>
          </w:rPr>
          <w:fldChar w:fldCharType="end"/>
        </w:r>
      </w:hyperlink>
    </w:p>
    <w:p w14:paraId="49DE47CE" w14:textId="77777777" w:rsidR="00087467" w:rsidRPr="004657B3" w:rsidRDefault="00C57BFF">
      <w:pPr>
        <w:pStyle w:val="TOC1"/>
        <w:tabs>
          <w:tab w:val="left" w:pos="660"/>
          <w:tab w:val="right" w:leader="dot" w:pos="9350"/>
        </w:tabs>
        <w:rPr>
          <w:rFonts w:ascii="Arial" w:eastAsiaTheme="minorEastAsia" w:hAnsi="Arial" w:cs="Arial"/>
          <w:noProof/>
          <w:szCs w:val="24"/>
          <w:lang w:eastAsia="en-CA"/>
        </w:rPr>
      </w:pPr>
      <w:hyperlink w:anchor="_Toc19863378" w:history="1">
        <w:r w:rsidR="00087467" w:rsidRPr="004657B3">
          <w:rPr>
            <w:rStyle w:val="Hyperlink"/>
            <w:rFonts w:ascii="Arial" w:hAnsi="Arial" w:cs="Arial"/>
            <w:noProof/>
            <w:szCs w:val="24"/>
          </w:rPr>
          <w:t>3.13</w:t>
        </w:r>
        <w:r w:rsidR="00087467" w:rsidRPr="004657B3">
          <w:rPr>
            <w:rFonts w:ascii="Arial" w:eastAsiaTheme="minorEastAsia" w:hAnsi="Arial" w:cs="Arial"/>
            <w:noProof/>
            <w:szCs w:val="24"/>
            <w:lang w:eastAsia="en-CA"/>
          </w:rPr>
          <w:tab/>
        </w:r>
        <w:r w:rsidR="00087467" w:rsidRPr="004657B3">
          <w:rPr>
            <w:rStyle w:val="Hyperlink"/>
            <w:rFonts w:ascii="Arial" w:hAnsi="Arial" w:cs="Arial"/>
            <w:noProof/>
            <w:szCs w:val="24"/>
          </w:rPr>
          <w:t>RFT Definitions and Interpretation</w:t>
        </w:r>
        <w:r w:rsidR="00087467" w:rsidRPr="004657B3">
          <w:rPr>
            <w:rFonts w:ascii="Arial" w:hAnsi="Arial" w:cs="Arial"/>
            <w:noProof/>
            <w:webHidden/>
            <w:szCs w:val="24"/>
          </w:rPr>
          <w:tab/>
        </w:r>
        <w:r w:rsidR="00087467" w:rsidRPr="004657B3">
          <w:rPr>
            <w:rFonts w:ascii="Arial" w:hAnsi="Arial" w:cs="Arial"/>
            <w:noProof/>
            <w:webHidden/>
            <w:szCs w:val="24"/>
          </w:rPr>
          <w:fldChar w:fldCharType="begin"/>
        </w:r>
        <w:r w:rsidR="00087467" w:rsidRPr="004657B3">
          <w:rPr>
            <w:rFonts w:ascii="Arial" w:hAnsi="Arial" w:cs="Arial"/>
            <w:noProof/>
            <w:webHidden/>
            <w:szCs w:val="24"/>
          </w:rPr>
          <w:instrText xml:space="preserve"> PAGEREF _Toc19863378 \h </w:instrText>
        </w:r>
        <w:r w:rsidR="00087467" w:rsidRPr="004657B3">
          <w:rPr>
            <w:rFonts w:ascii="Arial" w:hAnsi="Arial" w:cs="Arial"/>
            <w:noProof/>
            <w:webHidden/>
            <w:szCs w:val="24"/>
          </w:rPr>
        </w:r>
        <w:r w:rsidR="00087467" w:rsidRPr="004657B3">
          <w:rPr>
            <w:rFonts w:ascii="Arial" w:hAnsi="Arial" w:cs="Arial"/>
            <w:noProof/>
            <w:webHidden/>
            <w:szCs w:val="24"/>
          </w:rPr>
          <w:fldChar w:fldCharType="separate"/>
        </w:r>
        <w:r w:rsidR="00774748" w:rsidRPr="004657B3">
          <w:rPr>
            <w:rFonts w:ascii="Arial" w:hAnsi="Arial" w:cs="Arial"/>
            <w:noProof/>
            <w:webHidden/>
            <w:szCs w:val="24"/>
          </w:rPr>
          <w:t>23</w:t>
        </w:r>
        <w:r w:rsidR="00087467" w:rsidRPr="004657B3">
          <w:rPr>
            <w:rFonts w:ascii="Arial" w:hAnsi="Arial" w:cs="Arial"/>
            <w:noProof/>
            <w:webHidden/>
            <w:szCs w:val="24"/>
          </w:rPr>
          <w:fldChar w:fldCharType="end"/>
        </w:r>
      </w:hyperlink>
    </w:p>
    <w:p w14:paraId="6F7590DC" w14:textId="77777777" w:rsidR="001B456E" w:rsidRPr="004657B3" w:rsidRDefault="009D7C9E" w:rsidP="00FB068B">
      <w:pPr>
        <w:spacing w:after="160" w:line="259" w:lineRule="auto"/>
        <w:rPr>
          <w:rFonts w:ascii="Arial" w:hAnsi="Arial" w:cs="Arial"/>
          <w:szCs w:val="24"/>
        </w:rPr>
      </w:pPr>
      <w:r w:rsidRPr="004657B3">
        <w:rPr>
          <w:rFonts w:ascii="Arial" w:hAnsi="Arial" w:cs="Arial"/>
          <w:szCs w:val="24"/>
          <w:highlight w:val="yellow"/>
        </w:rPr>
        <w:fldChar w:fldCharType="end"/>
      </w:r>
    </w:p>
    <w:p w14:paraId="0C433EC3" w14:textId="77777777" w:rsidR="00FB068B" w:rsidRPr="004657B3" w:rsidRDefault="00FB068B" w:rsidP="00FB068B">
      <w:pPr>
        <w:spacing w:after="160" w:line="259" w:lineRule="auto"/>
        <w:rPr>
          <w:rFonts w:ascii="Arial" w:hAnsi="Arial" w:cs="Arial"/>
          <w:szCs w:val="24"/>
        </w:rPr>
      </w:pPr>
      <w:r w:rsidRPr="004657B3">
        <w:rPr>
          <w:rFonts w:ascii="Arial" w:hAnsi="Arial" w:cs="Arial"/>
          <w:szCs w:val="24"/>
        </w:rPr>
        <w:t xml:space="preserve">PART 2 – FORM OF </w:t>
      </w:r>
      <w:r w:rsidR="002B20FD" w:rsidRPr="004657B3">
        <w:rPr>
          <w:rFonts w:ascii="Arial" w:hAnsi="Arial" w:cs="Arial"/>
          <w:szCs w:val="24"/>
        </w:rPr>
        <w:t xml:space="preserve">CONSTRUCTION </w:t>
      </w:r>
      <w:r w:rsidRPr="004657B3">
        <w:rPr>
          <w:rFonts w:ascii="Arial" w:hAnsi="Arial" w:cs="Arial"/>
          <w:szCs w:val="24"/>
        </w:rPr>
        <w:t>AGREEMENT</w:t>
      </w:r>
    </w:p>
    <w:p w14:paraId="0ACB759E" w14:textId="77777777" w:rsidR="00FB068B" w:rsidRPr="004657B3" w:rsidRDefault="00FB068B" w:rsidP="00FB068B">
      <w:pPr>
        <w:spacing w:after="160" w:line="259" w:lineRule="auto"/>
        <w:rPr>
          <w:rFonts w:ascii="Arial" w:hAnsi="Arial" w:cs="Arial"/>
          <w:szCs w:val="24"/>
        </w:rPr>
      </w:pPr>
      <w:r w:rsidRPr="004657B3">
        <w:rPr>
          <w:rFonts w:ascii="Arial" w:hAnsi="Arial" w:cs="Arial"/>
          <w:szCs w:val="24"/>
        </w:rPr>
        <w:t xml:space="preserve">PART 3 – </w:t>
      </w:r>
      <w:r w:rsidR="001B456E" w:rsidRPr="004657B3">
        <w:rPr>
          <w:rFonts w:ascii="Arial" w:hAnsi="Arial" w:cs="Arial"/>
          <w:szCs w:val="24"/>
        </w:rPr>
        <w:t>DRAWINGS AND SPECIFICATIONS</w:t>
      </w:r>
    </w:p>
    <w:p w14:paraId="3A6BD968" w14:textId="77777777" w:rsidR="00FB068B" w:rsidRPr="004657B3" w:rsidRDefault="00FB068B" w:rsidP="00FB068B">
      <w:pPr>
        <w:spacing w:after="160" w:line="259" w:lineRule="auto"/>
        <w:rPr>
          <w:rFonts w:ascii="Arial" w:hAnsi="Arial" w:cs="Arial"/>
          <w:szCs w:val="24"/>
        </w:rPr>
      </w:pPr>
      <w:r w:rsidRPr="004657B3">
        <w:rPr>
          <w:rFonts w:ascii="Arial" w:hAnsi="Arial" w:cs="Arial"/>
          <w:szCs w:val="24"/>
        </w:rPr>
        <w:t>PART 4 – SUBMISSION FORMS</w:t>
      </w:r>
    </w:p>
    <w:p w14:paraId="56804EA9" w14:textId="77777777" w:rsidR="00FB068B" w:rsidRPr="004657B3" w:rsidRDefault="00FB068B" w:rsidP="00FB068B">
      <w:pPr>
        <w:spacing w:after="160" w:line="259" w:lineRule="auto"/>
        <w:rPr>
          <w:rFonts w:ascii="Arial" w:hAnsi="Arial" w:cs="Arial"/>
          <w:szCs w:val="24"/>
        </w:rPr>
      </w:pPr>
      <w:r w:rsidRPr="004657B3">
        <w:rPr>
          <w:rFonts w:ascii="Arial" w:hAnsi="Arial" w:cs="Arial"/>
          <w:szCs w:val="24"/>
        </w:rPr>
        <w:tab/>
        <w:t xml:space="preserve">      FORM A – SUBMISSION FORM</w:t>
      </w:r>
    </w:p>
    <w:p w14:paraId="1356881B" w14:textId="77777777" w:rsidR="00FB068B" w:rsidRPr="004657B3" w:rsidRDefault="00FB068B" w:rsidP="00FB068B">
      <w:pPr>
        <w:spacing w:after="160" w:line="259" w:lineRule="auto"/>
        <w:rPr>
          <w:rFonts w:ascii="Arial" w:hAnsi="Arial" w:cs="Arial"/>
          <w:szCs w:val="24"/>
        </w:rPr>
      </w:pPr>
      <w:r w:rsidRPr="004657B3">
        <w:rPr>
          <w:rFonts w:ascii="Arial" w:hAnsi="Arial" w:cs="Arial"/>
          <w:szCs w:val="24"/>
        </w:rPr>
        <w:tab/>
        <w:t xml:space="preserve">      FORM B – </w:t>
      </w:r>
      <w:r w:rsidR="002B20FD" w:rsidRPr="004657B3">
        <w:rPr>
          <w:rFonts w:ascii="Arial" w:hAnsi="Arial" w:cs="Arial"/>
          <w:szCs w:val="24"/>
        </w:rPr>
        <w:t>BID BOND</w:t>
      </w:r>
    </w:p>
    <w:p w14:paraId="79B03E0F" w14:textId="77777777" w:rsidR="00FB068B" w:rsidRPr="004657B3" w:rsidRDefault="002B20FD" w:rsidP="00FB068B">
      <w:pPr>
        <w:spacing w:after="160" w:line="259" w:lineRule="auto"/>
        <w:rPr>
          <w:rFonts w:ascii="Arial" w:hAnsi="Arial" w:cs="Arial"/>
          <w:szCs w:val="24"/>
        </w:rPr>
      </w:pPr>
      <w:r w:rsidRPr="004657B3">
        <w:rPr>
          <w:rFonts w:ascii="Arial" w:hAnsi="Arial" w:cs="Arial"/>
          <w:szCs w:val="24"/>
        </w:rPr>
        <w:tab/>
        <w:t xml:space="preserve">      FORM C </w:t>
      </w:r>
      <w:r w:rsidR="00FB068B" w:rsidRPr="004657B3">
        <w:rPr>
          <w:rFonts w:ascii="Arial" w:hAnsi="Arial" w:cs="Arial"/>
          <w:szCs w:val="24"/>
        </w:rPr>
        <w:t xml:space="preserve">– </w:t>
      </w:r>
      <w:r w:rsidRPr="004657B3">
        <w:rPr>
          <w:rFonts w:ascii="Arial" w:hAnsi="Arial" w:cs="Arial"/>
          <w:szCs w:val="24"/>
        </w:rPr>
        <w:t>EXPERIENCE AND QUALIFICATIONS FORM</w:t>
      </w:r>
    </w:p>
    <w:p w14:paraId="7949C5E0" w14:textId="77777777" w:rsidR="001B456E" w:rsidRPr="004657B3" w:rsidRDefault="001B456E" w:rsidP="00FB068B">
      <w:pPr>
        <w:spacing w:after="160" w:line="259" w:lineRule="auto"/>
        <w:rPr>
          <w:rFonts w:ascii="Arial" w:hAnsi="Arial" w:cs="Arial"/>
          <w:b/>
          <w:color w:val="FF0000"/>
          <w:szCs w:val="24"/>
        </w:rPr>
      </w:pPr>
      <w:r w:rsidRPr="004657B3">
        <w:rPr>
          <w:rFonts w:ascii="Arial" w:hAnsi="Arial" w:cs="Arial"/>
          <w:szCs w:val="24"/>
        </w:rPr>
        <w:tab/>
        <w:t xml:space="preserve">      FORM D – LIST OF SUBCONTRACTORS</w:t>
      </w:r>
      <w:r w:rsidR="00F72CBF" w:rsidRPr="004657B3">
        <w:rPr>
          <w:rFonts w:ascii="Arial" w:hAnsi="Arial" w:cs="Arial"/>
          <w:szCs w:val="24"/>
        </w:rPr>
        <w:t xml:space="preserve"> FORM</w:t>
      </w:r>
    </w:p>
    <w:p w14:paraId="1E39091B" w14:textId="77777777" w:rsidR="0037775E" w:rsidRPr="004657B3" w:rsidRDefault="00FB068B" w:rsidP="00FB068B">
      <w:pPr>
        <w:rPr>
          <w:rFonts w:ascii="Arial" w:hAnsi="Arial" w:cs="Arial"/>
          <w:szCs w:val="24"/>
        </w:rPr>
      </w:pPr>
      <w:r w:rsidRPr="004657B3">
        <w:rPr>
          <w:rFonts w:ascii="Arial" w:hAnsi="Arial" w:cs="Arial"/>
          <w:szCs w:val="24"/>
        </w:rPr>
        <w:t>PART 5 – PRICING FORM</w:t>
      </w:r>
    </w:p>
    <w:p w14:paraId="0D1F057D" w14:textId="77777777" w:rsidR="00AB0F15" w:rsidRPr="004657B3" w:rsidRDefault="00AB0F15" w:rsidP="00B46B55">
      <w:pPr>
        <w:rPr>
          <w:rFonts w:ascii="Arial" w:hAnsi="Arial" w:cs="Arial"/>
          <w:szCs w:val="24"/>
        </w:rPr>
      </w:pPr>
    </w:p>
    <w:p w14:paraId="7A22341E" w14:textId="77777777" w:rsidR="00AB0F15" w:rsidRPr="004657B3" w:rsidRDefault="00AB0F15" w:rsidP="00B46B55">
      <w:pPr>
        <w:rPr>
          <w:rFonts w:ascii="Arial" w:hAnsi="Arial" w:cs="Arial"/>
          <w:szCs w:val="24"/>
        </w:rPr>
      </w:pPr>
    </w:p>
    <w:p w14:paraId="0D366D72" w14:textId="77777777" w:rsidR="00AB0F15" w:rsidRPr="004657B3" w:rsidRDefault="00AB0F15" w:rsidP="00B46B55">
      <w:pPr>
        <w:rPr>
          <w:rFonts w:ascii="Arial" w:hAnsi="Arial" w:cs="Arial"/>
          <w:szCs w:val="24"/>
        </w:rPr>
      </w:pPr>
    </w:p>
    <w:p w14:paraId="7C115C57" w14:textId="77777777" w:rsidR="00AB0F15" w:rsidRPr="004657B3" w:rsidRDefault="00AB0F15" w:rsidP="00B46B55">
      <w:pPr>
        <w:rPr>
          <w:rFonts w:ascii="Arial" w:hAnsi="Arial" w:cs="Arial"/>
          <w:szCs w:val="24"/>
        </w:rPr>
      </w:pPr>
    </w:p>
    <w:p w14:paraId="41108312" w14:textId="77777777" w:rsidR="00AB0F15" w:rsidRPr="004657B3" w:rsidRDefault="00AB0F15" w:rsidP="00B46B55">
      <w:pPr>
        <w:rPr>
          <w:rFonts w:ascii="Arial" w:hAnsi="Arial" w:cs="Arial"/>
          <w:szCs w:val="24"/>
        </w:rPr>
      </w:pPr>
    </w:p>
    <w:p w14:paraId="318120FB" w14:textId="77777777" w:rsidR="00AB0F15" w:rsidRPr="004657B3" w:rsidRDefault="00AB0F15" w:rsidP="00B46B55">
      <w:pPr>
        <w:rPr>
          <w:rFonts w:ascii="Arial" w:hAnsi="Arial" w:cs="Arial"/>
          <w:szCs w:val="24"/>
        </w:rPr>
      </w:pPr>
    </w:p>
    <w:p w14:paraId="41DB160C" w14:textId="77777777" w:rsidR="00AB0F15" w:rsidRPr="004657B3" w:rsidRDefault="00AB0F15" w:rsidP="00B46B55">
      <w:pPr>
        <w:rPr>
          <w:rFonts w:ascii="Arial" w:hAnsi="Arial" w:cs="Arial"/>
          <w:szCs w:val="24"/>
        </w:rPr>
      </w:pPr>
    </w:p>
    <w:p w14:paraId="0CE9B489" w14:textId="77777777" w:rsidR="00AB0F15" w:rsidRPr="004657B3" w:rsidRDefault="00AB0F15" w:rsidP="00B46B55">
      <w:pPr>
        <w:rPr>
          <w:rFonts w:ascii="Arial" w:hAnsi="Arial" w:cs="Arial"/>
          <w:szCs w:val="24"/>
        </w:rPr>
      </w:pPr>
    </w:p>
    <w:p w14:paraId="7CBFAE01" w14:textId="77777777" w:rsidR="00AB0F15" w:rsidRPr="004657B3" w:rsidRDefault="00AB0F15" w:rsidP="00B46B55">
      <w:pPr>
        <w:rPr>
          <w:rFonts w:ascii="Arial" w:hAnsi="Arial" w:cs="Arial"/>
          <w:szCs w:val="24"/>
        </w:rPr>
      </w:pPr>
    </w:p>
    <w:p w14:paraId="60834C14" w14:textId="77777777" w:rsidR="00AB0F15" w:rsidRPr="004657B3" w:rsidRDefault="00AB0F15" w:rsidP="00B46B55">
      <w:pPr>
        <w:rPr>
          <w:rFonts w:ascii="Arial" w:hAnsi="Arial" w:cs="Arial"/>
          <w:szCs w:val="24"/>
        </w:rPr>
      </w:pPr>
    </w:p>
    <w:p w14:paraId="280A94E0" w14:textId="77777777" w:rsidR="0037775E" w:rsidRPr="004657B3" w:rsidRDefault="0037775E" w:rsidP="00B46B55">
      <w:pPr>
        <w:rPr>
          <w:rFonts w:ascii="Arial" w:hAnsi="Arial" w:cs="Arial"/>
          <w:szCs w:val="24"/>
        </w:rPr>
      </w:pPr>
    </w:p>
    <w:p w14:paraId="38FE27A6" w14:textId="77777777" w:rsidR="0037775E" w:rsidRPr="004657B3" w:rsidRDefault="0037775E" w:rsidP="00B46B55">
      <w:pPr>
        <w:rPr>
          <w:rFonts w:ascii="Arial" w:hAnsi="Arial" w:cs="Arial"/>
          <w:szCs w:val="24"/>
        </w:rPr>
        <w:sectPr w:rsidR="0037775E" w:rsidRPr="004657B3" w:rsidSect="000214ED">
          <w:headerReference w:type="default" r:id="rId9"/>
          <w:footerReference w:type="first" r:id="rId10"/>
          <w:type w:val="continuous"/>
          <w:pgSz w:w="12240" w:h="15840" w:code="1"/>
          <w:pgMar w:top="1440" w:right="1440" w:bottom="1440" w:left="1440" w:header="720" w:footer="720" w:gutter="0"/>
          <w:pgNumType w:start="1"/>
          <w:cols w:space="720"/>
          <w:titlePg/>
          <w:docGrid w:linePitch="360"/>
        </w:sectPr>
      </w:pPr>
    </w:p>
    <w:p w14:paraId="0943CFB8" w14:textId="77777777" w:rsidR="00D55D6F" w:rsidRPr="004657B3" w:rsidRDefault="00D55D6F" w:rsidP="00275C3E">
      <w:pPr>
        <w:pStyle w:val="LegalL2"/>
        <w:numPr>
          <w:ilvl w:val="0"/>
          <w:numId w:val="0"/>
        </w:numPr>
        <w:ind w:left="360"/>
        <w:rPr>
          <w:sz w:val="24"/>
          <w:szCs w:val="24"/>
        </w:rPr>
      </w:pPr>
      <w:bookmarkStart w:id="0" w:name="_Toc19863345"/>
      <w:bookmarkStart w:id="1" w:name="_Ref11162729"/>
      <w:r w:rsidRPr="004657B3">
        <w:rPr>
          <w:sz w:val="24"/>
          <w:szCs w:val="24"/>
        </w:rPr>
        <w:lastRenderedPageBreak/>
        <w:t>PART 1: REQUEST FOR TENDER</w:t>
      </w:r>
      <w:r w:rsidR="00707475" w:rsidRPr="004657B3">
        <w:rPr>
          <w:sz w:val="24"/>
          <w:szCs w:val="24"/>
        </w:rPr>
        <w:t>S</w:t>
      </w:r>
      <w:r w:rsidRPr="004657B3">
        <w:rPr>
          <w:sz w:val="24"/>
          <w:szCs w:val="24"/>
        </w:rPr>
        <w:t xml:space="preserve"> PROCESS</w:t>
      </w:r>
      <w:bookmarkEnd w:id="0"/>
    </w:p>
    <w:p w14:paraId="0984731B" w14:textId="77777777" w:rsidR="003539FA" w:rsidRPr="004657B3" w:rsidRDefault="0078090F" w:rsidP="00275C3E">
      <w:pPr>
        <w:pStyle w:val="LegalL2"/>
        <w:numPr>
          <w:ilvl w:val="0"/>
          <w:numId w:val="0"/>
        </w:numPr>
        <w:ind w:left="360"/>
        <w:rPr>
          <w:sz w:val="24"/>
          <w:szCs w:val="24"/>
        </w:rPr>
      </w:pPr>
      <w:bookmarkStart w:id="2" w:name="_Toc19863346"/>
      <w:r w:rsidRPr="004657B3">
        <w:rPr>
          <w:sz w:val="24"/>
          <w:szCs w:val="24"/>
        </w:rPr>
        <w:t>SECTION</w:t>
      </w:r>
      <w:r w:rsidR="00B50643" w:rsidRPr="004657B3">
        <w:rPr>
          <w:sz w:val="24"/>
          <w:szCs w:val="24"/>
        </w:rPr>
        <w:t xml:space="preserve"> 1 - </w:t>
      </w:r>
      <w:r w:rsidR="00FD22A4" w:rsidRPr="004657B3">
        <w:rPr>
          <w:sz w:val="24"/>
          <w:szCs w:val="24"/>
        </w:rPr>
        <w:t xml:space="preserve">RFT </w:t>
      </w:r>
      <w:r w:rsidR="00087467" w:rsidRPr="004657B3">
        <w:rPr>
          <w:sz w:val="24"/>
          <w:szCs w:val="24"/>
        </w:rPr>
        <w:t xml:space="preserve">SPECIFIC </w:t>
      </w:r>
      <w:r w:rsidR="00FD22A4" w:rsidRPr="004657B3">
        <w:rPr>
          <w:sz w:val="24"/>
          <w:szCs w:val="24"/>
        </w:rPr>
        <w:t>PROCESS AND SUBMISSION INSTRUCTIONS</w:t>
      </w:r>
      <w:bookmarkEnd w:id="1"/>
      <w:bookmarkEnd w:id="2"/>
    </w:p>
    <w:p w14:paraId="39407B32" w14:textId="77777777" w:rsidR="005A76F6" w:rsidRPr="004657B3" w:rsidRDefault="0013764F" w:rsidP="00786DDA">
      <w:pPr>
        <w:pStyle w:val="LegalL3"/>
        <w:numPr>
          <w:ilvl w:val="1"/>
          <w:numId w:val="4"/>
        </w:numPr>
        <w:rPr>
          <w:sz w:val="24"/>
          <w:szCs w:val="24"/>
        </w:rPr>
      </w:pPr>
      <w:bookmarkStart w:id="3" w:name="_Toc19863347"/>
      <w:r w:rsidRPr="004657B3">
        <w:rPr>
          <w:sz w:val="24"/>
          <w:szCs w:val="24"/>
        </w:rPr>
        <w:t>In</w:t>
      </w:r>
      <w:r w:rsidR="0018529B" w:rsidRPr="004657B3">
        <w:rPr>
          <w:sz w:val="24"/>
          <w:szCs w:val="24"/>
        </w:rPr>
        <w:t>troduction</w:t>
      </w:r>
      <w:bookmarkEnd w:id="3"/>
    </w:p>
    <w:p w14:paraId="79C30354" w14:textId="542E9498" w:rsidR="0082169B" w:rsidRPr="00AE44D8" w:rsidRDefault="00132938" w:rsidP="00786DDA">
      <w:pPr>
        <w:pStyle w:val="LegalL5"/>
        <w:numPr>
          <w:ilvl w:val="2"/>
          <w:numId w:val="4"/>
        </w:numPr>
        <w:rPr>
          <w:sz w:val="24"/>
          <w:szCs w:val="24"/>
        </w:rPr>
      </w:pPr>
      <w:bookmarkStart w:id="4" w:name="_Ref11154153"/>
      <w:r w:rsidRPr="00AE44D8">
        <w:rPr>
          <w:sz w:val="24"/>
          <w:szCs w:val="24"/>
        </w:rPr>
        <w:t>This RFT is an invitation by the City:</w:t>
      </w:r>
      <w:r w:rsidRPr="00AE44D8">
        <w:rPr>
          <w:b/>
          <w:sz w:val="24"/>
          <w:szCs w:val="24"/>
        </w:rPr>
        <w:t xml:space="preserve"> </w:t>
      </w:r>
      <w:bookmarkEnd w:id="4"/>
      <w:r w:rsidR="00AE44D8" w:rsidRPr="00AE44D8">
        <w:rPr>
          <w:b/>
          <w:sz w:val="24"/>
          <w:szCs w:val="24"/>
        </w:rPr>
        <w:t>For Interior Upgrades at the Long Term Care Homes, Toronto</w:t>
      </w:r>
    </w:p>
    <w:p w14:paraId="227B9E54" w14:textId="4F662B34" w:rsidR="008A06BC" w:rsidRPr="004657B3" w:rsidRDefault="00AE44D8" w:rsidP="00AE44D8">
      <w:pPr>
        <w:pStyle w:val="LegalL6"/>
        <w:numPr>
          <w:ilvl w:val="0"/>
          <w:numId w:val="0"/>
        </w:numPr>
        <w:ind w:left="2160" w:hanging="720"/>
        <w:rPr>
          <w:b/>
          <w:sz w:val="24"/>
          <w:szCs w:val="24"/>
        </w:rPr>
      </w:pPr>
      <w:r>
        <w:rPr>
          <w:b/>
          <w:sz w:val="24"/>
          <w:szCs w:val="24"/>
        </w:rPr>
        <w:t xml:space="preserve">           </w:t>
      </w:r>
      <w:r w:rsidR="008A06BC" w:rsidRPr="004657B3">
        <w:rPr>
          <w:b/>
          <w:sz w:val="24"/>
          <w:szCs w:val="24"/>
        </w:rPr>
        <w:t xml:space="preserve">to the following pre-qualified </w:t>
      </w:r>
      <w:r w:rsidR="00F3492B" w:rsidRPr="004657B3">
        <w:rPr>
          <w:b/>
          <w:sz w:val="24"/>
          <w:szCs w:val="24"/>
        </w:rPr>
        <w:t>Supplier</w:t>
      </w:r>
      <w:r w:rsidR="008A06BC" w:rsidRPr="004657B3">
        <w:rPr>
          <w:b/>
          <w:sz w:val="24"/>
          <w:szCs w:val="24"/>
        </w:rPr>
        <w:t xml:space="preserve">s to submit bids for the performance of the Work, as further described in </w:t>
      </w:r>
      <w:r w:rsidR="000214ED" w:rsidRPr="004657B3">
        <w:rPr>
          <w:b/>
          <w:sz w:val="24"/>
          <w:szCs w:val="24"/>
        </w:rPr>
        <w:t xml:space="preserve">Part </w:t>
      </w:r>
      <w:r w:rsidR="00376345" w:rsidRPr="004657B3">
        <w:rPr>
          <w:b/>
          <w:sz w:val="24"/>
          <w:szCs w:val="24"/>
        </w:rPr>
        <w:t>3</w:t>
      </w:r>
      <w:r w:rsidR="007A3757" w:rsidRPr="004657B3">
        <w:rPr>
          <w:b/>
          <w:sz w:val="24"/>
          <w:szCs w:val="24"/>
        </w:rPr>
        <w:t xml:space="preserve"> </w:t>
      </w:r>
      <w:r w:rsidR="007E1B20" w:rsidRPr="004657B3">
        <w:rPr>
          <w:b/>
          <w:sz w:val="24"/>
          <w:szCs w:val="24"/>
        </w:rPr>
        <w:t>(</w:t>
      </w:r>
      <w:r w:rsidR="0039695A" w:rsidRPr="004657B3">
        <w:rPr>
          <w:b/>
          <w:sz w:val="24"/>
          <w:szCs w:val="24"/>
        </w:rPr>
        <w:t>DRAWINGS AND SPECIFICATIONS</w:t>
      </w:r>
      <w:r w:rsidR="007E1B20" w:rsidRPr="004657B3">
        <w:rPr>
          <w:b/>
          <w:sz w:val="24"/>
          <w:szCs w:val="24"/>
        </w:rPr>
        <w:t>)</w:t>
      </w:r>
      <w:r w:rsidR="008A06BC" w:rsidRPr="004657B3">
        <w:rPr>
          <w:b/>
          <w:sz w:val="24"/>
          <w:szCs w:val="24"/>
        </w:rPr>
        <w:t xml:space="preserve"> and the Contract:</w:t>
      </w:r>
    </w:p>
    <w:p w14:paraId="7B75AEB7" w14:textId="14AD6BF0" w:rsidR="00F847D7" w:rsidRDefault="00F847D7" w:rsidP="00441619">
      <w:pPr>
        <w:pStyle w:val="LegalL6"/>
        <w:numPr>
          <w:ilvl w:val="0"/>
          <w:numId w:val="0"/>
        </w:numPr>
        <w:ind w:left="2232"/>
        <w:rPr>
          <w:b/>
          <w:sz w:val="24"/>
          <w:szCs w:val="24"/>
        </w:rPr>
      </w:pPr>
      <w:r w:rsidRPr="004657B3">
        <w:rPr>
          <w:b/>
          <w:sz w:val="24"/>
          <w:szCs w:val="24"/>
        </w:rPr>
        <w:t xml:space="preserve">Only the </w:t>
      </w:r>
      <w:r w:rsidR="003676A3" w:rsidRPr="004657B3">
        <w:rPr>
          <w:b/>
          <w:sz w:val="24"/>
          <w:szCs w:val="24"/>
        </w:rPr>
        <w:t xml:space="preserve">Bids received from the </w:t>
      </w:r>
      <w:r w:rsidR="00F3492B" w:rsidRPr="004657B3">
        <w:rPr>
          <w:b/>
          <w:sz w:val="24"/>
          <w:szCs w:val="24"/>
        </w:rPr>
        <w:t>Supplier</w:t>
      </w:r>
      <w:r w:rsidR="003676A3" w:rsidRPr="004657B3">
        <w:rPr>
          <w:b/>
          <w:sz w:val="24"/>
          <w:szCs w:val="24"/>
        </w:rPr>
        <w:t xml:space="preserve">s identified </w:t>
      </w:r>
      <w:r w:rsidR="0036493B">
        <w:rPr>
          <w:b/>
          <w:sz w:val="24"/>
          <w:szCs w:val="24"/>
        </w:rPr>
        <w:t>below</w:t>
      </w:r>
      <w:r w:rsidR="003676A3" w:rsidRPr="004657B3">
        <w:rPr>
          <w:b/>
          <w:sz w:val="24"/>
          <w:szCs w:val="24"/>
        </w:rPr>
        <w:t xml:space="preserve"> shall be considered by the City.</w:t>
      </w:r>
    </w:p>
    <w:p w14:paraId="07934449" w14:textId="77777777" w:rsidR="00AE44D8" w:rsidRDefault="00AE44D8" w:rsidP="00AE44D8">
      <w:pPr>
        <w:autoSpaceDE w:val="0"/>
        <w:autoSpaceDN w:val="0"/>
        <w:adjustRightInd w:val="0"/>
        <w:rPr>
          <w:sz w:val="22"/>
          <w:szCs w:val="22"/>
          <w:lang w:eastAsia="en-GB"/>
        </w:rPr>
      </w:pPr>
    </w:p>
    <w:p w14:paraId="5BD2AEB0" w14:textId="682A7AF3" w:rsidR="00AE44D8" w:rsidRPr="00AE44D8" w:rsidRDefault="00AE44D8" w:rsidP="00AE44D8">
      <w:pPr>
        <w:pStyle w:val="ListParagraph"/>
        <w:numPr>
          <w:ilvl w:val="0"/>
          <w:numId w:val="44"/>
        </w:numPr>
        <w:autoSpaceDE w:val="0"/>
        <w:autoSpaceDN w:val="0"/>
        <w:adjustRightInd w:val="0"/>
        <w:rPr>
          <w:rFonts w:ascii="Arial" w:hAnsi="Arial" w:cs="Arial"/>
          <w:b/>
          <w:bCs/>
          <w:szCs w:val="24"/>
          <w:lang w:eastAsia="en-GB"/>
        </w:rPr>
      </w:pPr>
      <w:r>
        <w:rPr>
          <w:sz w:val="22"/>
          <w:szCs w:val="22"/>
          <w:lang w:eastAsia="en-GB"/>
        </w:rPr>
        <w:t xml:space="preserve"> </w:t>
      </w:r>
      <w:r w:rsidRPr="00AE44D8">
        <w:rPr>
          <w:rFonts w:ascii="Arial" w:hAnsi="Arial" w:cs="Arial"/>
          <w:b/>
          <w:bCs/>
          <w:szCs w:val="24"/>
          <w:lang w:eastAsia="en-GB"/>
        </w:rPr>
        <w:t>EBS CONSTRUCTION MANAGEMENT</w:t>
      </w:r>
    </w:p>
    <w:p w14:paraId="40BBAE52" w14:textId="33B80072" w:rsidR="00AE44D8" w:rsidRPr="00AE44D8" w:rsidRDefault="00AE44D8" w:rsidP="00AE44D8">
      <w:pPr>
        <w:pStyle w:val="ListParagraph"/>
        <w:numPr>
          <w:ilvl w:val="0"/>
          <w:numId w:val="44"/>
        </w:numPr>
        <w:autoSpaceDE w:val="0"/>
        <w:autoSpaceDN w:val="0"/>
        <w:adjustRightInd w:val="0"/>
        <w:rPr>
          <w:rFonts w:ascii="Arial" w:hAnsi="Arial" w:cs="Arial"/>
          <w:b/>
          <w:bCs/>
          <w:szCs w:val="24"/>
          <w:lang w:eastAsia="en-GB"/>
        </w:rPr>
      </w:pPr>
      <w:r w:rsidRPr="00AE44D8">
        <w:rPr>
          <w:rFonts w:ascii="Arial" w:hAnsi="Arial" w:cs="Arial"/>
          <w:b/>
          <w:bCs/>
          <w:szCs w:val="24"/>
          <w:lang w:eastAsia="en-GB"/>
        </w:rPr>
        <w:t>GEN-EER CONSTRUCTION LTD.</w:t>
      </w:r>
    </w:p>
    <w:p w14:paraId="34F5E032" w14:textId="4EA274C0" w:rsidR="00AE44D8" w:rsidRPr="00AE44D8" w:rsidRDefault="00AE44D8" w:rsidP="00AE44D8">
      <w:pPr>
        <w:pStyle w:val="ListParagraph"/>
        <w:numPr>
          <w:ilvl w:val="0"/>
          <w:numId w:val="44"/>
        </w:numPr>
        <w:autoSpaceDE w:val="0"/>
        <w:autoSpaceDN w:val="0"/>
        <w:adjustRightInd w:val="0"/>
        <w:rPr>
          <w:rFonts w:ascii="Arial" w:hAnsi="Arial" w:cs="Arial"/>
          <w:b/>
          <w:bCs/>
          <w:szCs w:val="24"/>
          <w:lang w:eastAsia="en-GB"/>
        </w:rPr>
      </w:pPr>
      <w:r w:rsidRPr="00AE44D8">
        <w:rPr>
          <w:rFonts w:ascii="Arial" w:hAnsi="Arial" w:cs="Arial"/>
          <w:b/>
          <w:bCs/>
          <w:szCs w:val="24"/>
          <w:lang w:eastAsia="en-GB"/>
        </w:rPr>
        <w:t>ANANCOND CONTRACTING INC.</w:t>
      </w:r>
    </w:p>
    <w:p w14:paraId="4965D1FA" w14:textId="3C489138" w:rsidR="00AE44D8" w:rsidRPr="00AE44D8" w:rsidRDefault="00AE44D8" w:rsidP="00AE44D8">
      <w:pPr>
        <w:pStyle w:val="ListParagraph"/>
        <w:numPr>
          <w:ilvl w:val="0"/>
          <w:numId w:val="44"/>
        </w:numPr>
        <w:autoSpaceDE w:val="0"/>
        <w:autoSpaceDN w:val="0"/>
        <w:adjustRightInd w:val="0"/>
        <w:rPr>
          <w:rFonts w:ascii="Arial" w:hAnsi="Arial" w:cs="Arial"/>
          <w:b/>
          <w:bCs/>
          <w:szCs w:val="24"/>
          <w:lang w:eastAsia="en-GB"/>
        </w:rPr>
      </w:pPr>
      <w:r w:rsidRPr="00AE44D8">
        <w:rPr>
          <w:rFonts w:ascii="Arial" w:hAnsi="Arial" w:cs="Arial"/>
          <w:b/>
          <w:bCs/>
          <w:szCs w:val="24"/>
          <w:lang w:eastAsia="en-GB"/>
        </w:rPr>
        <w:t>MARTINWAY CONTRACTING LTD.</w:t>
      </w:r>
    </w:p>
    <w:p w14:paraId="46F7F705" w14:textId="03D8456F" w:rsidR="00AE44D8" w:rsidRPr="00AE44D8" w:rsidRDefault="00AE44D8" w:rsidP="00AE44D8">
      <w:pPr>
        <w:pStyle w:val="ListParagraph"/>
        <w:numPr>
          <w:ilvl w:val="0"/>
          <w:numId w:val="44"/>
        </w:numPr>
        <w:autoSpaceDE w:val="0"/>
        <w:autoSpaceDN w:val="0"/>
        <w:adjustRightInd w:val="0"/>
        <w:rPr>
          <w:rFonts w:ascii="Arial" w:hAnsi="Arial" w:cs="Arial"/>
          <w:b/>
          <w:bCs/>
          <w:szCs w:val="24"/>
          <w:lang w:eastAsia="en-GB"/>
        </w:rPr>
      </w:pPr>
      <w:r w:rsidRPr="00AE44D8">
        <w:rPr>
          <w:rFonts w:ascii="Arial" w:hAnsi="Arial" w:cs="Arial"/>
          <w:b/>
          <w:bCs/>
          <w:szCs w:val="24"/>
          <w:lang w:eastAsia="en-GB"/>
        </w:rPr>
        <w:t>TORBEAR CONTRACTING INC.</w:t>
      </w:r>
    </w:p>
    <w:p w14:paraId="1AEC7530" w14:textId="59E76AF7" w:rsidR="00AE44D8" w:rsidRPr="00AE44D8" w:rsidRDefault="00AE44D8" w:rsidP="00AE44D8">
      <w:pPr>
        <w:pStyle w:val="ListParagraph"/>
        <w:numPr>
          <w:ilvl w:val="0"/>
          <w:numId w:val="44"/>
        </w:numPr>
        <w:autoSpaceDE w:val="0"/>
        <w:autoSpaceDN w:val="0"/>
        <w:adjustRightInd w:val="0"/>
        <w:rPr>
          <w:rFonts w:ascii="Arial" w:hAnsi="Arial" w:cs="Arial"/>
          <w:b/>
          <w:bCs/>
          <w:szCs w:val="24"/>
          <w:lang w:eastAsia="en-GB"/>
        </w:rPr>
      </w:pPr>
      <w:r w:rsidRPr="00AE44D8">
        <w:rPr>
          <w:rFonts w:ascii="Arial" w:hAnsi="Arial" w:cs="Arial"/>
          <w:b/>
          <w:bCs/>
          <w:szCs w:val="24"/>
          <w:lang w:eastAsia="en-GB"/>
        </w:rPr>
        <w:t>CHANDOS CONSTRUCTION LTD.</w:t>
      </w:r>
    </w:p>
    <w:p w14:paraId="1DFF7A06" w14:textId="75668600" w:rsidR="00AE44D8" w:rsidRPr="00AE44D8" w:rsidRDefault="00AE44D8" w:rsidP="00AE44D8">
      <w:pPr>
        <w:pStyle w:val="ListParagraph"/>
        <w:numPr>
          <w:ilvl w:val="0"/>
          <w:numId w:val="44"/>
        </w:numPr>
        <w:autoSpaceDE w:val="0"/>
        <w:autoSpaceDN w:val="0"/>
        <w:adjustRightInd w:val="0"/>
        <w:rPr>
          <w:rFonts w:ascii="Arial" w:hAnsi="Arial" w:cs="Arial"/>
          <w:b/>
          <w:bCs/>
          <w:szCs w:val="24"/>
          <w:lang w:eastAsia="en-GB"/>
        </w:rPr>
      </w:pPr>
      <w:r w:rsidRPr="00AE44D8">
        <w:rPr>
          <w:rFonts w:ascii="Arial" w:hAnsi="Arial" w:cs="Arial"/>
          <w:b/>
          <w:bCs/>
          <w:szCs w:val="24"/>
          <w:lang w:eastAsia="en-GB"/>
        </w:rPr>
        <w:t>JOE PACE &amp; SONS CONTRACTING INC.</w:t>
      </w:r>
    </w:p>
    <w:p w14:paraId="792FB47E" w14:textId="3F95409E" w:rsidR="00AE44D8" w:rsidRPr="00AE44D8" w:rsidRDefault="00AE44D8" w:rsidP="00AE44D8">
      <w:pPr>
        <w:pStyle w:val="ListParagraph"/>
        <w:numPr>
          <w:ilvl w:val="0"/>
          <w:numId w:val="44"/>
        </w:numPr>
        <w:autoSpaceDE w:val="0"/>
        <w:autoSpaceDN w:val="0"/>
        <w:adjustRightInd w:val="0"/>
        <w:rPr>
          <w:rFonts w:ascii="Arial" w:hAnsi="Arial" w:cs="Arial"/>
          <w:b/>
          <w:bCs/>
          <w:szCs w:val="24"/>
          <w:lang w:eastAsia="en-GB"/>
        </w:rPr>
      </w:pPr>
      <w:r w:rsidRPr="00AE44D8">
        <w:rPr>
          <w:rFonts w:ascii="Arial" w:hAnsi="Arial" w:cs="Arial"/>
          <w:b/>
          <w:bCs/>
          <w:szCs w:val="24"/>
          <w:lang w:eastAsia="en-GB"/>
        </w:rPr>
        <w:t>MJ DIXON CONSTRUCTION LTD.</w:t>
      </w:r>
    </w:p>
    <w:p w14:paraId="4E29F00B" w14:textId="1D26CA8D" w:rsidR="00AE44D8" w:rsidRPr="00AE44D8" w:rsidRDefault="00AE44D8" w:rsidP="00AE44D8">
      <w:pPr>
        <w:pStyle w:val="ListParagraph"/>
        <w:numPr>
          <w:ilvl w:val="0"/>
          <w:numId w:val="44"/>
        </w:numPr>
        <w:autoSpaceDE w:val="0"/>
        <w:autoSpaceDN w:val="0"/>
        <w:adjustRightInd w:val="0"/>
        <w:rPr>
          <w:rFonts w:ascii="Arial" w:hAnsi="Arial" w:cs="Arial"/>
          <w:b/>
          <w:bCs/>
          <w:szCs w:val="24"/>
          <w:lang w:eastAsia="en-GB"/>
        </w:rPr>
      </w:pPr>
      <w:r w:rsidRPr="00AE44D8">
        <w:rPr>
          <w:rFonts w:ascii="Arial" w:hAnsi="Arial" w:cs="Arial"/>
          <w:b/>
          <w:bCs/>
          <w:szCs w:val="24"/>
          <w:lang w:eastAsia="en-GB"/>
        </w:rPr>
        <w:t>HN CONSTRUCTION LTD.</w:t>
      </w:r>
    </w:p>
    <w:p w14:paraId="74354109" w14:textId="3A0CF0DA" w:rsidR="00AE44D8" w:rsidRPr="00AE44D8" w:rsidRDefault="00AE44D8" w:rsidP="00AE44D8">
      <w:pPr>
        <w:pStyle w:val="ListParagraph"/>
        <w:autoSpaceDE w:val="0"/>
        <w:autoSpaceDN w:val="0"/>
        <w:adjustRightInd w:val="0"/>
        <w:ind w:left="1020"/>
        <w:rPr>
          <w:rFonts w:ascii="Arial" w:hAnsi="Arial" w:cs="Arial"/>
          <w:b/>
          <w:bCs/>
          <w:szCs w:val="24"/>
          <w:lang w:eastAsia="en-GB"/>
        </w:rPr>
      </w:pPr>
    </w:p>
    <w:p w14:paraId="1D80BB55" w14:textId="77777777" w:rsidR="00AE44D8" w:rsidRPr="00AE44D8" w:rsidRDefault="00AE44D8" w:rsidP="00AE44D8">
      <w:pPr>
        <w:pStyle w:val="ListParagraph"/>
        <w:autoSpaceDE w:val="0"/>
        <w:autoSpaceDN w:val="0"/>
        <w:adjustRightInd w:val="0"/>
        <w:ind w:left="1020"/>
        <w:rPr>
          <w:sz w:val="22"/>
          <w:szCs w:val="22"/>
          <w:lang w:eastAsia="en-GB"/>
        </w:rPr>
      </w:pPr>
    </w:p>
    <w:p w14:paraId="50F2B094" w14:textId="77777777" w:rsidR="00AE44D8" w:rsidRPr="00AE44D8" w:rsidRDefault="00AE44D8" w:rsidP="00AE44D8">
      <w:pPr>
        <w:pStyle w:val="LegalL2"/>
        <w:numPr>
          <w:ilvl w:val="0"/>
          <w:numId w:val="1"/>
        </w:numPr>
      </w:pPr>
    </w:p>
    <w:p w14:paraId="172466C8" w14:textId="77777777" w:rsidR="00AE44D8" w:rsidRPr="00AE44D8" w:rsidRDefault="00AE44D8" w:rsidP="00AE44D8">
      <w:pPr>
        <w:pStyle w:val="LegalL4"/>
      </w:pPr>
    </w:p>
    <w:p w14:paraId="6CBC9724" w14:textId="77777777" w:rsidR="00AF23AF" w:rsidRPr="004657B3" w:rsidRDefault="00AF23AF" w:rsidP="00786DDA">
      <w:pPr>
        <w:pStyle w:val="LegalL5"/>
        <w:numPr>
          <w:ilvl w:val="2"/>
          <w:numId w:val="4"/>
        </w:numPr>
        <w:rPr>
          <w:sz w:val="24"/>
          <w:szCs w:val="24"/>
        </w:rPr>
      </w:pPr>
      <w:r w:rsidRPr="004657B3">
        <w:rPr>
          <w:sz w:val="24"/>
          <w:szCs w:val="24"/>
        </w:rPr>
        <w:t>This RFT shall be interpreted in accordance with Section</w:t>
      </w:r>
      <w:r w:rsidR="008B4C07" w:rsidRPr="004657B3">
        <w:rPr>
          <w:b/>
          <w:sz w:val="24"/>
          <w:szCs w:val="24"/>
        </w:rPr>
        <w:t xml:space="preserve"> </w:t>
      </w:r>
      <w:r w:rsidR="008B4C07" w:rsidRPr="004657B3">
        <w:rPr>
          <w:sz w:val="24"/>
          <w:szCs w:val="24"/>
        </w:rPr>
        <w:t>3.12</w:t>
      </w:r>
      <w:r w:rsidR="008B4C07" w:rsidRPr="004657B3">
        <w:rPr>
          <w:sz w:val="24"/>
          <w:szCs w:val="24"/>
        </w:rPr>
        <w:fldChar w:fldCharType="begin"/>
      </w:r>
      <w:r w:rsidR="008B4C07" w:rsidRPr="004657B3">
        <w:rPr>
          <w:sz w:val="24"/>
          <w:szCs w:val="24"/>
        </w:rPr>
        <w:instrText xml:space="preserve"> REF  _Ref11162619 \r \w  \* MERGEFORMAT </w:instrText>
      </w:r>
      <w:r w:rsidR="008B4C07" w:rsidRPr="004657B3">
        <w:rPr>
          <w:sz w:val="24"/>
          <w:szCs w:val="24"/>
        </w:rPr>
        <w:fldChar w:fldCharType="end"/>
      </w:r>
      <w:r w:rsidRPr="004657B3">
        <w:rPr>
          <w:sz w:val="24"/>
          <w:szCs w:val="24"/>
        </w:rPr>
        <w:t xml:space="preserve"> </w:t>
      </w:r>
      <w:r w:rsidR="008B4C07" w:rsidRPr="004657B3">
        <w:rPr>
          <w:sz w:val="24"/>
          <w:szCs w:val="24"/>
        </w:rPr>
        <w:t xml:space="preserve">(Governing Law) and </w:t>
      </w:r>
      <w:r w:rsidR="008A2FA8" w:rsidRPr="004657B3">
        <w:rPr>
          <w:sz w:val="24"/>
          <w:szCs w:val="24"/>
        </w:rPr>
        <w:t xml:space="preserve">3.13 </w:t>
      </w:r>
      <w:r w:rsidRPr="004657B3">
        <w:rPr>
          <w:sz w:val="24"/>
          <w:szCs w:val="24"/>
        </w:rPr>
        <w:t>(</w:t>
      </w:r>
      <w:r w:rsidR="00BA1EA5" w:rsidRPr="004657B3">
        <w:rPr>
          <w:sz w:val="24"/>
          <w:szCs w:val="24"/>
        </w:rPr>
        <w:t xml:space="preserve">RFT </w:t>
      </w:r>
      <w:r w:rsidRPr="004657B3">
        <w:rPr>
          <w:sz w:val="24"/>
          <w:szCs w:val="24"/>
        </w:rPr>
        <w:t>Definit</w:t>
      </w:r>
      <w:r w:rsidR="008A2FA8" w:rsidRPr="004657B3">
        <w:rPr>
          <w:sz w:val="24"/>
          <w:szCs w:val="24"/>
        </w:rPr>
        <w:t>ions and Interpretation)</w:t>
      </w:r>
      <w:r w:rsidRPr="004657B3">
        <w:rPr>
          <w:sz w:val="24"/>
          <w:szCs w:val="24"/>
        </w:rPr>
        <w:t>.</w:t>
      </w:r>
    </w:p>
    <w:p w14:paraId="19FF393D" w14:textId="77777777" w:rsidR="00E12E45" w:rsidRPr="004657B3" w:rsidRDefault="00E12E45" w:rsidP="00786DDA">
      <w:pPr>
        <w:pStyle w:val="LegalL5"/>
        <w:numPr>
          <w:ilvl w:val="2"/>
          <w:numId w:val="4"/>
        </w:numPr>
        <w:rPr>
          <w:sz w:val="24"/>
          <w:szCs w:val="24"/>
        </w:rPr>
      </w:pPr>
      <w:r w:rsidRPr="004657B3">
        <w:rPr>
          <w:sz w:val="24"/>
          <w:szCs w:val="24"/>
        </w:rPr>
        <w:t xml:space="preserve">Invitation to submit a </w:t>
      </w:r>
      <w:r w:rsidR="005F0B8E" w:rsidRPr="004657B3">
        <w:rPr>
          <w:sz w:val="24"/>
          <w:szCs w:val="24"/>
        </w:rPr>
        <w:t>Bid</w:t>
      </w:r>
      <w:r w:rsidRPr="004657B3">
        <w:rPr>
          <w:sz w:val="24"/>
          <w:szCs w:val="24"/>
        </w:rPr>
        <w:t xml:space="preserve">, including participation in any pre-qualification, request for information or other similar process or exchange of information prior to the </w:t>
      </w:r>
      <w:r w:rsidR="00F60B52" w:rsidRPr="004657B3">
        <w:rPr>
          <w:sz w:val="24"/>
          <w:szCs w:val="24"/>
        </w:rPr>
        <w:t>RFT</w:t>
      </w:r>
      <w:r w:rsidRPr="004657B3">
        <w:rPr>
          <w:sz w:val="24"/>
          <w:szCs w:val="24"/>
        </w:rPr>
        <w:t xml:space="preserve">, does not imply that </w:t>
      </w:r>
      <w:r w:rsidR="006A06FB" w:rsidRPr="004657B3">
        <w:rPr>
          <w:sz w:val="24"/>
          <w:szCs w:val="24"/>
        </w:rPr>
        <w:t>a</w:t>
      </w:r>
      <w:r w:rsidRPr="004657B3">
        <w:rPr>
          <w:sz w:val="24"/>
          <w:szCs w:val="24"/>
        </w:rPr>
        <w:t xml:space="preserve"> </w:t>
      </w:r>
      <w:r w:rsidR="00F3492B" w:rsidRPr="004657B3">
        <w:rPr>
          <w:sz w:val="24"/>
          <w:szCs w:val="24"/>
        </w:rPr>
        <w:t>Supplier</w:t>
      </w:r>
      <w:r w:rsidRPr="004657B3">
        <w:rPr>
          <w:sz w:val="24"/>
          <w:szCs w:val="24"/>
        </w:rPr>
        <w:t xml:space="preserve"> is automatically prequalified to meet the requirements of the </w:t>
      </w:r>
      <w:r w:rsidR="00F60B52" w:rsidRPr="004657B3">
        <w:rPr>
          <w:sz w:val="24"/>
          <w:szCs w:val="24"/>
        </w:rPr>
        <w:t>RFT</w:t>
      </w:r>
      <w:r w:rsidR="005F0B8E" w:rsidRPr="004657B3">
        <w:rPr>
          <w:sz w:val="24"/>
          <w:szCs w:val="24"/>
        </w:rPr>
        <w:t xml:space="preserve"> or that the factors which were examined during such process or exchange may not be re-examined or re-evaluated by the City during the consideration and selection process for this RFT</w:t>
      </w:r>
      <w:r w:rsidRPr="004657B3">
        <w:rPr>
          <w:sz w:val="24"/>
          <w:szCs w:val="24"/>
        </w:rPr>
        <w:t>.</w:t>
      </w:r>
      <w:r w:rsidR="00922E59" w:rsidRPr="004657B3">
        <w:rPr>
          <w:sz w:val="24"/>
          <w:szCs w:val="24"/>
        </w:rPr>
        <w:t xml:space="preserve"> </w:t>
      </w:r>
      <w:r w:rsidRPr="004657B3">
        <w:rPr>
          <w:sz w:val="24"/>
          <w:szCs w:val="24"/>
        </w:rPr>
        <w:t xml:space="preserve">It will still be necessary for the </w:t>
      </w:r>
      <w:r w:rsidR="00F3492B" w:rsidRPr="004657B3">
        <w:rPr>
          <w:sz w:val="24"/>
          <w:szCs w:val="24"/>
        </w:rPr>
        <w:t>Supplier</w:t>
      </w:r>
      <w:r w:rsidRPr="004657B3">
        <w:rPr>
          <w:sz w:val="24"/>
          <w:szCs w:val="24"/>
        </w:rPr>
        <w:t xml:space="preserve"> to demonstrate its qualifications through the </w:t>
      </w:r>
      <w:r w:rsidR="00F60B52" w:rsidRPr="004657B3">
        <w:rPr>
          <w:sz w:val="24"/>
          <w:szCs w:val="24"/>
        </w:rPr>
        <w:t>RFT</w:t>
      </w:r>
      <w:r w:rsidRPr="004657B3">
        <w:rPr>
          <w:sz w:val="24"/>
          <w:szCs w:val="24"/>
        </w:rPr>
        <w:t xml:space="preserve"> process.</w:t>
      </w:r>
      <w:r w:rsidR="00EE7E68" w:rsidRPr="004657B3">
        <w:rPr>
          <w:sz w:val="24"/>
          <w:szCs w:val="24"/>
        </w:rPr>
        <w:t xml:space="preserve"> </w:t>
      </w:r>
    </w:p>
    <w:p w14:paraId="6F43A80F" w14:textId="77777777" w:rsidR="00BC515E" w:rsidRPr="004657B3" w:rsidRDefault="00BC515E" w:rsidP="00786DDA">
      <w:pPr>
        <w:pStyle w:val="LegalL5"/>
        <w:numPr>
          <w:ilvl w:val="2"/>
          <w:numId w:val="4"/>
        </w:numPr>
        <w:rPr>
          <w:sz w:val="24"/>
          <w:szCs w:val="24"/>
        </w:rPr>
      </w:pPr>
      <w:r w:rsidRPr="004657B3">
        <w:rPr>
          <w:sz w:val="24"/>
          <w:szCs w:val="24"/>
        </w:rPr>
        <w:t xml:space="preserve">The Successful </w:t>
      </w:r>
      <w:r w:rsidR="00F3492B" w:rsidRPr="004657B3">
        <w:rPr>
          <w:sz w:val="24"/>
          <w:szCs w:val="24"/>
        </w:rPr>
        <w:t>Supplier</w:t>
      </w:r>
      <w:r w:rsidRPr="004657B3">
        <w:rPr>
          <w:sz w:val="24"/>
          <w:szCs w:val="24"/>
        </w:rPr>
        <w:t xml:space="preserve"> will be required to execute the Contract with the City for the provision of the Work.</w:t>
      </w:r>
      <w:r w:rsidR="00C570A5" w:rsidRPr="004657B3">
        <w:rPr>
          <w:sz w:val="24"/>
          <w:szCs w:val="24"/>
        </w:rPr>
        <w:t xml:space="preserve"> </w:t>
      </w:r>
      <w:r w:rsidR="00F3492B" w:rsidRPr="004657B3">
        <w:rPr>
          <w:sz w:val="24"/>
          <w:szCs w:val="24"/>
        </w:rPr>
        <w:t>Supplier</w:t>
      </w:r>
      <w:r w:rsidR="006A06FB" w:rsidRPr="004657B3">
        <w:rPr>
          <w:sz w:val="24"/>
          <w:szCs w:val="24"/>
        </w:rPr>
        <w:t>s</w:t>
      </w:r>
      <w:r w:rsidR="00C570A5" w:rsidRPr="004657B3">
        <w:rPr>
          <w:sz w:val="24"/>
          <w:szCs w:val="24"/>
        </w:rPr>
        <w:t xml:space="preserve"> should review the terms and conditions set out in </w:t>
      </w:r>
      <w:r w:rsidR="00025A05" w:rsidRPr="004657B3">
        <w:rPr>
          <w:sz w:val="24"/>
          <w:szCs w:val="24"/>
        </w:rPr>
        <w:t xml:space="preserve">Part </w:t>
      </w:r>
      <w:r w:rsidR="00376345" w:rsidRPr="004657B3">
        <w:rPr>
          <w:sz w:val="24"/>
          <w:szCs w:val="24"/>
        </w:rPr>
        <w:t>2</w:t>
      </w:r>
      <w:r w:rsidR="007A3757" w:rsidRPr="004657B3">
        <w:rPr>
          <w:sz w:val="24"/>
          <w:szCs w:val="24"/>
        </w:rPr>
        <w:t xml:space="preserve"> (FORM OF </w:t>
      </w:r>
      <w:r w:rsidR="008D3B9F" w:rsidRPr="004657B3">
        <w:rPr>
          <w:sz w:val="24"/>
          <w:szCs w:val="24"/>
        </w:rPr>
        <w:t>CONSTRUCTION AGREEMENT</w:t>
      </w:r>
      <w:r w:rsidR="007A3757" w:rsidRPr="004657B3">
        <w:rPr>
          <w:sz w:val="24"/>
          <w:szCs w:val="24"/>
        </w:rPr>
        <w:t>)</w:t>
      </w:r>
      <w:r w:rsidR="00C570A5" w:rsidRPr="004657B3">
        <w:rPr>
          <w:sz w:val="24"/>
          <w:szCs w:val="24"/>
        </w:rPr>
        <w:t xml:space="preserve"> to understand the Contract being entered into with the City.</w:t>
      </w:r>
    </w:p>
    <w:p w14:paraId="11932B8E" w14:textId="77777777" w:rsidR="009D203D" w:rsidRPr="004657B3" w:rsidRDefault="00592681" w:rsidP="00786DDA">
      <w:pPr>
        <w:pStyle w:val="LegalL3"/>
        <w:numPr>
          <w:ilvl w:val="1"/>
          <w:numId w:val="4"/>
        </w:numPr>
        <w:rPr>
          <w:sz w:val="24"/>
          <w:szCs w:val="24"/>
        </w:rPr>
      </w:pPr>
      <w:bookmarkStart w:id="5" w:name="_Ref11839496"/>
      <w:bookmarkStart w:id="6" w:name="_Toc19863348"/>
      <w:r w:rsidRPr="004657B3">
        <w:rPr>
          <w:sz w:val="24"/>
          <w:szCs w:val="24"/>
        </w:rPr>
        <w:lastRenderedPageBreak/>
        <w:t>Procurement Contact</w:t>
      </w:r>
      <w:bookmarkEnd w:id="5"/>
      <w:bookmarkEnd w:id="6"/>
      <w:r w:rsidR="004A3279" w:rsidRPr="004657B3">
        <w:rPr>
          <w:sz w:val="24"/>
          <w:szCs w:val="24"/>
        </w:rPr>
        <w:t xml:space="preserve"> </w:t>
      </w:r>
    </w:p>
    <w:p w14:paraId="55FAB3D6" w14:textId="77777777" w:rsidR="009D203D" w:rsidRPr="004657B3" w:rsidRDefault="00473486" w:rsidP="00786DDA">
      <w:pPr>
        <w:pStyle w:val="LegalL5"/>
        <w:numPr>
          <w:ilvl w:val="2"/>
          <w:numId w:val="4"/>
        </w:numPr>
        <w:rPr>
          <w:sz w:val="24"/>
          <w:szCs w:val="24"/>
        </w:rPr>
      </w:pPr>
      <w:bookmarkStart w:id="7" w:name="_Ref7458289"/>
      <w:r w:rsidRPr="004657B3">
        <w:rPr>
          <w:sz w:val="24"/>
          <w:szCs w:val="24"/>
        </w:rPr>
        <w:t xml:space="preserve">The contact </w:t>
      </w:r>
      <w:r w:rsidR="00413A0F" w:rsidRPr="004657B3">
        <w:rPr>
          <w:sz w:val="24"/>
          <w:szCs w:val="24"/>
        </w:rPr>
        <w:t>P</w:t>
      </w:r>
      <w:r w:rsidRPr="004657B3">
        <w:rPr>
          <w:sz w:val="24"/>
          <w:szCs w:val="24"/>
        </w:rPr>
        <w:t>erson at the City for all matters related to the RFT process</w:t>
      </w:r>
      <w:r w:rsidR="00EC29D4" w:rsidRPr="004657B3">
        <w:rPr>
          <w:sz w:val="24"/>
          <w:szCs w:val="24"/>
        </w:rPr>
        <w:t xml:space="preserve"> (the “</w:t>
      </w:r>
      <w:r w:rsidR="00592681" w:rsidRPr="004657B3">
        <w:rPr>
          <w:b/>
          <w:sz w:val="24"/>
          <w:szCs w:val="24"/>
        </w:rPr>
        <w:t>Procurement Contact</w:t>
      </w:r>
      <w:r w:rsidR="00EC29D4" w:rsidRPr="004657B3">
        <w:rPr>
          <w:sz w:val="24"/>
          <w:szCs w:val="24"/>
        </w:rPr>
        <w:t>”) is set out below</w:t>
      </w:r>
      <w:r w:rsidR="009D203D" w:rsidRPr="004657B3">
        <w:rPr>
          <w:sz w:val="24"/>
          <w:szCs w:val="24"/>
        </w:rPr>
        <w:t>:</w:t>
      </w:r>
      <w:bookmarkEnd w:id="7"/>
      <w:r w:rsidR="00922E59" w:rsidRPr="004657B3">
        <w:rPr>
          <w:sz w:val="24"/>
          <w:szCs w:val="24"/>
        </w:rPr>
        <w:t xml:space="preserve"> </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me and Title of Procurement Contact"/>
        <w:tblDescription w:val="Lists the name of the procurement contact and their title related to this RFT."/>
      </w:tblPr>
      <w:tblGrid>
        <w:gridCol w:w="7470"/>
      </w:tblGrid>
      <w:tr w:rsidR="00354643" w:rsidRPr="004657B3" w14:paraId="4BE39DD3" w14:textId="77777777" w:rsidTr="00371807">
        <w:trPr>
          <w:tblHeader/>
        </w:trPr>
        <w:tc>
          <w:tcPr>
            <w:tcW w:w="7470" w:type="dxa"/>
            <w:shd w:val="clear" w:color="auto" w:fill="BFBFBF"/>
          </w:tcPr>
          <w:p w14:paraId="0DD1FD00" w14:textId="77777777" w:rsidR="00354643" w:rsidRPr="004657B3" w:rsidRDefault="00354643" w:rsidP="00DE51CC">
            <w:pPr>
              <w:pStyle w:val="OHHpara"/>
              <w:rPr>
                <w:rFonts w:cs="Arial"/>
                <w:b/>
                <w:sz w:val="24"/>
                <w:szCs w:val="24"/>
              </w:rPr>
            </w:pPr>
            <w:r w:rsidRPr="004657B3">
              <w:rPr>
                <w:rStyle w:val="Prompt"/>
                <w:rFonts w:cs="Arial"/>
                <w:b/>
                <w:sz w:val="24"/>
                <w:szCs w:val="24"/>
              </w:rPr>
              <w:t>Name and Title</w:t>
            </w:r>
          </w:p>
        </w:tc>
      </w:tr>
      <w:tr w:rsidR="00354643" w:rsidRPr="004657B3" w14:paraId="0FCA3DB6" w14:textId="77777777" w:rsidTr="00354643">
        <w:tc>
          <w:tcPr>
            <w:tcW w:w="7470" w:type="dxa"/>
          </w:tcPr>
          <w:p w14:paraId="762A83A9" w14:textId="3936E61F" w:rsidR="00354643" w:rsidRPr="004657B3" w:rsidRDefault="00354643" w:rsidP="00DE51CC">
            <w:pPr>
              <w:pStyle w:val="OHHTableText"/>
              <w:rPr>
                <w:rFonts w:cs="Arial"/>
                <w:sz w:val="24"/>
              </w:rPr>
            </w:pPr>
            <w:r w:rsidRPr="004657B3">
              <w:rPr>
                <w:rFonts w:cs="Arial"/>
                <w:sz w:val="24"/>
              </w:rPr>
              <w:t xml:space="preserve">Name: </w:t>
            </w:r>
            <w:r w:rsidR="00AE44D8">
              <w:rPr>
                <w:rFonts w:cs="Arial"/>
                <w:sz w:val="24"/>
              </w:rPr>
              <w:t xml:space="preserve">Sunney D’Souza </w:t>
            </w:r>
            <w:r w:rsidR="009B4DD5">
              <w:rPr>
                <w:rFonts w:cs="Arial"/>
                <w:sz w:val="24"/>
              </w:rPr>
              <w:t>–</w:t>
            </w:r>
            <w:r w:rsidR="00AE44D8">
              <w:rPr>
                <w:rFonts w:cs="Arial"/>
                <w:sz w:val="24"/>
              </w:rPr>
              <w:t xml:space="preserve"> CPPB</w:t>
            </w:r>
          </w:p>
          <w:p w14:paraId="5809ECB2" w14:textId="31440006" w:rsidR="00BE1692" w:rsidRPr="004657B3" w:rsidRDefault="00354643" w:rsidP="00DE51CC">
            <w:pPr>
              <w:pStyle w:val="OHHTableText"/>
              <w:rPr>
                <w:rFonts w:cs="Arial"/>
                <w:sz w:val="24"/>
              </w:rPr>
            </w:pPr>
            <w:r w:rsidRPr="004657B3">
              <w:rPr>
                <w:rFonts w:cs="Arial"/>
                <w:sz w:val="24"/>
              </w:rPr>
              <w:t xml:space="preserve">Title: </w:t>
            </w:r>
            <w:r w:rsidR="00AE44D8">
              <w:rPr>
                <w:rFonts w:cs="Arial"/>
                <w:sz w:val="24"/>
              </w:rPr>
              <w:t>C</w:t>
            </w:r>
            <w:r w:rsidR="00AE44D8">
              <w:t>orporate Buyer</w:t>
            </w:r>
          </w:p>
        </w:tc>
      </w:tr>
    </w:tbl>
    <w:p w14:paraId="5CAE28D0" w14:textId="77777777" w:rsidR="00EC29D4" w:rsidRPr="004657B3" w:rsidRDefault="00EC29D4" w:rsidP="00786DDA">
      <w:pPr>
        <w:pStyle w:val="LegalL5"/>
        <w:numPr>
          <w:ilvl w:val="2"/>
          <w:numId w:val="4"/>
        </w:numPr>
        <w:spacing w:before="240"/>
        <w:rPr>
          <w:sz w:val="24"/>
          <w:szCs w:val="24"/>
          <w:lang w:val="en-US"/>
        </w:rPr>
      </w:pPr>
      <w:bookmarkStart w:id="8" w:name="_Ref11839381"/>
      <w:r w:rsidRPr="004657B3">
        <w:rPr>
          <w:sz w:val="24"/>
          <w:szCs w:val="24"/>
        </w:rPr>
        <w:t xml:space="preserve">All communications relating to this RFT must be </w:t>
      </w:r>
      <w:r w:rsidR="00354643" w:rsidRPr="004657B3">
        <w:rPr>
          <w:sz w:val="24"/>
          <w:szCs w:val="24"/>
        </w:rPr>
        <w:t>submitted</w:t>
      </w:r>
      <w:r w:rsidRPr="004657B3">
        <w:rPr>
          <w:sz w:val="24"/>
          <w:szCs w:val="24"/>
        </w:rPr>
        <w:t xml:space="preserve"> to the </w:t>
      </w:r>
      <w:r w:rsidR="00592681" w:rsidRPr="004657B3">
        <w:rPr>
          <w:sz w:val="24"/>
          <w:szCs w:val="24"/>
        </w:rPr>
        <w:t>Procurement Contact</w:t>
      </w:r>
      <w:r w:rsidR="00354643" w:rsidRPr="004657B3">
        <w:rPr>
          <w:sz w:val="24"/>
          <w:szCs w:val="24"/>
        </w:rPr>
        <w:t xml:space="preserve"> using </w:t>
      </w:r>
      <w:r w:rsidR="00354643" w:rsidRPr="004657B3">
        <w:rPr>
          <w:rStyle w:val="Prompt"/>
          <w:sz w:val="24"/>
          <w:szCs w:val="24"/>
        </w:rPr>
        <w:t>the internal messaging</w:t>
      </w:r>
      <w:r w:rsidR="00354643" w:rsidRPr="004657B3">
        <w:rPr>
          <w:sz w:val="24"/>
          <w:szCs w:val="24"/>
        </w:rPr>
        <w:t xml:space="preserve"> </w:t>
      </w:r>
      <w:r w:rsidR="00983372" w:rsidRPr="004657B3">
        <w:rPr>
          <w:sz w:val="24"/>
          <w:szCs w:val="24"/>
        </w:rPr>
        <w:t>function</w:t>
      </w:r>
      <w:r w:rsidR="00EA6156" w:rsidRPr="004657B3">
        <w:rPr>
          <w:b/>
          <w:sz w:val="24"/>
          <w:szCs w:val="24"/>
        </w:rPr>
        <w:t xml:space="preserve"> </w:t>
      </w:r>
      <w:r w:rsidR="00354643" w:rsidRPr="004657B3">
        <w:rPr>
          <w:sz w:val="24"/>
          <w:szCs w:val="24"/>
        </w:rPr>
        <w:t xml:space="preserve">of the </w:t>
      </w:r>
      <w:r w:rsidR="00B62B5D" w:rsidRPr="004657B3">
        <w:rPr>
          <w:sz w:val="24"/>
          <w:szCs w:val="24"/>
        </w:rPr>
        <w:t>City Online Procurement System</w:t>
      </w:r>
      <w:r w:rsidRPr="004657B3">
        <w:rPr>
          <w:sz w:val="24"/>
          <w:szCs w:val="24"/>
        </w:rPr>
        <w:t>.</w:t>
      </w:r>
      <w:bookmarkEnd w:id="8"/>
    </w:p>
    <w:p w14:paraId="20608829" w14:textId="77777777" w:rsidR="009C4516" w:rsidRPr="004657B3" w:rsidRDefault="009C4516" w:rsidP="00786DDA">
      <w:pPr>
        <w:pStyle w:val="LegalL5"/>
        <w:numPr>
          <w:ilvl w:val="2"/>
          <w:numId w:val="4"/>
        </w:numPr>
        <w:spacing w:before="240"/>
        <w:rPr>
          <w:sz w:val="24"/>
          <w:szCs w:val="24"/>
          <w:lang w:val="en-US"/>
        </w:rPr>
      </w:pPr>
      <w:r w:rsidRPr="004657B3">
        <w:rPr>
          <w:sz w:val="24"/>
          <w:szCs w:val="24"/>
        </w:rPr>
        <w:t xml:space="preserve">Only </w:t>
      </w:r>
      <w:r w:rsidR="00ED2163" w:rsidRPr="004657B3">
        <w:rPr>
          <w:sz w:val="24"/>
          <w:szCs w:val="24"/>
        </w:rPr>
        <w:t>communications</w:t>
      </w:r>
      <w:r w:rsidRPr="004657B3">
        <w:rPr>
          <w:sz w:val="24"/>
          <w:szCs w:val="24"/>
        </w:rPr>
        <w:t xml:space="preserve"> received by the </w:t>
      </w:r>
      <w:r w:rsidR="00592681" w:rsidRPr="004657B3">
        <w:rPr>
          <w:sz w:val="24"/>
          <w:szCs w:val="24"/>
        </w:rPr>
        <w:t>Procurement Contact</w:t>
      </w:r>
      <w:r w:rsidRPr="004657B3">
        <w:rPr>
          <w:sz w:val="24"/>
          <w:szCs w:val="24"/>
        </w:rPr>
        <w:t xml:space="preserve"> </w:t>
      </w:r>
      <w:r w:rsidR="00ED2163" w:rsidRPr="004657B3">
        <w:rPr>
          <w:sz w:val="24"/>
          <w:szCs w:val="24"/>
        </w:rPr>
        <w:t xml:space="preserve">in </w:t>
      </w:r>
      <w:r w:rsidR="00372FCC" w:rsidRPr="004657B3">
        <w:rPr>
          <w:sz w:val="24"/>
          <w:szCs w:val="24"/>
        </w:rPr>
        <w:t xml:space="preserve">the City Online Procurement System </w:t>
      </w:r>
      <w:r w:rsidRPr="004657B3">
        <w:rPr>
          <w:sz w:val="24"/>
          <w:szCs w:val="24"/>
        </w:rPr>
        <w:t xml:space="preserve">will be considered in the RFT process. </w:t>
      </w:r>
      <w:r w:rsidR="00ED2163" w:rsidRPr="004657B3">
        <w:rPr>
          <w:sz w:val="24"/>
          <w:szCs w:val="24"/>
        </w:rPr>
        <w:t xml:space="preserve"> </w:t>
      </w:r>
    </w:p>
    <w:p w14:paraId="32544325" w14:textId="77777777" w:rsidR="005B558F" w:rsidRPr="004657B3" w:rsidRDefault="005B558F" w:rsidP="00786DDA">
      <w:pPr>
        <w:pStyle w:val="LegalL5"/>
        <w:numPr>
          <w:ilvl w:val="2"/>
          <w:numId w:val="4"/>
        </w:numPr>
        <w:spacing w:before="240"/>
        <w:rPr>
          <w:sz w:val="24"/>
          <w:szCs w:val="24"/>
          <w:lang w:val="en-US"/>
        </w:rPr>
      </w:pPr>
      <w:r w:rsidRPr="004657B3">
        <w:rPr>
          <w:sz w:val="24"/>
          <w:szCs w:val="24"/>
          <w:lang w:val="en-US"/>
        </w:rPr>
        <w:t xml:space="preserve">All permitted communications with the </w:t>
      </w:r>
      <w:r w:rsidR="00592681" w:rsidRPr="004657B3">
        <w:rPr>
          <w:sz w:val="24"/>
          <w:szCs w:val="24"/>
          <w:lang w:val="en-US"/>
        </w:rPr>
        <w:t>Procurement Contact</w:t>
      </w:r>
      <w:r w:rsidRPr="004657B3">
        <w:rPr>
          <w:sz w:val="24"/>
          <w:szCs w:val="24"/>
          <w:lang w:val="en-US"/>
        </w:rPr>
        <w:t xml:space="preserve"> will be deemed as having been received by the </w:t>
      </w:r>
      <w:r w:rsidR="00592681" w:rsidRPr="004657B3">
        <w:rPr>
          <w:sz w:val="24"/>
          <w:szCs w:val="24"/>
          <w:lang w:val="en-US"/>
        </w:rPr>
        <w:t>Procurement Contact</w:t>
      </w:r>
      <w:r w:rsidRPr="004657B3">
        <w:rPr>
          <w:sz w:val="24"/>
          <w:szCs w:val="24"/>
          <w:lang w:val="en-US"/>
        </w:rPr>
        <w:t xml:space="preserve"> on the dates and times indicated </w:t>
      </w:r>
      <w:r w:rsidR="001630BF" w:rsidRPr="004657B3">
        <w:rPr>
          <w:sz w:val="24"/>
          <w:szCs w:val="24"/>
          <w:lang w:val="en-US"/>
        </w:rPr>
        <w:t>by</w:t>
      </w:r>
      <w:r w:rsidRPr="004657B3">
        <w:rPr>
          <w:sz w:val="24"/>
          <w:szCs w:val="24"/>
          <w:lang w:val="en-US"/>
        </w:rPr>
        <w:t xml:space="preserve"> the</w:t>
      </w:r>
      <w:r w:rsidR="00922E59" w:rsidRPr="004657B3">
        <w:rPr>
          <w:sz w:val="24"/>
          <w:szCs w:val="24"/>
          <w:lang w:val="en-US"/>
        </w:rPr>
        <w:t xml:space="preserve"> </w:t>
      </w:r>
      <w:r w:rsidR="00B62B5D" w:rsidRPr="004657B3">
        <w:rPr>
          <w:sz w:val="24"/>
          <w:szCs w:val="24"/>
        </w:rPr>
        <w:t>City Online Procurement System</w:t>
      </w:r>
      <w:r w:rsidRPr="004657B3">
        <w:rPr>
          <w:sz w:val="24"/>
          <w:szCs w:val="24"/>
          <w:lang w:val="en-US"/>
        </w:rPr>
        <w:t xml:space="preserve">. </w:t>
      </w:r>
    </w:p>
    <w:p w14:paraId="65A0A966" w14:textId="77777777" w:rsidR="002C2222" w:rsidRPr="004657B3" w:rsidRDefault="002C2222" w:rsidP="00786DDA">
      <w:pPr>
        <w:pStyle w:val="LegalL3"/>
        <w:numPr>
          <w:ilvl w:val="1"/>
          <w:numId w:val="4"/>
        </w:numPr>
        <w:rPr>
          <w:sz w:val="24"/>
          <w:szCs w:val="24"/>
        </w:rPr>
      </w:pPr>
      <w:bookmarkStart w:id="9" w:name="_Toc19863349"/>
      <w:r w:rsidRPr="004657B3">
        <w:rPr>
          <w:sz w:val="24"/>
          <w:szCs w:val="24"/>
        </w:rPr>
        <w:t>RFT Documents</w:t>
      </w:r>
      <w:bookmarkEnd w:id="9"/>
    </w:p>
    <w:p w14:paraId="5F8F886B" w14:textId="77777777" w:rsidR="00864F79" w:rsidRPr="004657B3" w:rsidRDefault="002C2222" w:rsidP="005D525E">
      <w:pPr>
        <w:pStyle w:val="LegalL5"/>
        <w:numPr>
          <w:ilvl w:val="2"/>
          <w:numId w:val="6"/>
        </w:numPr>
        <w:rPr>
          <w:sz w:val="24"/>
          <w:szCs w:val="24"/>
        </w:rPr>
      </w:pPr>
      <w:bookmarkStart w:id="10" w:name="_Ref8821294"/>
      <w:r w:rsidRPr="004657B3">
        <w:rPr>
          <w:sz w:val="24"/>
          <w:szCs w:val="24"/>
        </w:rPr>
        <w:t>This RF</w:t>
      </w:r>
      <w:r w:rsidR="00DB6576" w:rsidRPr="004657B3">
        <w:rPr>
          <w:sz w:val="24"/>
          <w:szCs w:val="24"/>
        </w:rPr>
        <w:t>T</w:t>
      </w:r>
      <w:r w:rsidRPr="004657B3">
        <w:rPr>
          <w:sz w:val="24"/>
          <w:szCs w:val="24"/>
        </w:rPr>
        <w:t xml:space="preserve"> is comprised of the following</w:t>
      </w:r>
      <w:r w:rsidR="00C23714" w:rsidRPr="004657B3">
        <w:rPr>
          <w:sz w:val="24"/>
          <w:szCs w:val="24"/>
        </w:rPr>
        <w:t xml:space="preserve"> documents</w:t>
      </w:r>
      <w:r w:rsidRPr="004657B3">
        <w:rPr>
          <w:sz w:val="24"/>
          <w:szCs w:val="24"/>
        </w:rPr>
        <w:t>:</w:t>
      </w:r>
      <w:bookmarkEnd w:id="10"/>
    </w:p>
    <w:p w14:paraId="20714CF6" w14:textId="77777777" w:rsidR="00316B9F" w:rsidRPr="004657B3" w:rsidRDefault="00316B9F" w:rsidP="005D525E">
      <w:pPr>
        <w:pStyle w:val="LegalL6"/>
        <w:numPr>
          <w:ilvl w:val="0"/>
          <w:numId w:val="0"/>
        </w:numPr>
        <w:ind w:left="1728"/>
        <w:rPr>
          <w:sz w:val="24"/>
          <w:szCs w:val="24"/>
        </w:rPr>
      </w:pPr>
      <w:r w:rsidRPr="004657B3">
        <w:rPr>
          <w:sz w:val="24"/>
          <w:szCs w:val="24"/>
        </w:rPr>
        <w:t xml:space="preserve">Part 1 – Request </w:t>
      </w:r>
      <w:r w:rsidR="00541195" w:rsidRPr="004657B3">
        <w:rPr>
          <w:sz w:val="24"/>
          <w:szCs w:val="24"/>
        </w:rPr>
        <w:t xml:space="preserve">for Tender Process </w:t>
      </w:r>
    </w:p>
    <w:p w14:paraId="35A235E9" w14:textId="77777777" w:rsidR="00EE38E1" w:rsidRPr="004657B3" w:rsidRDefault="00316B9F" w:rsidP="005D525E">
      <w:pPr>
        <w:pStyle w:val="LegalL6"/>
        <w:numPr>
          <w:ilvl w:val="0"/>
          <w:numId w:val="0"/>
        </w:numPr>
        <w:ind w:left="2232"/>
        <w:rPr>
          <w:sz w:val="24"/>
          <w:szCs w:val="24"/>
        </w:rPr>
      </w:pPr>
      <w:r w:rsidRPr="004657B3">
        <w:rPr>
          <w:sz w:val="24"/>
          <w:szCs w:val="24"/>
        </w:rPr>
        <w:t>Section</w:t>
      </w:r>
      <w:r w:rsidR="00D24382" w:rsidRPr="004657B3">
        <w:rPr>
          <w:sz w:val="24"/>
          <w:szCs w:val="24"/>
        </w:rPr>
        <w:t xml:space="preserve"> </w:t>
      </w:r>
      <w:r w:rsidR="00872809" w:rsidRPr="004657B3">
        <w:rPr>
          <w:sz w:val="24"/>
          <w:szCs w:val="24"/>
        </w:rPr>
        <w:t xml:space="preserve">1 </w:t>
      </w:r>
      <w:r w:rsidR="007A3757" w:rsidRPr="004657B3">
        <w:rPr>
          <w:sz w:val="24"/>
          <w:szCs w:val="24"/>
        </w:rPr>
        <w:t>–</w:t>
      </w:r>
      <w:r w:rsidR="00D24382" w:rsidRPr="004657B3">
        <w:rPr>
          <w:sz w:val="24"/>
          <w:szCs w:val="24"/>
        </w:rPr>
        <w:t xml:space="preserve"> RFT Process and Submission Instructions</w:t>
      </w:r>
      <w:r w:rsidR="00EE38E1" w:rsidRPr="004657B3">
        <w:rPr>
          <w:sz w:val="24"/>
          <w:szCs w:val="24"/>
        </w:rPr>
        <w:t>;</w:t>
      </w:r>
    </w:p>
    <w:p w14:paraId="2AFAFC7E" w14:textId="77777777" w:rsidR="00025A05" w:rsidRPr="004657B3" w:rsidRDefault="00316B9F" w:rsidP="005D525E">
      <w:pPr>
        <w:pStyle w:val="LegalL6"/>
        <w:numPr>
          <w:ilvl w:val="0"/>
          <w:numId w:val="0"/>
        </w:numPr>
        <w:ind w:left="2232"/>
        <w:rPr>
          <w:sz w:val="24"/>
          <w:szCs w:val="24"/>
        </w:rPr>
      </w:pPr>
      <w:r w:rsidRPr="004657B3">
        <w:rPr>
          <w:sz w:val="24"/>
          <w:szCs w:val="24"/>
        </w:rPr>
        <w:t xml:space="preserve">Section </w:t>
      </w:r>
      <w:r w:rsidR="00872809" w:rsidRPr="004657B3">
        <w:rPr>
          <w:sz w:val="24"/>
          <w:szCs w:val="24"/>
        </w:rPr>
        <w:t xml:space="preserve">2 </w:t>
      </w:r>
      <w:r w:rsidR="00025A05" w:rsidRPr="004657B3">
        <w:rPr>
          <w:sz w:val="24"/>
          <w:szCs w:val="24"/>
        </w:rPr>
        <w:t>– Evaluation, Acceptance and Execution;</w:t>
      </w:r>
    </w:p>
    <w:p w14:paraId="79B5473C" w14:textId="77777777" w:rsidR="00025A05" w:rsidRPr="004657B3" w:rsidRDefault="00316B9F" w:rsidP="005D525E">
      <w:pPr>
        <w:pStyle w:val="LegalL6"/>
        <w:numPr>
          <w:ilvl w:val="0"/>
          <w:numId w:val="0"/>
        </w:numPr>
        <w:ind w:left="2232"/>
        <w:rPr>
          <w:sz w:val="24"/>
          <w:szCs w:val="24"/>
        </w:rPr>
      </w:pPr>
      <w:r w:rsidRPr="004657B3">
        <w:rPr>
          <w:sz w:val="24"/>
          <w:szCs w:val="24"/>
        </w:rPr>
        <w:t xml:space="preserve">Section </w:t>
      </w:r>
      <w:r w:rsidR="00872809" w:rsidRPr="004657B3">
        <w:rPr>
          <w:sz w:val="24"/>
          <w:szCs w:val="24"/>
        </w:rPr>
        <w:t xml:space="preserve">3 </w:t>
      </w:r>
      <w:r w:rsidR="00025A05" w:rsidRPr="004657B3">
        <w:rPr>
          <w:sz w:val="24"/>
          <w:szCs w:val="24"/>
        </w:rPr>
        <w:t>– Other RFT Terms and Conditions;</w:t>
      </w:r>
    </w:p>
    <w:p w14:paraId="3A7AC45B" w14:textId="77777777" w:rsidR="00CA2C89" w:rsidRPr="004657B3" w:rsidRDefault="00025A05" w:rsidP="005D525E">
      <w:pPr>
        <w:pStyle w:val="LegalL6"/>
        <w:numPr>
          <w:ilvl w:val="0"/>
          <w:numId w:val="0"/>
        </w:numPr>
        <w:ind w:left="1728"/>
        <w:rPr>
          <w:sz w:val="24"/>
          <w:szCs w:val="24"/>
        </w:rPr>
      </w:pPr>
      <w:r w:rsidRPr="004657B3">
        <w:rPr>
          <w:sz w:val="24"/>
          <w:szCs w:val="24"/>
        </w:rPr>
        <w:t xml:space="preserve">Part </w:t>
      </w:r>
      <w:r w:rsidR="00541195" w:rsidRPr="004657B3">
        <w:rPr>
          <w:sz w:val="24"/>
          <w:szCs w:val="24"/>
        </w:rPr>
        <w:t>2</w:t>
      </w:r>
      <w:r w:rsidR="00CA2C89" w:rsidRPr="004657B3">
        <w:rPr>
          <w:sz w:val="24"/>
          <w:szCs w:val="24"/>
        </w:rPr>
        <w:t xml:space="preserve"> – Form </w:t>
      </w:r>
      <w:r w:rsidR="00D40E2D" w:rsidRPr="004657B3">
        <w:rPr>
          <w:sz w:val="24"/>
          <w:szCs w:val="24"/>
        </w:rPr>
        <w:t>of</w:t>
      </w:r>
      <w:r w:rsidR="00CA2C89" w:rsidRPr="004657B3">
        <w:rPr>
          <w:sz w:val="24"/>
          <w:szCs w:val="24"/>
        </w:rPr>
        <w:t xml:space="preserve"> </w:t>
      </w:r>
      <w:r w:rsidR="008D3B9F" w:rsidRPr="004657B3">
        <w:rPr>
          <w:sz w:val="24"/>
          <w:szCs w:val="24"/>
        </w:rPr>
        <w:t>Construction Agreement</w:t>
      </w:r>
      <w:r w:rsidR="002F6CCF" w:rsidRPr="004657B3">
        <w:rPr>
          <w:sz w:val="24"/>
          <w:szCs w:val="24"/>
        </w:rPr>
        <w:t>;</w:t>
      </w:r>
    </w:p>
    <w:p w14:paraId="12CB9EC5" w14:textId="77777777" w:rsidR="00CA2C89" w:rsidRPr="004657B3" w:rsidRDefault="000214ED" w:rsidP="005D525E">
      <w:pPr>
        <w:pStyle w:val="LegalL6"/>
        <w:numPr>
          <w:ilvl w:val="0"/>
          <w:numId w:val="0"/>
        </w:numPr>
        <w:ind w:left="1728"/>
        <w:rPr>
          <w:sz w:val="24"/>
          <w:szCs w:val="24"/>
        </w:rPr>
      </w:pPr>
      <w:r w:rsidRPr="004657B3">
        <w:rPr>
          <w:sz w:val="24"/>
          <w:szCs w:val="24"/>
        </w:rPr>
        <w:t xml:space="preserve">Part </w:t>
      </w:r>
      <w:r w:rsidR="00541195" w:rsidRPr="004657B3">
        <w:rPr>
          <w:sz w:val="24"/>
          <w:szCs w:val="24"/>
        </w:rPr>
        <w:t>3</w:t>
      </w:r>
      <w:r w:rsidRPr="004657B3">
        <w:rPr>
          <w:sz w:val="24"/>
          <w:szCs w:val="24"/>
        </w:rPr>
        <w:t xml:space="preserve"> – </w:t>
      </w:r>
      <w:r w:rsidR="0039695A" w:rsidRPr="004657B3">
        <w:rPr>
          <w:sz w:val="24"/>
          <w:szCs w:val="24"/>
        </w:rPr>
        <w:t>Drawings and Specifications</w:t>
      </w:r>
      <w:r w:rsidR="002F6CCF" w:rsidRPr="004657B3">
        <w:rPr>
          <w:sz w:val="24"/>
          <w:szCs w:val="24"/>
        </w:rPr>
        <w:t>;</w:t>
      </w:r>
    </w:p>
    <w:p w14:paraId="28969886" w14:textId="77777777" w:rsidR="00025A05" w:rsidRPr="004657B3" w:rsidRDefault="00025A05" w:rsidP="005D525E">
      <w:pPr>
        <w:pStyle w:val="LegalL6"/>
        <w:numPr>
          <w:ilvl w:val="0"/>
          <w:numId w:val="0"/>
        </w:numPr>
        <w:ind w:left="1728"/>
        <w:rPr>
          <w:sz w:val="24"/>
          <w:szCs w:val="24"/>
        </w:rPr>
      </w:pPr>
      <w:r w:rsidRPr="004657B3">
        <w:rPr>
          <w:sz w:val="24"/>
          <w:szCs w:val="24"/>
        </w:rPr>
        <w:t xml:space="preserve">Part </w:t>
      </w:r>
      <w:r w:rsidR="00541195" w:rsidRPr="004657B3">
        <w:rPr>
          <w:sz w:val="24"/>
          <w:szCs w:val="24"/>
        </w:rPr>
        <w:t>4</w:t>
      </w:r>
      <w:r w:rsidRPr="004657B3">
        <w:rPr>
          <w:sz w:val="24"/>
          <w:szCs w:val="24"/>
        </w:rPr>
        <w:t xml:space="preserve"> – Submission Forms, consisting of:</w:t>
      </w:r>
    </w:p>
    <w:p w14:paraId="346625EC" w14:textId="77777777" w:rsidR="00025A05" w:rsidRPr="004657B3" w:rsidRDefault="00F70FFF" w:rsidP="0077462C">
      <w:pPr>
        <w:pStyle w:val="LegalL7"/>
        <w:numPr>
          <w:ilvl w:val="0"/>
          <w:numId w:val="17"/>
        </w:numPr>
        <w:rPr>
          <w:sz w:val="24"/>
          <w:szCs w:val="24"/>
        </w:rPr>
      </w:pPr>
      <w:r w:rsidRPr="004657B3">
        <w:rPr>
          <w:sz w:val="24"/>
          <w:szCs w:val="24"/>
        </w:rPr>
        <w:t xml:space="preserve">Form A - </w:t>
      </w:r>
      <w:r w:rsidR="00025A05" w:rsidRPr="004657B3">
        <w:rPr>
          <w:sz w:val="24"/>
          <w:szCs w:val="24"/>
        </w:rPr>
        <w:t>Bid Submission Form;</w:t>
      </w:r>
    </w:p>
    <w:p w14:paraId="4DC98F06" w14:textId="77777777" w:rsidR="00025A05" w:rsidRPr="004657B3" w:rsidRDefault="00541195" w:rsidP="0077462C">
      <w:pPr>
        <w:pStyle w:val="LegalL7"/>
        <w:numPr>
          <w:ilvl w:val="0"/>
          <w:numId w:val="17"/>
        </w:numPr>
        <w:rPr>
          <w:sz w:val="24"/>
          <w:szCs w:val="24"/>
        </w:rPr>
      </w:pPr>
      <w:r w:rsidRPr="004657B3">
        <w:rPr>
          <w:sz w:val="24"/>
          <w:szCs w:val="24"/>
        </w:rPr>
        <w:t>Form</w:t>
      </w:r>
      <w:r w:rsidR="00025A05" w:rsidRPr="004657B3">
        <w:rPr>
          <w:sz w:val="24"/>
          <w:szCs w:val="24"/>
        </w:rPr>
        <w:t xml:space="preserve"> B </w:t>
      </w:r>
      <w:r w:rsidR="00F70FFF" w:rsidRPr="004657B3">
        <w:rPr>
          <w:sz w:val="24"/>
          <w:szCs w:val="24"/>
        </w:rPr>
        <w:t xml:space="preserve">- </w:t>
      </w:r>
      <w:r w:rsidR="00025A05" w:rsidRPr="004657B3">
        <w:rPr>
          <w:sz w:val="24"/>
          <w:szCs w:val="24"/>
        </w:rPr>
        <w:t>Bid Bond;</w:t>
      </w:r>
    </w:p>
    <w:p w14:paraId="4880AD2D" w14:textId="77777777" w:rsidR="00025A05" w:rsidRPr="004657B3" w:rsidRDefault="00541195" w:rsidP="0077462C">
      <w:pPr>
        <w:pStyle w:val="LegalL7"/>
        <w:numPr>
          <w:ilvl w:val="0"/>
          <w:numId w:val="17"/>
        </w:numPr>
        <w:rPr>
          <w:sz w:val="24"/>
          <w:szCs w:val="24"/>
        </w:rPr>
      </w:pPr>
      <w:r w:rsidRPr="004657B3">
        <w:rPr>
          <w:sz w:val="24"/>
          <w:szCs w:val="24"/>
        </w:rPr>
        <w:t>Form</w:t>
      </w:r>
      <w:r w:rsidR="00025A05" w:rsidRPr="004657B3">
        <w:rPr>
          <w:sz w:val="24"/>
          <w:szCs w:val="24"/>
        </w:rPr>
        <w:t xml:space="preserve"> C - Experience and Qualifications Form;</w:t>
      </w:r>
    </w:p>
    <w:p w14:paraId="0B806294" w14:textId="77777777" w:rsidR="00025A05" w:rsidRPr="004657B3" w:rsidRDefault="00541195" w:rsidP="0077462C">
      <w:pPr>
        <w:pStyle w:val="LegalL7"/>
        <w:numPr>
          <w:ilvl w:val="0"/>
          <w:numId w:val="17"/>
        </w:numPr>
        <w:rPr>
          <w:sz w:val="24"/>
          <w:szCs w:val="24"/>
        </w:rPr>
      </w:pPr>
      <w:r w:rsidRPr="004657B3">
        <w:rPr>
          <w:sz w:val="24"/>
          <w:szCs w:val="24"/>
        </w:rPr>
        <w:t>Form</w:t>
      </w:r>
      <w:r w:rsidR="00025A05" w:rsidRPr="004657B3">
        <w:rPr>
          <w:sz w:val="24"/>
          <w:szCs w:val="24"/>
        </w:rPr>
        <w:t xml:space="preserve"> D - List of Subcontractors Form; </w:t>
      </w:r>
    </w:p>
    <w:p w14:paraId="57528954" w14:textId="77777777" w:rsidR="002C2222" w:rsidRPr="004657B3" w:rsidRDefault="00541195" w:rsidP="005D525E">
      <w:pPr>
        <w:pStyle w:val="LegalL7"/>
        <w:numPr>
          <w:ilvl w:val="0"/>
          <w:numId w:val="0"/>
        </w:numPr>
        <w:ind w:left="1728"/>
        <w:rPr>
          <w:sz w:val="24"/>
          <w:szCs w:val="24"/>
        </w:rPr>
      </w:pPr>
      <w:r w:rsidRPr="004657B3">
        <w:rPr>
          <w:sz w:val="24"/>
          <w:szCs w:val="24"/>
        </w:rPr>
        <w:t>Part 5</w:t>
      </w:r>
      <w:r w:rsidR="00025A05" w:rsidRPr="004657B3">
        <w:rPr>
          <w:sz w:val="24"/>
          <w:szCs w:val="24"/>
        </w:rPr>
        <w:t xml:space="preserve"> – Pricing Form; and</w:t>
      </w:r>
      <w:r w:rsidR="005D525E" w:rsidRPr="004657B3">
        <w:rPr>
          <w:sz w:val="24"/>
          <w:szCs w:val="24"/>
        </w:rPr>
        <w:t xml:space="preserve"> </w:t>
      </w:r>
      <w:r w:rsidR="00EE38E1" w:rsidRPr="004657B3">
        <w:rPr>
          <w:sz w:val="24"/>
          <w:szCs w:val="24"/>
        </w:rPr>
        <w:t>all Addenda.</w:t>
      </w:r>
    </w:p>
    <w:p w14:paraId="146B32E3" w14:textId="77777777" w:rsidR="00DB6576" w:rsidRPr="004657B3" w:rsidRDefault="00283F14" w:rsidP="00786DDA">
      <w:pPr>
        <w:pStyle w:val="LegalL5"/>
        <w:numPr>
          <w:ilvl w:val="2"/>
          <w:numId w:val="6"/>
        </w:numPr>
        <w:rPr>
          <w:sz w:val="24"/>
          <w:szCs w:val="24"/>
        </w:rPr>
      </w:pPr>
      <w:r w:rsidRPr="004657B3">
        <w:rPr>
          <w:sz w:val="24"/>
          <w:szCs w:val="24"/>
        </w:rPr>
        <w:lastRenderedPageBreak/>
        <w:t xml:space="preserve">Prior to submitting a Bid, </w:t>
      </w:r>
      <w:r w:rsidR="00F3492B" w:rsidRPr="004657B3">
        <w:rPr>
          <w:sz w:val="24"/>
          <w:szCs w:val="24"/>
        </w:rPr>
        <w:t>Supplier</w:t>
      </w:r>
      <w:r w:rsidR="00DB6576" w:rsidRPr="004657B3">
        <w:rPr>
          <w:sz w:val="24"/>
          <w:szCs w:val="24"/>
        </w:rPr>
        <w:t xml:space="preserve">s shall examine </w:t>
      </w:r>
      <w:r w:rsidR="00AE145D" w:rsidRPr="004657B3">
        <w:rPr>
          <w:sz w:val="24"/>
          <w:szCs w:val="24"/>
        </w:rPr>
        <w:t>all components of the</w:t>
      </w:r>
      <w:r w:rsidR="00DB6576" w:rsidRPr="004657B3">
        <w:rPr>
          <w:sz w:val="24"/>
          <w:szCs w:val="24"/>
        </w:rPr>
        <w:t xml:space="preserve"> RFT</w:t>
      </w:r>
      <w:r w:rsidR="00AE145D" w:rsidRPr="004657B3">
        <w:rPr>
          <w:sz w:val="24"/>
          <w:szCs w:val="24"/>
        </w:rPr>
        <w:t xml:space="preserve"> (including all reference documents, appendices, forms and </w:t>
      </w:r>
      <w:r w:rsidR="00F6340C" w:rsidRPr="004657B3">
        <w:rPr>
          <w:sz w:val="24"/>
          <w:szCs w:val="24"/>
        </w:rPr>
        <w:t>A</w:t>
      </w:r>
      <w:r w:rsidR="00AE145D" w:rsidRPr="004657B3">
        <w:rPr>
          <w:sz w:val="24"/>
          <w:szCs w:val="24"/>
        </w:rPr>
        <w:t>ddenda)</w:t>
      </w:r>
      <w:r w:rsidR="00DB6576" w:rsidRPr="004657B3">
        <w:rPr>
          <w:sz w:val="24"/>
          <w:szCs w:val="24"/>
        </w:rPr>
        <w:t xml:space="preserve"> and</w:t>
      </w:r>
      <w:r w:rsidRPr="004657B3">
        <w:rPr>
          <w:sz w:val="24"/>
          <w:szCs w:val="24"/>
        </w:rPr>
        <w:t xml:space="preserve">, in accordance with </w:t>
      </w:r>
      <w:r w:rsidR="006C5EB5" w:rsidRPr="004657B3">
        <w:rPr>
          <w:sz w:val="24"/>
          <w:szCs w:val="24"/>
        </w:rPr>
        <w:t xml:space="preserve">Section </w:t>
      </w:r>
      <w:r w:rsidR="000249F4" w:rsidRPr="004657B3">
        <w:rPr>
          <w:sz w:val="24"/>
          <w:szCs w:val="24"/>
        </w:rPr>
        <w:t>1.8</w:t>
      </w:r>
      <w:r w:rsidR="00293792" w:rsidRPr="004657B3">
        <w:rPr>
          <w:sz w:val="24"/>
          <w:szCs w:val="24"/>
        </w:rPr>
        <w:t xml:space="preserve"> (Questions)</w:t>
      </w:r>
      <w:r w:rsidR="00DB6576" w:rsidRPr="004657B3">
        <w:rPr>
          <w:sz w:val="24"/>
          <w:szCs w:val="24"/>
        </w:rPr>
        <w:t xml:space="preserve"> promptly notify the </w:t>
      </w:r>
      <w:r w:rsidR="00592681" w:rsidRPr="004657B3">
        <w:rPr>
          <w:sz w:val="24"/>
          <w:szCs w:val="24"/>
        </w:rPr>
        <w:t>Procurement Contact</w:t>
      </w:r>
      <w:r w:rsidR="00DB6576" w:rsidRPr="004657B3">
        <w:rPr>
          <w:sz w:val="24"/>
          <w:szCs w:val="24"/>
        </w:rPr>
        <w:t xml:space="preserve"> of any perceived errors, omissions, conflicts</w:t>
      </w:r>
      <w:r w:rsidR="00190DA2" w:rsidRPr="004657B3">
        <w:rPr>
          <w:sz w:val="24"/>
          <w:szCs w:val="24"/>
        </w:rPr>
        <w:t>, ambiguities</w:t>
      </w:r>
      <w:r w:rsidR="00DB6576" w:rsidRPr="004657B3">
        <w:rPr>
          <w:sz w:val="24"/>
          <w:szCs w:val="24"/>
        </w:rPr>
        <w:t xml:space="preserve"> or discrepancies in the RFT</w:t>
      </w:r>
      <w:r w:rsidR="005F0B8E" w:rsidRPr="004657B3">
        <w:rPr>
          <w:sz w:val="24"/>
          <w:szCs w:val="24"/>
        </w:rPr>
        <w:t>.</w:t>
      </w:r>
      <w:r w:rsidR="00B137B7" w:rsidRPr="004657B3">
        <w:rPr>
          <w:sz w:val="24"/>
          <w:szCs w:val="24"/>
        </w:rPr>
        <w:t xml:space="preserve"> </w:t>
      </w:r>
    </w:p>
    <w:p w14:paraId="6F8BD9FF" w14:textId="77777777" w:rsidR="005F0B8E" w:rsidRPr="004657B3" w:rsidRDefault="005F0B8E" w:rsidP="00786DDA">
      <w:pPr>
        <w:pStyle w:val="LegalL5"/>
        <w:numPr>
          <w:ilvl w:val="2"/>
          <w:numId w:val="6"/>
        </w:numPr>
        <w:rPr>
          <w:sz w:val="24"/>
          <w:szCs w:val="24"/>
        </w:rPr>
      </w:pPr>
      <w:r w:rsidRPr="004657B3">
        <w:rPr>
          <w:sz w:val="24"/>
          <w:szCs w:val="24"/>
        </w:rPr>
        <w:t xml:space="preserve">For clarity, no prequalification documents issued by the City or prequalification submissions delivered by the </w:t>
      </w:r>
      <w:r w:rsidR="00F3492B" w:rsidRPr="004657B3">
        <w:rPr>
          <w:sz w:val="24"/>
          <w:szCs w:val="24"/>
        </w:rPr>
        <w:t>Supplier</w:t>
      </w:r>
      <w:r w:rsidRPr="004657B3">
        <w:rPr>
          <w:sz w:val="24"/>
          <w:szCs w:val="24"/>
        </w:rPr>
        <w:t xml:space="preserve">s to the </w:t>
      </w:r>
      <w:r w:rsidR="00F405EA" w:rsidRPr="004657B3">
        <w:rPr>
          <w:sz w:val="24"/>
          <w:szCs w:val="24"/>
        </w:rPr>
        <w:t>City</w:t>
      </w:r>
      <w:r w:rsidRPr="004657B3">
        <w:rPr>
          <w:sz w:val="24"/>
          <w:szCs w:val="24"/>
        </w:rPr>
        <w:t xml:space="preserve"> shall form a part of the RFT or the Contract.</w:t>
      </w:r>
    </w:p>
    <w:p w14:paraId="6336F9EE" w14:textId="77777777" w:rsidR="00E15231" w:rsidRPr="004657B3" w:rsidRDefault="00E15231" w:rsidP="00786DDA">
      <w:pPr>
        <w:pStyle w:val="LegalL5"/>
        <w:numPr>
          <w:ilvl w:val="2"/>
          <w:numId w:val="6"/>
        </w:numPr>
        <w:rPr>
          <w:sz w:val="24"/>
          <w:szCs w:val="24"/>
        </w:rPr>
      </w:pPr>
      <w:r w:rsidRPr="004657B3">
        <w:rPr>
          <w:sz w:val="24"/>
          <w:szCs w:val="24"/>
        </w:rPr>
        <w:t xml:space="preserve">It shall be the responsibility of each </w:t>
      </w:r>
      <w:r w:rsidR="00F3492B" w:rsidRPr="004657B3">
        <w:rPr>
          <w:sz w:val="24"/>
          <w:szCs w:val="24"/>
        </w:rPr>
        <w:t>Supplier</w:t>
      </w:r>
      <w:r w:rsidR="00412C3D" w:rsidRPr="004657B3">
        <w:rPr>
          <w:sz w:val="24"/>
          <w:szCs w:val="24"/>
        </w:rPr>
        <w:t xml:space="preserve"> </w:t>
      </w:r>
      <w:r w:rsidRPr="004657B3">
        <w:rPr>
          <w:sz w:val="24"/>
          <w:szCs w:val="24"/>
        </w:rPr>
        <w:t xml:space="preserve">to acquire, from online or other sources </w:t>
      </w:r>
      <w:r w:rsidR="00142781" w:rsidRPr="004657B3">
        <w:rPr>
          <w:sz w:val="24"/>
          <w:szCs w:val="24"/>
        </w:rPr>
        <w:t xml:space="preserve">or in person from the Procurement Contact, </w:t>
      </w:r>
      <w:r w:rsidRPr="004657B3">
        <w:rPr>
          <w:sz w:val="24"/>
          <w:szCs w:val="24"/>
        </w:rPr>
        <w:t>as specified</w:t>
      </w:r>
      <w:r w:rsidR="00142781" w:rsidRPr="004657B3">
        <w:rPr>
          <w:sz w:val="24"/>
          <w:szCs w:val="24"/>
        </w:rPr>
        <w:t xml:space="preserve"> in the RFT</w:t>
      </w:r>
      <w:r w:rsidRPr="004657B3">
        <w:rPr>
          <w:sz w:val="24"/>
          <w:szCs w:val="24"/>
        </w:rPr>
        <w:t xml:space="preserve">, any document that is referenced or mentioned in this RFT which is not </w:t>
      </w:r>
      <w:r w:rsidR="00142781" w:rsidRPr="004657B3">
        <w:rPr>
          <w:sz w:val="24"/>
          <w:szCs w:val="24"/>
        </w:rPr>
        <w:t>included</w:t>
      </w:r>
      <w:r w:rsidRPr="004657B3">
        <w:rPr>
          <w:sz w:val="24"/>
          <w:szCs w:val="24"/>
        </w:rPr>
        <w:t xml:space="preserve"> herein</w:t>
      </w:r>
      <w:r w:rsidR="00412C3D" w:rsidRPr="004657B3">
        <w:rPr>
          <w:sz w:val="24"/>
          <w:szCs w:val="24"/>
        </w:rPr>
        <w:t>.</w:t>
      </w:r>
    </w:p>
    <w:p w14:paraId="4F1F07B0" w14:textId="77777777" w:rsidR="00E15231" w:rsidRPr="004657B3" w:rsidRDefault="00E15231" w:rsidP="00786DDA">
      <w:pPr>
        <w:pStyle w:val="LegalL5"/>
        <w:numPr>
          <w:ilvl w:val="2"/>
          <w:numId w:val="6"/>
        </w:numPr>
        <w:rPr>
          <w:sz w:val="24"/>
          <w:szCs w:val="24"/>
        </w:rPr>
      </w:pPr>
      <w:r w:rsidRPr="004657B3">
        <w:rPr>
          <w:sz w:val="24"/>
          <w:szCs w:val="24"/>
        </w:rPr>
        <w:t xml:space="preserve">The failure of any </w:t>
      </w:r>
      <w:r w:rsidR="00F3492B" w:rsidRPr="004657B3">
        <w:rPr>
          <w:sz w:val="24"/>
          <w:szCs w:val="24"/>
        </w:rPr>
        <w:t>Supplier</w:t>
      </w:r>
      <w:r w:rsidRPr="004657B3">
        <w:rPr>
          <w:sz w:val="24"/>
          <w:szCs w:val="24"/>
        </w:rPr>
        <w:t xml:space="preserve"> to acquire, receive or examine any document, form, </w:t>
      </w:r>
      <w:r w:rsidR="00F6340C" w:rsidRPr="004657B3">
        <w:rPr>
          <w:sz w:val="24"/>
          <w:szCs w:val="24"/>
        </w:rPr>
        <w:t>A</w:t>
      </w:r>
      <w:r w:rsidRPr="004657B3">
        <w:rPr>
          <w:sz w:val="24"/>
          <w:szCs w:val="24"/>
        </w:rPr>
        <w:t xml:space="preserve">ddendum, or policy shall not relieve the </w:t>
      </w:r>
      <w:r w:rsidR="00F3492B" w:rsidRPr="004657B3">
        <w:rPr>
          <w:sz w:val="24"/>
          <w:szCs w:val="24"/>
        </w:rPr>
        <w:t>Supplier</w:t>
      </w:r>
      <w:r w:rsidRPr="004657B3">
        <w:rPr>
          <w:sz w:val="24"/>
          <w:szCs w:val="24"/>
        </w:rPr>
        <w:t xml:space="preserve"> of any obligation with respect to its Bid or </w:t>
      </w:r>
      <w:r w:rsidR="00AE145D" w:rsidRPr="004657B3">
        <w:rPr>
          <w:sz w:val="24"/>
          <w:szCs w:val="24"/>
        </w:rPr>
        <w:t>the Contract</w:t>
      </w:r>
      <w:r w:rsidRPr="004657B3">
        <w:rPr>
          <w:sz w:val="24"/>
          <w:szCs w:val="24"/>
        </w:rPr>
        <w:t>.</w:t>
      </w:r>
      <w:r w:rsidR="00BF4C04" w:rsidRPr="004657B3">
        <w:rPr>
          <w:sz w:val="24"/>
          <w:szCs w:val="24"/>
        </w:rPr>
        <w:t xml:space="preserve"> The City is not responsible for any misunderstanding on the part of any </w:t>
      </w:r>
      <w:r w:rsidR="00F3492B" w:rsidRPr="004657B3">
        <w:rPr>
          <w:sz w:val="24"/>
          <w:szCs w:val="24"/>
        </w:rPr>
        <w:t>Supplier</w:t>
      </w:r>
      <w:r w:rsidR="00BF4C04" w:rsidRPr="004657B3">
        <w:rPr>
          <w:sz w:val="24"/>
          <w:szCs w:val="24"/>
        </w:rPr>
        <w:t xml:space="preserve"> concerning this RFT or its processes.</w:t>
      </w:r>
    </w:p>
    <w:p w14:paraId="7476B7D0" w14:textId="77777777" w:rsidR="00C570A5" w:rsidRPr="004657B3" w:rsidRDefault="00DB6576" w:rsidP="00786DDA">
      <w:pPr>
        <w:pStyle w:val="LegalL3"/>
        <w:numPr>
          <w:ilvl w:val="1"/>
          <w:numId w:val="7"/>
        </w:numPr>
        <w:rPr>
          <w:sz w:val="24"/>
          <w:szCs w:val="24"/>
        </w:rPr>
      </w:pPr>
      <w:bookmarkStart w:id="11" w:name="_Toc19863350"/>
      <w:r w:rsidRPr="004657B3">
        <w:rPr>
          <w:sz w:val="24"/>
          <w:szCs w:val="24"/>
        </w:rPr>
        <w:t xml:space="preserve">Responding to the </w:t>
      </w:r>
      <w:r w:rsidR="00780730" w:rsidRPr="004657B3">
        <w:rPr>
          <w:sz w:val="24"/>
          <w:szCs w:val="24"/>
        </w:rPr>
        <w:t>RFT</w:t>
      </w:r>
      <w:r w:rsidR="00AE145D" w:rsidRPr="004657B3">
        <w:rPr>
          <w:sz w:val="24"/>
          <w:szCs w:val="24"/>
        </w:rPr>
        <w:t xml:space="preserve"> and Prohibited Communications</w:t>
      </w:r>
      <w:bookmarkEnd w:id="11"/>
      <w:r w:rsidR="00AE145D" w:rsidRPr="004657B3">
        <w:rPr>
          <w:sz w:val="24"/>
          <w:szCs w:val="24"/>
        </w:rPr>
        <w:t xml:space="preserve"> </w:t>
      </w:r>
    </w:p>
    <w:p w14:paraId="09768E58" w14:textId="77777777" w:rsidR="00AE145D" w:rsidRPr="004657B3" w:rsidRDefault="00142781" w:rsidP="00C576E9">
      <w:pPr>
        <w:pStyle w:val="LegalL4"/>
        <w:numPr>
          <w:ilvl w:val="0"/>
          <w:numId w:val="0"/>
        </w:numPr>
        <w:ind w:left="720" w:firstLine="360"/>
        <w:rPr>
          <w:sz w:val="24"/>
          <w:szCs w:val="24"/>
        </w:rPr>
      </w:pPr>
      <w:r w:rsidRPr="004657B3">
        <w:rPr>
          <w:sz w:val="24"/>
          <w:szCs w:val="24"/>
        </w:rPr>
        <w:t>City Online Procurement System</w:t>
      </w:r>
    </w:p>
    <w:p w14:paraId="243F691D" w14:textId="77777777" w:rsidR="00004AF5" w:rsidRPr="004657B3" w:rsidRDefault="007D4EE3" w:rsidP="00275FD1">
      <w:pPr>
        <w:pStyle w:val="LegalL5"/>
        <w:numPr>
          <w:ilvl w:val="3"/>
          <w:numId w:val="8"/>
        </w:numPr>
        <w:rPr>
          <w:sz w:val="24"/>
          <w:szCs w:val="24"/>
        </w:rPr>
      </w:pPr>
      <w:bookmarkStart w:id="12" w:name="_Ref8821170"/>
      <w:bookmarkStart w:id="13" w:name="_Ref8029535"/>
      <w:r w:rsidRPr="004657B3">
        <w:rPr>
          <w:sz w:val="24"/>
          <w:szCs w:val="24"/>
        </w:rPr>
        <w:t xml:space="preserve">The RFT is available only through </w:t>
      </w:r>
      <w:r w:rsidR="00513BF2" w:rsidRPr="004657B3">
        <w:rPr>
          <w:sz w:val="24"/>
          <w:szCs w:val="24"/>
        </w:rPr>
        <w:t xml:space="preserve">the City’s </w:t>
      </w:r>
      <w:r w:rsidR="00824001" w:rsidRPr="004657B3">
        <w:rPr>
          <w:sz w:val="24"/>
          <w:szCs w:val="24"/>
        </w:rPr>
        <w:t>online</w:t>
      </w:r>
      <w:r w:rsidR="00513BF2" w:rsidRPr="004657B3">
        <w:rPr>
          <w:sz w:val="24"/>
          <w:szCs w:val="24"/>
        </w:rPr>
        <w:t xml:space="preserve"> procurement</w:t>
      </w:r>
      <w:r w:rsidR="00824001" w:rsidRPr="004657B3">
        <w:rPr>
          <w:sz w:val="24"/>
          <w:szCs w:val="24"/>
        </w:rPr>
        <w:t xml:space="preserve"> system supplied by SAP Ariba</w:t>
      </w:r>
      <w:r w:rsidR="00BB2479" w:rsidRPr="004657B3">
        <w:rPr>
          <w:sz w:val="24"/>
          <w:szCs w:val="24"/>
        </w:rPr>
        <w:t xml:space="preserve"> (“</w:t>
      </w:r>
      <w:r w:rsidR="00142781" w:rsidRPr="004657B3">
        <w:rPr>
          <w:b/>
          <w:sz w:val="24"/>
          <w:szCs w:val="24"/>
        </w:rPr>
        <w:t>City Online Procurement System</w:t>
      </w:r>
      <w:r w:rsidR="00BB2479" w:rsidRPr="004657B3">
        <w:rPr>
          <w:sz w:val="24"/>
          <w:szCs w:val="24"/>
        </w:rPr>
        <w:t>”)</w:t>
      </w:r>
      <w:r w:rsidR="009F0A2C" w:rsidRPr="004657B3">
        <w:rPr>
          <w:sz w:val="24"/>
          <w:szCs w:val="24"/>
        </w:rPr>
        <w:t>.</w:t>
      </w:r>
      <w:r w:rsidR="00922E59" w:rsidRPr="004657B3">
        <w:rPr>
          <w:sz w:val="24"/>
          <w:szCs w:val="24"/>
        </w:rPr>
        <w:t xml:space="preserve"> </w:t>
      </w:r>
      <w:r w:rsidRPr="004657B3">
        <w:rPr>
          <w:sz w:val="24"/>
          <w:szCs w:val="24"/>
        </w:rPr>
        <w:t xml:space="preserve">For further information about </w:t>
      </w:r>
      <w:r w:rsidR="00A87DCB" w:rsidRPr="004657B3">
        <w:rPr>
          <w:sz w:val="24"/>
          <w:szCs w:val="24"/>
        </w:rPr>
        <w:t xml:space="preserve">the </w:t>
      </w:r>
      <w:r w:rsidR="00142781" w:rsidRPr="004657B3">
        <w:rPr>
          <w:sz w:val="24"/>
          <w:szCs w:val="24"/>
        </w:rPr>
        <w:t>City Online Procurement System</w:t>
      </w:r>
      <w:r w:rsidRPr="004657B3">
        <w:rPr>
          <w:sz w:val="24"/>
          <w:szCs w:val="24"/>
        </w:rPr>
        <w:t xml:space="preserve">, visit the </w:t>
      </w:r>
      <w:r w:rsidR="00142781" w:rsidRPr="004657B3">
        <w:rPr>
          <w:sz w:val="24"/>
          <w:szCs w:val="24"/>
        </w:rPr>
        <w:t>City Online Procurement System</w:t>
      </w:r>
      <w:r w:rsidR="00FF1820">
        <w:rPr>
          <w:sz w:val="24"/>
          <w:szCs w:val="24"/>
        </w:rPr>
        <w:t xml:space="preserve"> website linked on the </w:t>
      </w:r>
      <w:hyperlink r:id="rId11" w:history="1">
        <w:r w:rsidR="00FF1820" w:rsidRPr="00FF1820">
          <w:rPr>
            <w:rStyle w:val="Hyperlink"/>
            <w:sz w:val="24"/>
            <w:szCs w:val="24"/>
          </w:rPr>
          <w:t>City of Toronto website</w:t>
        </w:r>
      </w:hyperlink>
      <w:r w:rsidR="00FF1820">
        <w:rPr>
          <w:sz w:val="24"/>
          <w:szCs w:val="24"/>
        </w:rPr>
        <w:t xml:space="preserve"> (</w:t>
      </w:r>
      <w:bookmarkEnd w:id="12"/>
      <w:r w:rsidR="00275FD1" w:rsidRPr="00FF1820">
        <w:rPr>
          <w:rStyle w:val="Hyperlink"/>
          <w:bCs/>
          <w:color w:val="auto"/>
          <w:sz w:val="24"/>
          <w:szCs w:val="24"/>
          <w:u w:val="none"/>
        </w:rPr>
        <w:t>https://www.toronto.ca/business-economy/doing-business-with-the-city/searching-bidding-on-city-contracts/</w:t>
      </w:r>
      <w:r w:rsidR="00FF1820">
        <w:rPr>
          <w:rStyle w:val="Hyperlink"/>
          <w:bCs/>
          <w:color w:val="auto"/>
          <w:sz w:val="24"/>
          <w:szCs w:val="24"/>
          <w:u w:val="none"/>
        </w:rPr>
        <w:t>)</w:t>
      </w:r>
      <w:r w:rsidR="00275FD1" w:rsidRPr="00FF1820">
        <w:rPr>
          <w:rStyle w:val="Hyperlink"/>
          <w:bCs/>
          <w:color w:val="auto"/>
          <w:sz w:val="24"/>
          <w:szCs w:val="24"/>
          <w:u w:val="none"/>
        </w:rPr>
        <w:t>.</w:t>
      </w:r>
      <w:r w:rsidR="00275FD1" w:rsidRPr="00FF1820">
        <w:t xml:space="preserve"> </w:t>
      </w:r>
    </w:p>
    <w:p w14:paraId="2FB03848" w14:textId="77777777" w:rsidR="00F5191E" w:rsidRPr="004657B3" w:rsidRDefault="00F3492B" w:rsidP="00786DDA">
      <w:pPr>
        <w:pStyle w:val="LegalL5"/>
        <w:numPr>
          <w:ilvl w:val="3"/>
          <w:numId w:val="8"/>
        </w:numPr>
        <w:rPr>
          <w:sz w:val="24"/>
          <w:szCs w:val="24"/>
        </w:rPr>
      </w:pPr>
      <w:r w:rsidRPr="004657B3">
        <w:rPr>
          <w:sz w:val="24"/>
          <w:szCs w:val="24"/>
        </w:rPr>
        <w:t>Supplier</w:t>
      </w:r>
      <w:r w:rsidR="007D4EE3" w:rsidRPr="004657B3">
        <w:rPr>
          <w:sz w:val="24"/>
          <w:szCs w:val="24"/>
        </w:rPr>
        <w:t xml:space="preserve">s that intend to respond to the RFT must ensure that they have the necessary </w:t>
      </w:r>
      <w:r w:rsidR="00513BF2" w:rsidRPr="004657B3">
        <w:rPr>
          <w:sz w:val="24"/>
          <w:szCs w:val="24"/>
        </w:rPr>
        <w:t xml:space="preserve">hardware and </w:t>
      </w:r>
      <w:r w:rsidR="007D4EE3" w:rsidRPr="004657B3">
        <w:rPr>
          <w:sz w:val="24"/>
          <w:szCs w:val="24"/>
        </w:rPr>
        <w:t xml:space="preserve">software to access the RFT through </w:t>
      </w:r>
      <w:r w:rsidR="00A87DCB" w:rsidRPr="004657B3">
        <w:rPr>
          <w:sz w:val="24"/>
          <w:szCs w:val="24"/>
        </w:rPr>
        <w:t xml:space="preserve">the </w:t>
      </w:r>
      <w:r w:rsidR="00142781" w:rsidRPr="004657B3">
        <w:rPr>
          <w:sz w:val="24"/>
          <w:szCs w:val="24"/>
        </w:rPr>
        <w:t>City Online Procurement System</w:t>
      </w:r>
      <w:r w:rsidR="007D4EE3" w:rsidRPr="004657B3">
        <w:rPr>
          <w:sz w:val="24"/>
          <w:szCs w:val="24"/>
        </w:rPr>
        <w:t xml:space="preserve">. </w:t>
      </w:r>
      <w:r w:rsidRPr="004657B3">
        <w:rPr>
          <w:sz w:val="24"/>
          <w:szCs w:val="24"/>
        </w:rPr>
        <w:t>Supplier</w:t>
      </w:r>
      <w:r w:rsidR="007D4EE3" w:rsidRPr="004657B3">
        <w:rPr>
          <w:sz w:val="24"/>
          <w:szCs w:val="24"/>
        </w:rPr>
        <w:t>s that intend to respond to the RFT must c</w:t>
      </w:r>
      <w:r w:rsidR="00864B04" w:rsidRPr="004657B3">
        <w:rPr>
          <w:sz w:val="24"/>
          <w:szCs w:val="24"/>
        </w:rPr>
        <w:t>heck</w:t>
      </w:r>
      <w:r w:rsidR="007D4EE3" w:rsidRPr="004657B3">
        <w:rPr>
          <w:sz w:val="24"/>
          <w:szCs w:val="24"/>
        </w:rPr>
        <w:t xml:space="preserve"> </w:t>
      </w:r>
      <w:r w:rsidR="00A87DCB" w:rsidRPr="004657B3">
        <w:rPr>
          <w:sz w:val="24"/>
          <w:szCs w:val="24"/>
        </w:rPr>
        <w:t xml:space="preserve">the </w:t>
      </w:r>
      <w:r w:rsidR="00142781" w:rsidRPr="004657B3">
        <w:rPr>
          <w:sz w:val="24"/>
          <w:szCs w:val="24"/>
        </w:rPr>
        <w:t>City Online Procurement System</w:t>
      </w:r>
      <w:r w:rsidR="007D4EE3" w:rsidRPr="004657B3">
        <w:rPr>
          <w:sz w:val="24"/>
          <w:szCs w:val="24"/>
        </w:rPr>
        <w:t xml:space="preserve"> </w:t>
      </w:r>
      <w:r w:rsidR="00864B04" w:rsidRPr="004657B3">
        <w:rPr>
          <w:sz w:val="24"/>
          <w:szCs w:val="24"/>
        </w:rPr>
        <w:t>from time to time</w:t>
      </w:r>
      <w:r w:rsidR="007D4EE3" w:rsidRPr="004657B3">
        <w:rPr>
          <w:sz w:val="24"/>
          <w:szCs w:val="24"/>
        </w:rPr>
        <w:t xml:space="preserve"> for </w:t>
      </w:r>
      <w:r w:rsidR="00004AF5" w:rsidRPr="004657B3">
        <w:rPr>
          <w:sz w:val="24"/>
          <w:szCs w:val="24"/>
        </w:rPr>
        <w:t xml:space="preserve">the addition, deletion or amendment of any </w:t>
      </w:r>
      <w:r w:rsidR="007D4EE3" w:rsidRPr="004657B3">
        <w:rPr>
          <w:sz w:val="24"/>
          <w:szCs w:val="24"/>
        </w:rPr>
        <w:t>document</w:t>
      </w:r>
      <w:r w:rsidR="00004AF5" w:rsidRPr="004657B3">
        <w:rPr>
          <w:sz w:val="24"/>
          <w:szCs w:val="24"/>
        </w:rPr>
        <w:t>s related to the RFT</w:t>
      </w:r>
      <w:r w:rsidR="00864B04" w:rsidRPr="004657B3">
        <w:rPr>
          <w:sz w:val="24"/>
          <w:szCs w:val="24"/>
        </w:rPr>
        <w:t>,</w:t>
      </w:r>
      <w:r w:rsidR="00004AF5" w:rsidRPr="004657B3">
        <w:rPr>
          <w:sz w:val="24"/>
          <w:szCs w:val="24"/>
        </w:rPr>
        <w:t xml:space="preserve"> </w:t>
      </w:r>
      <w:r w:rsidR="00D40E2D" w:rsidRPr="004657B3">
        <w:rPr>
          <w:sz w:val="24"/>
          <w:szCs w:val="24"/>
        </w:rPr>
        <w:t xml:space="preserve">Addenda </w:t>
      </w:r>
      <w:r w:rsidR="00D51731" w:rsidRPr="004657B3">
        <w:rPr>
          <w:sz w:val="24"/>
          <w:szCs w:val="24"/>
        </w:rPr>
        <w:t xml:space="preserve">and the posting of responses to Questions. </w:t>
      </w:r>
      <w:r w:rsidRPr="004657B3">
        <w:rPr>
          <w:sz w:val="24"/>
          <w:szCs w:val="24"/>
        </w:rPr>
        <w:t>Supplier</w:t>
      </w:r>
      <w:r w:rsidR="00D51731" w:rsidRPr="004657B3">
        <w:rPr>
          <w:sz w:val="24"/>
          <w:szCs w:val="24"/>
        </w:rPr>
        <w:t xml:space="preserve">s at all times must keep themselves informed of and take into account </w:t>
      </w:r>
      <w:r w:rsidR="007D4EE3" w:rsidRPr="004657B3">
        <w:rPr>
          <w:sz w:val="24"/>
          <w:szCs w:val="24"/>
        </w:rPr>
        <w:t>the most current version of the RFT</w:t>
      </w:r>
      <w:r w:rsidR="00D51731" w:rsidRPr="004657B3">
        <w:rPr>
          <w:sz w:val="24"/>
          <w:szCs w:val="24"/>
        </w:rPr>
        <w:t xml:space="preserve"> and other City Materials</w:t>
      </w:r>
      <w:r w:rsidR="007D4EE3" w:rsidRPr="004657B3">
        <w:rPr>
          <w:sz w:val="24"/>
          <w:szCs w:val="24"/>
        </w:rPr>
        <w:t xml:space="preserve"> available on </w:t>
      </w:r>
      <w:r w:rsidR="00A87DCB" w:rsidRPr="004657B3">
        <w:rPr>
          <w:sz w:val="24"/>
          <w:szCs w:val="24"/>
        </w:rPr>
        <w:t xml:space="preserve">the </w:t>
      </w:r>
      <w:r w:rsidR="00142781" w:rsidRPr="004657B3">
        <w:rPr>
          <w:sz w:val="24"/>
          <w:szCs w:val="24"/>
        </w:rPr>
        <w:t>City Online Procurement System</w:t>
      </w:r>
      <w:r w:rsidR="007D4EE3" w:rsidRPr="004657B3">
        <w:rPr>
          <w:sz w:val="24"/>
          <w:szCs w:val="24"/>
        </w:rPr>
        <w:t>.</w:t>
      </w:r>
      <w:bookmarkEnd w:id="13"/>
    </w:p>
    <w:p w14:paraId="166BE538" w14:textId="77777777" w:rsidR="007D4EE3" w:rsidRPr="004657B3" w:rsidRDefault="00F5191E" w:rsidP="00786DDA">
      <w:pPr>
        <w:pStyle w:val="LegalL5"/>
        <w:numPr>
          <w:ilvl w:val="3"/>
          <w:numId w:val="8"/>
        </w:numPr>
        <w:rPr>
          <w:sz w:val="24"/>
          <w:szCs w:val="24"/>
        </w:rPr>
      </w:pPr>
      <w:r w:rsidRPr="004657B3">
        <w:rPr>
          <w:sz w:val="24"/>
          <w:szCs w:val="24"/>
        </w:rPr>
        <w:t xml:space="preserve">It is recommended that </w:t>
      </w:r>
      <w:r w:rsidR="00F3492B" w:rsidRPr="004657B3">
        <w:rPr>
          <w:sz w:val="24"/>
          <w:szCs w:val="24"/>
        </w:rPr>
        <w:t>Supplier</w:t>
      </w:r>
      <w:r w:rsidR="00004AF5" w:rsidRPr="004657B3">
        <w:rPr>
          <w:sz w:val="24"/>
          <w:szCs w:val="24"/>
        </w:rPr>
        <w:t>s</w:t>
      </w:r>
      <w:r w:rsidRPr="004657B3">
        <w:rPr>
          <w:sz w:val="24"/>
          <w:szCs w:val="24"/>
        </w:rPr>
        <w:t xml:space="preserve"> monitor their spam/ clutter/ junk filters to ensure they do not miss automatically generated messages sent by </w:t>
      </w:r>
      <w:r w:rsidR="00A87DCB" w:rsidRPr="004657B3">
        <w:rPr>
          <w:sz w:val="24"/>
          <w:szCs w:val="24"/>
        </w:rPr>
        <w:t xml:space="preserve">the </w:t>
      </w:r>
      <w:r w:rsidR="00142781" w:rsidRPr="004657B3">
        <w:rPr>
          <w:sz w:val="24"/>
          <w:szCs w:val="24"/>
        </w:rPr>
        <w:t>City Online Procurement System</w:t>
      </w:r>
      <w:r w:rsidRPr="004657B3">
        <w:rPr>
          <w:sz w:val="24"/>
          <w:szCs w:val="24"/>
        </w:rPr>
        <w:t xml:space="preserve"> that relate to this RFT.</w:t>
      </w:r>
    </w:p>
    <w:p w14:paraId="44455EA0" w14:textId="77777777" w:rsidR="009B7720" w:rsidRPr="004657B3" w:rsidRDefault="009B7720" w:rsidP="00786DDA">
      <w:pPr>
        <w:pStyle w:val="LegalL5"/>
        <w:numPr>
          <w:ilvl w:val="3"/>
          <w:numId w:val="8"/>
        </w:numPr>
        <w:rPr>
          <w:sz w:val="24"/>
          <w:szCs w:val="24"/>
        </w:rPr>
      </w:pPr>
      <w:r w:rsidRPr="004657B3">
        <w:rPr>
          <w:sz w:val="24"/>
          <w:szCs w:val="24"/>
        </w:rPr>
        <w:lastRenderedPageBreak/>
        <w:t xml:space="preserve">If a </w:t>
      </w:r>
      <w:r w:rsidR="00F3492B" w:rsidRPr="004657B3">
        <w:rPr>
          <w:sz w:val="24"/>
          <w:szCs w:val="24"/>
        </w:rPr>
        <w:t>Supplier</w:t>
      </w:r>
      <w:r w:rsidRPr="004657B3">
        <w:rPr>
          <w:sz w:val="24"/>
          <w:szCs w:val="24"/>
        </w:rPr>
        <w:t xml:space="preserve"> experiences any difficulties with </w:t>
      </w:r>
      <w:r w:rsidR="00BB2002" w:rsidRPr="004657B3">
        <w:rPr>
          <w:sz w:val="24"/>
          <w:szCs w:val="24"/>
        </w:rPr>
        <w:t xml:space="preserve">the </w:t>
      </w:r>
      <w:r w:rsidR="00142781" w:rsidRPr="004657B3">
        <w:rPr>
          <w:sz w:val="24"/>
          <w:szCs w:val="24"/>
        </w:rPr>
        <w:t>City Online Procurement System</w:t>
      </w:r>
      <w:r w:rsidRPr="004657B3">
        <w:rPr>
          <w:sz w:val="24"/>
          <w:szCs w:val="24"/>
        </w:rPr>
        <w:t xml:space="preserve"> during the RFT process, the </w:t>
      </w:r>
      <w:r w:rsidR="00F3492B" w:rsidRPr="004657B3">
        <w:rPr>
          <w:sz w:val="24"/>
          <w:szCs w:val="24"/>
        </w:rPr>
        <w:t>Supplier</w:t>
      </w:r>
      <w:r w:rsidRPr="004657B3">
        <w:rPr>
          <w:sz w:val="24"/>
          <w:szCs w:val="24"/>
        </w:rPr>
        <w:t xml:space="preserve"> must notify </w:t>
      </w:r>
      <w:r w:rsidR="00213284" w:rsidRPr="004657B3">
        <w:rPr>
          <w:sz w:val="24"/>
          <w:szCs w:val="24"/>
        </w:rPr>
        <w:t xml:space="preserve">the </w:t>
      </w:r>
      <w:r w:rsidRPr="004657B3">
        <w:rPr>
          <w:sz w:val="24"/>
          <w:szCs w:val="24"/>
        </w:rPr>
        <w:t xml:space="preserve">helpdesk </w:t>
      </w:r>
      <w:r w:rsidR="00A87DCB" w:rsidRPr="004657B3">
        <w:rPr>
          <w:sz w:val="24"/>
          <w:szCs w:val="24"/>
        </w:rPr>
        <w:t xml:space="preserve">of the </w:t>
      </w:r>
      <w:r w:rsidR="00213284" w:rsidRPr="004657B3">
        <w:rPr>
          <w:sz w:val="24"/>
          <w:szCs w:val="24"/>
        </w:rPr>
        <w:t>supplier</w:t>
      </w:r>
      <w:r w:rsidR="00513BF2" w:rsidRPr="004657B3">
        <w:rPr>
          <w:sz w:val="24"/>
          <w:szCs w:val="24"/>
        </w:rPr>
        <w:t xml:space="preserve"> of the </w:t>
      </w:r>
      <w:r w:rsidR="00142781" w:rsidRPr="004657B3">
        <w:rPr>
          <w:sz w:val="24"/>
          <w:szCs w:val="24"/>
        </w:rPr>
        <w:t>City Online Procurement System</w:t>
      </w:r>
      <w:r w:rsidR="00A87DCB" w:rsidRPr="004657B3">
        <w:rPr>
          <w:sz w:val="24"/>
          <w:szCs w:val="24"/>
        </w:rPr>
        <w:t xml:space="preserve"> </w:t>
      </w:r>
      <w:r w:rsidRPr="004657B3">
        <w:rPr>
          <w:sz w:val="24"/>
          <w:szCs w:val="24"/>
        </w:rPr>
        <w:t xml:space="preserve">and the </w:t>
      </w:r>
      <w:r w:rsidR="00592681" w:rsidRPr="004657B3">
        <w:rPr>
          <w:sz w:val="24"/>
          <w:szCs w:val="24"/>
        </w:rPr>
        <w:t>Procurement Contact</w:t>
      </w:r>
      <w:r w:rsidRPr="004657B3">
        <w:rPr>
          <w:sz w:val="24"/>
          <w:szCs w:val="24"/>
        </w:rPr>
        <w:t xml:space="preserve"> immediately. Please use the following information to contact </w:t>
      </w:r>
      <w:r w:rsidR="0004579B" w:rsidRPr="004657B3">
        <w:rPr>
          <w:sz w:val="24"/>
          <w:szCs w:val="24"/>
        </w:rPr>
        <w:t>h</w:t>
      </w:r>
      <w:r w:rsidRPr="004657B3">
        <w:rPr>
          <w:sz w:val="24"/>
          <w:szCs w:val="24"/>
        </w:rPr>
        <w:t>elpdesk</w:t>
      </w:r>
      <w:r w:rsidR="00A87DCB" w:rsidRPr="004657B3">
        <w:rPr>
          <w:sz w:val="24"/>
          <w:szCs w:val="24"/>
        </w:rPr>
        <w:t xml:space="preserve"> of the </w:t>
      </w:r>
      <w:r w:rsidR="00142781" w:rsidRPr="004657B3">
        <w:rPr>
          <w:sz w:val="24"/>
          <w:szCs w:val="24"/>
        </w:rPr>
        <w:t>City Online Procurement System</w:t>
      </w:r>
      <w:r w:rsidRPr="004657B3">
        <w:rPr>
          <w:sz w:val="24"/>
          <w:szCs w:val="24"/>
        </w:rPr>
        <w:t xml:space="preserve"> for technical and product support:</w:t>
      </w:r>
    </w:p>
    <w:p w14:paraId="344BEC54" w14:textId="77777777" w:rsidR="009B7720" w:rsidRPr="004657B3" w:rsidRDefault="009B7720" w:rsidP="00531FB1">
      <w:pPr>
        <w:pStyle w:val="OHHpara2"/>
        <w:ind w:left="1728"/>
        <w:rPr>
          <w:rFonts w:cs="Arial"/>
          <w:sz w:val="24"/>
          <w:szCs w:val="24"/>
        </w:rPr>
      </w:pPr>
      <w:r w:rsidRPr="004657B3">
        <w:rPr>
          <w:rFonts w:cs="Arial"/>
          <w:sz w:val="24"/>
          <w:szCs w:val="24"/>
        </w:rPr>
        <w:t>Canada/US Toll Free: 1 866 218 2155</w:t>
      </w:r>
      <w:r w:rsidR="00922E59" w:rsidRPr="004657B3">
        <w:rPr>
          <w:rFonts w:cs="Arial"/>
          <w:sz w:val="24"/>
          <w:szCs w:val="24"/>
        </w:rPr>
        <w:t xml:space="preserve"> </w:t>
      </w:r>
    </w:p>
    <w:p w14:paraId="5FB621F0" w14:textId="77777777" w:rsidR="009B7720" w:rsidRPr="004657B3" w:rsidRDefault="009B7720" w:rsidP="00531FB1">
      <w:pPr>
        <w:pStyle w:val="OHHpara2"/>
        <w:ind w:left="1728"/>
        <w:rPr>
          <w:rFonts w:cs="Arial"/>
          <w:sz w:val="24"/>
          <w:szCs w:val="24"/>
        </w:rPr>
      </w:pPr>
      <w:r w:rsidRPr="004657B3">
        <w:rPr>
          <w:rFonts w:cs="Arial"/>
          <w:sz w:val="24"/>
          <w:szCs w:val="24"/>
        </w:rPr>
        <w:t>US: 1 412 222 6153</w:t>
      </w:r>
      <w:r w:rsidR="00922E59" w:rsidRPr="004657B3">
        <w:rPr>
          <w:rFonts w:cs="Arial"/>
          <w:sz w:val="24"/>
          <w:szCs w:val="24"/>
        </w:rPr>
        <w:t xml:space="preserve"> </w:t>
      </w:r>
    </w:p>
    <w:p w14:paraId="6940E2B4" w14:textId="77777777" w:rsidR="009B7720" w:rsidRPr="004657B3" w:rsidRDefault="009B7720" w:rsidP="00531FB1">
      <w:pPr>
        <w:pStyle w:val="OHHpara2"/>
        <w:ind w:left="1728"/>
        <w:rPr>
          <w:rFonts w:cs="Arial"/>
          <w:sz w:val="24"/>
          <w:szCs w:val="24"/>
        </w:rPr>
      </w:pPr>
      <w:r w:rsidRPr="004657B3">
        <w:rPr>
          <w:rFonts w:cs="Arial"/>
          <w:sz w:val="24"/>
          <w:szCs w:val="24"/>
        </w:rPr>
        <w:t>Europe: 44 20 7187 4144</w:t>
      </w:r>
      <w:r w:rsidR="00922E59" w:rsidRPr="004657B3">
        <w:rPr>
          <w:rFonts w:cs="Arial"/>
          <w:sz w:val="24"/>
          <w:szCs w:val="24"/>
        </w:rPr>
        <w:t xml:space="preserve"> </w:t>
      </w:r>
    </w:p>
    <w:p w14:paraId="79461085" w14:textId="77777777" w:rsidR="009B7720" w:rsidRPr="004657B3" w:rsidRDefault="009B7720" w:rsidP="00531FB1">
      <w:pPr>
        <w:pStyle w:val="OHHpara2"/>
        <w:ind w:left="1728"/>
        <w:rPr>
          <w:rFonts w:cs="Arial"/>
          <w:sz w:val="24"/>
          <w:szCs w:val="24"/>
        </w:rPr>
      </w:pPr>
      <w:r w:rsidRPr="004657B3">
        <w:rPr>
          <w:rFonts w:cs="Arial"/>
          <w:sz w:val="24"/>
          <w:szCs w:val="24"/>
        </w:rPr>
        <w:t>Asia: 65 6311 4745</w:t>
      </w:r>
    </w:p>
    <w:p w14:paraId="0FF4A532" w14:textId="77777777" w:rsidR="009B7720" w:rsidRPr="004657B3" w:rsidRDefault="00F3492B" w:rsidP="00531FB1">
      <w:pPr>
        <w:pStyle w:val="LegalL5"/>
        <w:numPr>
          <w:ilvl w:val="0"/>
          <w:numId w:val="0"/>
        </w:numPr>
        <w:ind w:left="1728"/>
        <w:rPr>
          <w:sz w:val="24"/>
          <w:szCs w:val="24"/>
        </w:rPr>
      </w:pPr>
      <w:r w:rsidRPr="004657B3">
        <w:rPr>
          <w:sz w:val="24"/>
          <w:szCs w:val="24"/>
        </w:rPr>
        <w:t>Supplier</w:t>
      </w:r>
      <w:r w:rsidR="009B7720" w:rsidRPr="004657B3">
        <w:rPr>
          <w:sz w:val="24"/>
          <w:szCs w:val="24"/>
        </w:rPr>
        <w:t xml:space="preserve">s </w:t>
      </w:r>
      <w:r w:rsidR="00513BF2" w:rsidRPr="004657B3">
        <w:rPr>
          <w:sz w:val="24"/>
          <w:szCs w:val="24"/>
        </w:rPr>
        <w:t>shall</w:t>
      </w:r>
      <w:r w:rsidR="009B7720" w:rsidRPr="004657B3">
        <w:rPr>
          <w:sz w:val="24"/>
          <w:szCs w:val="24"/>
        </w:rPr>
        <w:t xml:space="preserve"> not contact the City for such technical and product support.</w:t>
      </w:r>
    </w:p>
    <w:p w14:paraId="377231C7" w14:textId="77777777" w:rsidR="00D034A5" w:rsidRPr="004657B3" w:rsidRDefault="00EC0D72" w:rsidP="00786DDA">
      <w:pPr>
        <w:pStyle w:val="LegalL5"/>
        <w:numPr>
          <w:ilvl w:val="3"/>
          <w:numId w:val="8"/>
        </w:numPr>
        <w:rPr>
          <w:sz w:val="24"/>
          <w:szCs w:val="24"/>
        </w:rPr>
      </w:pPr>
      <w:r w:rsidRPr="004657B3">
        <w:rPr>
          <w:sz w:val="24"/>
          <w:szCs w:val="24"/>
        </w:rPr>
        <w:t>The City</w:t>
      </w:r>
      <w:r w:rsidR="007D4EE3" w:rsidRPr="004657B3">
        <w:rPr>
          <w:sz w:val="24"/>
          <w:szCs w:val="24"/>
        </w:rPr>
        <w:t xml:space="preserve"> will not assume any risk, responsibility or liability whatsoever to any </w:t>
      </w:r>
      <w:r w:rsidR="00F3492B" w:rsidRPr="004657B3">
        <w:rPr>
          <w:sz w:val="24"/>
          <w:szCs w:val="24"/>
        </w:rPr>
        <w:t>Supplier</w:t>
      </w:r>
      <w:r w:rsidR="007D4EE3" w:rsidRPr="004657B3">
        <w:rPr>
          <w:sz w:val="24"/>
          <w:szCs w:val="24"/>
        </w:rPr>
        <w:t xml:space="preserve"> for ensuring that </w:t>
      </w:r>
      <w:r w:rsidR="00A87DCB" w:rsidRPr="004657B3">
        <w:rPr>
          <w:sz w:val="24"/>
          <w:szCs w:val="24"/>
        </w:rPr>
        <w:t xml:space="preserve">the </w:t>
      </w:r>
      <w:r w:rsidR="00142781" w:rsidRPr="004657B3">
        <w:rPr>
          <w:sz w:val="24"/>
          <w:szCs w:val="24"/>
        </w:rPr>
        <w:t>City Online Procurement System</w:t>
      </w:r>
      <w:r w:rsidR="007D4EE3" w:rsidRPr="004657B3">
        <w:rPr>
          <w:sz w:val="24"/>
          <w:szCs w:val="24"/>
        </w:rPr>
        <w:t xml:space="preserve"> is in good working order or that the </w:t>
      </w:r>
      <w:r w:rsidR="00F3492B" w:rsidRPr="004657B3">
        <w:rPr>
          <w:sz w:val="24"/>
          <w:szCs w:val="24"/>
        </w:rPr>
        <w:t>Supplier</w:t>
      </w:r>
      <w:r w:rsidR="007D4EE3" w:rsidRPr="004657B3">
        <w:rPr>
          <w:sz w:val="24"/>
          <w:szCs w:val="24"/>
        </w:rPr>
        <w:t xml:space="preserve">s are able to download </w:t>
      </w:r>
      <w:r w:rsidR="00F60F19" w:rsidRPr="004657B3">
        <w:rPr>
          <w:sz w:val="24"/>
          <w:szCs w:val="24"/>
        </w:rPr>
        <w:t xml:space="preserve">or upload </w:t>
      </w:r>
      <w:r w:rsidR="007D4EE3" w:rsidRPr="004657B3">
        <w:rPr>
          <w:sz w:val="24"/>
          <w:szCs w:val="24"/>
        </w:rPr>
        <w:t xml:space="preserve">documents or other material from </w:t>
      </w:r>
      <w:r w:rsidR="00F60F19" w:rsidRPr="004657B3">
        <w:rPr>
          <w:sz w:val="24"/>
          <w:szCs w:val="24"/>
        </w:rPr>
        <w:t xml:space="preserve">or to </w:t>
      </w:r>
      <w:r w:rsidR="00BB2002" w:rsidRPr="004657B3">
        <w:rPr>
          <w:sz w:val="24"/>
          <w:szCs w:val="24"/>
        </w:rPr>
        <w:t>such system</w:t>
      </w:r>
      <w:r w:rsidR="007D4EE3" w:rsidRPr="004657B3">
        <w:rPr>
          <w:sz w:val="24"/>
          <w:szCs w:val="24"/>
        </w:rPr>
        <w:t>, including</w:t>
      </w:r>
      <w:r w:rsidR="00F15B76" w:rsidRPr="004657B3">
        <w:rPr>
          <w:sz w:val="24"/>
          <w:szCs w:val="24"/>
        </w:rPr>
        <w:t xml:space="preserve"> </w:t>
      </w:r>
      <w:r w:rsidR="007D4EE3" w:rsidRPr="004657B3">
        <w:rPr>
          <w:sz w:val="24"/>
          <w:szCs w:val="24"/>
        </w:rPr>
        <w:t xml:space="preserve">delays caused by </w:t>
      </w:r>
      <w:r w:rsidR="00A87DCB" w:rsidRPr="004657B3">
        <w:rPr>
          <w:sz w:val="24"/>
          <w:szCs w:val="24"/>
        </w:rPr>
        <w:t xml:space="preserve">the </w:t>
      </w:r>
      <w:r w:rsidR="00F60F19" w:rsidRPr="004657B3">
        <w:rPr>
          <w:sz w:val="24"/>
          <w:szCs w:val="24"/>
        </w:rPr>
        <w:t xml:space="preserve">supplier of the </w:t>
      </w:r>
      <w:r w:rsidR="00142781" w:rsidRPr="004657B3">
        <w:rPr>
          <w:sz w:val="24"/>
          <w:szCs w:val="24"/>
        </w:rPr>
        <w:t>City Online Procurement System</w:t>
      </w:r>
      <w:r w:rsidR="00F60F19" w:rsidRPr="004657B3">
        <w:rPr>
          <w:sz w:val="24"/>
          <w:szCs w:val="24"/>
        </w:rPr>
        <w:t xml:space="preserve"> or the City Online Procurement System</w:t>
      </w:r>
      <w:r w:rsidR="007D4EE3" w:rsidRPr="004657B3">
        <w:rPr>
          <w:sz w:val="24"/>
          <w:szCs w:val="24"/>
        </w:rPr>
        <w:t xml:space="preserve"> when responding to </w:t>
      </w:r>
      <w:r w:rsidR="00F3492B" w:rsidRPr="004657B3">
        <w:rPr>
          <w:sz w:val="24"/>
          <w:szCs w:val="24"/>
        </w:rPr>
        <w:t>Supplier</w:t>
      </w:r>
      <w:r w:rsidR="007D4EE3" w:rsidRPr="004657B3">
        <w:rPr>
          <w:sz w:val="24"/>
          <w:szCs w:val="24"/>
        </w:rPr>
        <w:t xml:space="preserve">s’ requests for technical </w:t>
      </w:r>
      <w:r w:rsidR="00BB2002" w:rsidRPr="004657B3">
        <w:rPr>
          <w:sz w:val="24"/>
          <w:szCs w:val="24"/>
        </w:rPr>
        <w:t xml:space="preserve">and product </w:t>
      </w:r>
      <w:r w:rsidR="007D4EE3" w:rsidRPr="004657B3">
        <w:rPr>
          <w:sz w:val="24"/>
          <w:szCs w:val="24"/>
        </w:rPr>
        <w:t xml:space="preserve">support. </w:t>
      </w:r>
      <w:r w:rsidRPr="004657B3">
        <w:rPr>
          <w:sz w:val="24"/>
          <w:szCs w:val="24"/>
        </w:rPr>
        <w:t xml:space="preserve">The City </w:t>
      </w:r>
      <w:r w:rsidR="007D4EE3" w:rsidRPr="004657B3">
        <w:rPr>
          <w:sz w:val="24"/>
          <w:szCs w:val="24"/>
        </w:rPr>
        <w:t xml:space="preserve">makes no representation, warranty or condition that </w:t>
      </w:r>
      <w:r w:rsidR="00A87DCB" w:rsidRPr="004657B3">
        <w:rPr>
          <w:sz w:val="24"/>
          <w:szCs w:val="24"/>
        </w:rPr>
        <w:t xml:space="preserve">the </w:t>
      </w:r>
      <w:r w:rsidR="00142781" w:rsidRPr="004657B3">
        <w:rPr>
          <w:sz w:val="24"/>
          <w:szCs w:val="24"/>
        </w:rPr>
        <w:t>City Online Procurement System</w:t>
      </w:r>
      <w:r w:rsidR="007D4EE3" w:rsidRPr="004657B3">
        <w:rPr>
          <w:sz w:val="24"/>
          <w:szCs w:val="24"/>
        </w:rPr>
        <w:t xml:space="preserve"> will be uninterrupted, timely, secure, or error-free.</w:t>
      </w:r>
      <w:r w:rsidR="00D034A5" w:rsidRPr="004657B3">
        <w:rPr>
          <w:sz w:val="24"/>
          <w:szCs w:val="24"/>
        </w:rPr>
        <w:t xml:space="preserve"> </w:t>
      </w:r>
    </w:p>
    <w:p w14:paraId="32EC6521" w14:textId="77777777" w:rsidR="0004579B" w:rsidRPr="004657B3" w:rsidRDefault="00004AF5" w:rsidP="00786DDA">
      <w:pPr>
        <w:pStyle w:val="LegalL5"/>
        <w:numPr>
          <w:ilvl w:val="3"/>
          <w:numId w:val="8"/>
        </w:numPr>
        <w:rPr>
          <w:sz w:val="24"/>
          <w:szCs w:val="24"/>
        </w:rPr>
      </w:pPr>
      <w:r w:rsidRPr="004657B3">
        <w:rPr>
          <w:sz w:val="24"/>
          <w:szCs w:val="24"/>
        </w:rPr>
        <w:t xml:space="preserve">Each </w:t>
      </w:r>
      <w:r w:rsidR="00F3492B" w:rsidRPr="004657B3">
        <w:rPr>
          <w:sz w:val="24"/>
          <w:szCs w:val="24"/>
        </w:rPr>
        <w:t>Supplier</w:t>
      </w:r>
      <w:r w:rsidRPr="004657B3">
        <w:rPr>
          <w:sz w:val="24"/>
          <w:szCs w:val="24"/>
        </w:rPr>
        <w:t xml:space="preserve"> is solely responsible for </w:t>
      </w:r>
      <w:r w:rsidR="00CF6EBA" w:rsidRPr="004657B3">
        <w:rPr>
          <w:sz w:val="24"/>
          <w:szCs w:val="24"/>
        </w:rPr>
        <w:t xml:space="preserve">accessing </w:t>
      </w:r>
      <w:r w:rsidR="00D034A5" w:rsidRPr="004657B3">
        <w:rPr>
          <w:sz w:val="24"/>
          <w:szCs w:val="24"/>
        </w:rPr>
        <w:t xml:space="preserve">the RFT </w:t>
      </w:r>
      <w:r w:rsidR="00CF6EBA" w:rsidRPr="004657B3">
        <w:rPr>
          <w:sz w:val="24"/>
          <w:szCs w:val="24"/>
        </w:rPr>
        <w:t xml:space="preserve">through the City Online Procurement System </w:t>
      </w:r>
      <w:r w:rsidR="00D034A5" w:rsidRPr="004657B3">
        <w:rPr>
          <w:sz w:val="24"/>
          <w:szCs w:val="24"/>
        </w:rPr>
        <w:t xml:space="preserve">in sufficient time prior to the Submission Deadline to enable the </w:t>
      </w:r>
      <w:r w:rsidR="00F3492B" w:rsidRPr="004657B3">
        <w:rPr>
          <w:sz w:val="24"/>
          <w:szCs w:val="24"/>
        </w:rPr>
        <w:t>Supplier</w:t>
      </w:r>
      <w:r w:rsidR="00D034A5" w:rsidRPr="004657B3">
        <w:rPr>
          <w:sz w:val="24"/>
          <w:szCs w:val="24"/>
        </w:rPr>
        <w:t xml:space="preserve"> to submit a Bid.</w:t>
      </w:r>
      <w:r w:rsidR="00CF6EBA" w:rsidRPr="004657B3">
        <w:rPr>
          <w:sz w:val="24"/>
          <w:szCs w:val="24"/>
        </w:rPr>
        <w:t xml:space="preserve"> </w:t>
      </w:r>
    </w:p>
    <w:p w14:paraId="31F0618E" w14:textId="77777777" w:rsidR="00AE145D" w:rsidRPr="004657B3" w:rsidRDefault="00AE145D" w:rsidP="00C576E9">
      <w:pPr>
        <w:pStyle w:val="LegalL4"/>
        <w:numPr>
          <w:ilvl w:val="0"/>
          <w:numId w:val="0"/>
        </w:numPr>
        <w:ind w:left="720" w:firstLine="360"/>
        <w:rPr>
          <w:sz w:val="24"/>
          <w:szCs w:val="24"/>
        </w:rPr>
      </w:pPr>
      <w:bookmarkStart w:id="14" w:name="_Ref8661942"/>
      <w:r w:rsidRPr="004657B3">
        <w:rPr>
          <w:sz w:val="24"/>
          <w:szCs w:val="24"/>
        </w:rPr>
        <w:t>Prohibited Communications</w:t>
      </w:r>
      <w:bookmarkEnd w:id="14"/>
    </w:p>
    <w:p w14:paraId="6DDB51C2" w14:textId="77777777" w:rsidR="004F77DD" w:rsidRPr="004657B3" w:rsidRDefault="00F3492B" w:rsidP="00786DDA">
      <w:pPr>
        <w:pStyle w:val="LegalL5"/>
        <w:numPr>
          <w:ilvl w:val="3"/>
          <w:numId w:val="8"/>
        </w:numPr>
        <w:spacing w:before="240"/>
        <w:rPr>
          <w:sz w:val="24"/>
          <w:szCs w:val="24"/>
          <w:lang w:val="en-US"/>
        </w:rPr>
      </w:pPr>
      <w:r w:rsidRPr="004657B3">
        <w:rPr>
          <w:sz w:val="24"/>
          <w:szCs w:val="24"/>
        </w:rPr>
        <w:t>Supplier</w:t>
      </w:r>
      <w:r w:rsidR="00124F79" w:rsidRPr="004657B3">
        <w:rPr>
          <w:sz w:val="24"/>
          <w:szCs w:val="24"/>
        </w:rPr>
        <w:t xml:space="preserve">s </w:t>
      </w:r>
      <w:r w:rsidR="00AE145D" w:rsidRPr="004657B3">
        <w:rPr>
          <w:sz w:val="24"/>
          <w:szCs w:val="24"/>
        </w:rPr>
        <w:t xml:space="preserve">(including potential </w:t>
      </w:r>
      <w:r w:rsidRPr="004657B3">
        <w:rPr>
          <w:sz w:val="24"/>
          <w:szCs w:val="24"/>
        </w:rPr>
        <w:t>Supplier</w:t>
      </w:r>
      <w:r w:rsidR="00AE145D" w:rsidRPr="004657B3">
        <w:rPr>
          <w:sz w:val="24"/>
          <w:szCs w:val="24"/>
        </w:rPr>
        <w:t xml:space="preserve">s) </w:t>
      </w:r>
      <w:r w:rsidR="00124F79" w:rsidRPr="004657B3">
        <w:rPr>
          <w:sz w:val="24"/>
          <w:szCs w:val="24"/>
        </w:rPr>
        <w:t>shall not, and shall cause their</w:t>
      </w:r>
      <w:r w:rsidR="00AE145D" w:rsidRPr="004657B3">
        <w:rPr>
          <w:sz w:val="24"/>
          <w:szCs w:val="24"/>
        </w:rPr>
        <w:t xml:space="preserve"> representatives not </w:t>
      </w:r>
      <w:r w:rsidR="00124F79" w:rsidRPr="004657B3">
        <w:rPr>
          <w:sz w:val="24"/>
          <w:szCs w:val="24"/>
        </w:rPr>
        <w:t xml:space="preserve">to </w:t>
      </w:r>
      <w:r w:rsidR="004F77DD" w:rsidRPr="004657B3">
        <w:rPr>
          <w:sz w:val="24"/>
          <w:szCs w:val="24"/>
        </w:rPr>
        <w:t>discuss, disclose or communicate, directly or indirectly, any details pertaining to or in connection with their Bid</w:t>
      </w:r>
      <w:r w:rsidR="004C1BBA" w:rsidRPr="004657B3">
        <w:rPr>
          <w:sz w:val="24"/>
          <w:szCs w:val="24"/>
        </w:rPr>
        <w:t xml:space="preserve"> or this RFT</w:t>
      </w:r>
      <w:r w:rsidR="004F77DD" w:rsidRPr="004657B3">
        <w:rPr>
          <w:sz w:val="24"/>
          <w:szCs w:val="24"/>
        </w:rPr>
        <w:t xml:space="preserve"> to:</w:t>
      </w:r>
    </w:p>
    <w:p w14:paraId="11DC8321" w14:textId="77777777" w:rsidR="004C1BBA" w:rsidRPr="004657B3" w:rsidRDefault="00AE145D" w:rsidP="0077462C">
      <w:pPr>
        <w:pStyle w:val="LegalL6"/>
        <w:numPr>
          <w:ilvl w:val="0"/>
          <w:numId w:val="18"/>
        </w:numPr>
        <w:rPr>
          <w:sz w:val="24"/>
          <w:szCs w:val="24"/>
          <w:lang w:val="en-US"/>
        </w:rPr>
      </w:pPr>
      <w:r w:rsidRPr="004657B3">
        <w:rPr>
          <w:sz w:val="24"/>
          <w:szCs w:val="24"/>
        </w:rPr>
        <w:t xml:space="preserve">any employee, official, agent, elected or appointed official or other representative of the City other than the </w:t>
      </w:r>
      <w:r w:rsidR="00592681" w:rsidRPr="004657B3">
        <w:rPr>
          <w:sz w:val="24"/>
          <w:szCs w:val="24"/>
        </w:rPr>
        <w:t>Procurement Contact</w:t>
      </w:r>
      <w:r w:rsidR="004C1BBA" w:rsidRPr="004657B3">
        <w:rPr>
          <w:sz w:val="24"/>
          <w:szCs w:val="24"/>
        </w:rPr>
        <w:t>; or</w:t>
      </w:r>
    </w:p>
    <w:p w14:paraId="539F4202" w14:textId="77777777" w:rsidR="004C1BBA" w:rsidRPr="004657B3" w:rsidRDefault="004C1BBA" w:rsidP="0077462C">
      <w:pPr>
        <w:pStyle w:val="LegalL6"/>
        <w:numPr>
          <w:ilvl w:val="0"/>
          <w:numId w:val="18"/>
        </w:numPr>
        <w:rPr>
          <w:sz w:val="24"/>
          <w:szCs w:val="24"/>
          <w:lang w:val="en-US"/>
        </w:rPr>
      </w:pPr>
      <w:r w:rsidRPr="004657B3">
        <w:rPr>
          <w:sz w:val="24"/>
          <w:szCs w:val="24"/>
        </w:rPr>
        <w:t xml:space="preserve">anyone not specifically involved in their Bid (including, without limitation, any other </w:t>
      </w:r>
      <w:r w:rsidR="00F3492B" w:rsidRPr="004657B3">
        <w:rPr>
          <w:sz w:val="24"/>
          <w:szCs w:val="24"/>
        </w:rPr>
        <w:t>Supplier</w:t>
      </w:r>
      <w:r w:rsidRPr="004657B3">
        <w:rPr>
          <w:sz w:val="24"/>
          <w:szCs w:val="24"/>
        </w:rPr>
        <w:t>),</w:t>
      </w:r>
    </w:p>
    <w:p w14:paraId="1FB42956" w14:textId="77777777" w:rsidR="00AE145D" w:rsidRPr="004657B3" w:rsidRDefault="00AE145D" w:rsidP="00F569DD">
      <w:pPr>
        <w:pStyle w:val="LegalL5"/>
        <w:numPr>
          <w:ilvl w:val="0"/>
          <w:numId w:val="0"/>
        </w:numPr>
        <w:ind w:left="1728"/>
        <w:rPr>
          <w:sz w:val="24"/>
          <w:szCs w:val="24"/>
          <w:lang w:val="en-US"/>
        </w:rPr>
      </w:pPr>
      <w:r w:rsidRPr="004657B3">
        <w:rPr>
          <w:sz w:val="24"/>
          <w:szCs w:val="24"/>
        </w:rPr>
        <w:t xml:space="preserve">except as may be authorized in writing by the </w:t>
      </w:r>
      <w:r w:rsidR="00592681" w:rsidRPr="004657B3">
        <w:rPr>
          <w:sz w:val="24"/>
          <w:szCs w:val="24"/>
        </w:rPr>
        <w:t>Procurement Contact</w:t>
      </w:r>
      <w:r w:rsidR="00CF6EBA" w:rsidRPr="004657B3">
        <w:rPr>
          <w:sz w:val="24"/>
          <w:szCs w:val="24"/>
        </w:rPr>
        <w:t xml:space="preserve"> through the City Online Procurement System</w:t>
      </w:r>
      <w:r w:rsidRPr="004657B3">
        <w:rPr>
          <w:sz w:val="24"/>
          <w:szCs w:val="24"/>
        </w:rPr>
        <w:t>.</w:t>
      </w:r>
      <w:r w:rsidR="00922E59" w:rsidRPr="004657B3">
        <w:rPr>
          <w:sz w:val="24"/>
          <w:szCs w:val="24"/>
        </w:rPr>
        <w:t xml:space="preserve"> </w:t>
      </w:r>
    </w:p>
    <w:p w14:paraId="5DA27D37" w14:textId="77777777" w:rsidR="00AE145D" w:rsidRPr="004657B3" w:rsidRDefault="00AE145D" w:rsidP="00786DDA">
      <w:pPr>
        <w:pStyle w:val="LegalL5"/>
        <w:numPr>
          <w:ilvl w:val="3"/>
          <w:numId w:val="8"/>
        </w:numPr>
        <w:rPr>
          <w:sz w:val="24"/>
          <w:szCs w:val="24"/>
        </w:rPr>
      </w:pPr>
      <w:r w:rsidRPr="004657B3">
        <w:rPr>
          <w:sz w:val="24"/>
          <w:szCs w:val="24"/>
        </w:rPr>
        <w:lastRenderedPageBreak/>
        <w:t xml:space="preserve">Other than the </w:t>
      </w:r>
      <w:r w:rsidR="00592681" w:rsidRPr="004657B3">
        <w:rPr>
          <w:sz w:val="24"/>
          <w:szCs w:val="24"/>
        </w:rPr>
        <w:t>Procurement Contact</w:t>
      </w:r>
      <w:r w:rsidRPr="004657B3">
        <w:rPr>
          <w:sz w:val="24"/>
          <w:szCs w:val="24"/>
        </w:rPr>
        <w:t xml:space="preserve">, no City representative, whether an official, agent or employee, is authorized to speak for the City with respect to this RFT. Any </w:t>
      </w:r>
      <w:r w:rsidR="00F3492B" w:rsidRPr="004657B3">
        <w:rPr>
          <w:sz w:val="24"/>
          <w:szCs w:val="24"/>
        </w:rPr>
        <w:t>Supplier</w:t>
      </w:r>
      <w:r w:rsidRPr="004657B3">
        <w:rPr>
          <w:sz w:val="24"/>
          <w:szCs w:val="24"/>
        </w:rPr>
        <w:t xml:space="preserve"> who uses </w:t>
      </w:r>
      <w:r w:rsidR="00BF550B" w:rsidRPr="004657B3">
        <w:rPr>
          <w:sz w:val="24"/>
          <w:szCs w:val="24"/>
        </w:rPr>
        <w:t xml:space="preserve">or relies on </w:t>
      </w:r>
      <w:r w:rsidRPr="004657B3">
        <w:rPr>
          <w:sz w:val="24"/>
          <w:szCs w:val="24"/>
        </w:rPr>
        <w:t xml:space="preserve">any representation, information, clarification, correspondence or other communication from any other City representative does so entirely at the </w:t>
      </w:r>
      <w:r w:rsidR="00F3492B" w:rsidRPr="004657B3">
        <w:rPr>
          <w:sz w:val="24"/>
          <w:szCs w:val="24"/>
        </w:rPr>
        <w:t>Supplier</w:t>
      </w:r>
      <w:r w:rsidRPr="004657B3">
        <w:rPr>
          <w:sz w:val="24"/>
          <w:szCs w:val="24"/>
        </w:rPr>
        <w:t>’s own risk and the City shall not be bound by such representation, information, clarification, correspondence or other communication.</w:t>
      </w:r>
    </w:p>
    <w:p w14:paraId="3DAA90EE" w14:textId="77777777" w:rsidR="00AE145D" w:rsidRPr="004657B3" w:rsidRDefault="00AE145D" w:rsidP="00786DDA">
      <w:pPr>
        <w:pStyle w:val="LegalL5"/>
        <w:numPr>
          <w:ilvl w:val="3"/>
          <w:numId w:val="8"/>
        </w:numPr>
        <w:rPr>
          <w:sz w:val="24"/>
          <w:szCs w:val="24"/>
        </w:rPr>
      </w:pPr>
      <w:r w:rsidRPr="004657B3">
        <w:rPr>
          <w:sz w:val="24"/>
          <w:szCs w:val="24"/>
        </w:rPr>
        <w:t xml:space="preserve">Notwithstanding anything to the contrary set out in this </w:t>
      </w:r>
      <w:r w:rsidR="001355D0" w:rsidRPr="004657B3">
        <w:rPr>
          <w:sz w:val="24"/>
          <w:szCs w:val="24"/>
        </w:rPr>
        <w:t>RFT</w:t>
      </w:r>
      <w:r w:rsidRPr="004657B3">
        <w:rPr>
          <w:sz w:val="24"/>
          <w:szCs w:val="24"/>
        </w:rPr>
        <w:t xml:space="preserve">, each </w:t>
      </w:r>
      <w:r w:rsidR="00F3492B" w:rsidRPr="004657B3">
        <w:rPr>
          <w:sz w:val="24"/>
          <w:szCs w:val="24"/>
        </w:rPr>
        <w:t>Supplier</w:t>
      </w:r>
      <w:r w:rsidRPr="004657B3">
        <w:rPr>
          <w:sz w:val="24"/>
          <w:szCs w:val="24"/>
        </w:rPr>
        <w:t xml:space="preserve"> shall comply with the</w:t>
      </w:r>
      <w:r w:rsidR="00922E59" w:rsidRPr="004657B3">
        <w:rPr>
          <w:sz w:val="24"/>
          <w:szCs w:val="24"/>
        </w:rPr>
        <w:t xml:space="preserve"> </w:t>
      </w:r>
      <w:r w:rsidRPr="004657B3">
        <w:rPr>
          <w:sz w:val="24"/>
          <w:szCs w:val="24"/>
        </w:rPr>
        <w:t>obligations with respect to lobbying as set out in the City of Toronto Municipal Code, Chapter 140. The links to the City’s Lobbying By-Law and Interpretive Bulletin on Lobbying and Procurement are as follows:</w:t>
      </w:r>
    </w:p>
    <w:p w14:paraId="5386CE28" w14:textId="77777777" w:rsidR="00AE145D" w:rsidRPr="004657B3" w:rsidRDefault="00C57BFF" w:rsidP="0077462C">
      <w:pPr>
        <w:pStyle w:val="LegalL6"/>
        <w:numPr>
          <w:ilvl w:val="0"/>
          <w:numId w:val="19"/>
        </w:numPr>
        <w:rPr>
          <w:sz w:val="24"/>
          <w:szCs w:val="24"/>
        </w:rPr>
      </w:pPr>
      <w:hyperlink r:id="rId12" w:history="1">
        <w:r w:rsidR="00FF1820" w:rsidRPr="00FF1820">
          <w:rPr>
            <w:rStyle w:val="Hyperlink"/>
            <w:sz w:val="24"/>
            <w:szCs w:val="24"/>
          </w:rPr>
          <w:t>Lobbying By-Law</w:t>
        </w:r>
      </w:hyperlink>
      <w:r w:rsidR="00FF1820">
        <w:rPr>
          <w:rStyle w:val="Hyperlink"/>
          <w:sz w:val="24"/>
          <w:szCs w:val="24"/>
        </w:rPr>
        <w:t xml:space="preserve"> </w:t>
      </w:r>
      <w:r w:rsidR="00FF1820" w:rsidRPr="00FF1820">
        <w:rPr>
          <w:rStyle w:val="Hyperlink"/>
          <w:color w:val="auto"/>
          <w:sz w:val="24"/>
          <w:szCs w:val="24"/>
          <w:u w:val="none"/>
        </w:rPr>
        <w:t>(</w:t>
      </w:r>
      <w:r w:rsidR="00AE145D" w:rsidRPr="00FF1820">
        <w:rPr>
          <w:rStyle w:val="Hyperlink"/>
          <w:color w:val="auto"/>
          <w:sz w:val="24"/>
          <w:szCs w:val="24"/>
          <w:u w:val="none"/>
        </w:rPr>
        <w:t>http://www.toronto.ca/legdocs/municode/1184_140.pdf</w:t>
      </w:r>
      <w:r w:rsidR="00FF1820">
        <w:rPr>
          <w:rStyle w:val="Hyperlink"/>
          <w:color w:val="auto"/>
          <w:sz w:val="24"/>
          <w:szCs w:val="24"/>
          <w:u w:val="none"/>
        </w:rPr>
        <w:t>)</w:t>
      </w:r>
    </w:p>
    <w:p w14:paraId="759FAA3F" w14:textId="77777777" w:rsidR="00AE145D" w:rsidRPr="004657B3" w:rsidRDefault="00C57BFF" w:rsidP="0077462C">
      <w:pPr>
        <w:pStyle w:val="LegalL6"/>
        <w:numPr>
          <w:ilvl w:val="0"/>
          <w:numId w:val="19"/>
        </w:numPr>
        <w:rPr>
          <w:rStyle w:val="Hyperlink"/>
          <w:sz w:val="24"/>
          <w:szCs w:val="24"/>
        </w:rPr>
      </w:pPr>
      <w:hyperlink r:id="rId13" w:history="1">
        <w:r w:rsidR="00FF1820" w:rsidRPr="00FF1820">
          <w:rPr>
            <w:rStyle w:val="Hyperlink"/>
            <w:sz w:val="24"/>
            <w:szCs w:val="24"/>
          </w:rPr>
          <w:t>Interpretive Bulletin on Lobbying and Procurement</w:t>
        </w:r>
      </w:hyperlink>
      <w:r w:rsidR="00FF1820">
        <w:rPr>
          <w:rStyle w:val="Hyperlink"/>
          <w:sz w:val="24"/>
          <w:szCs w:val="24"/>
        </w:rPr>
        <w:t xml:space="preserve"> </w:t>
      </w:r>
      <w:r w:rsidR="00FF1820" w:rsidRPr="00FF1820">
        <w:rPr>
          <w:rStyle w:val="Hyperlink"/>
          <w:color w:val="auto"/>
          <w:sz w:val="24"/>
          <w:szCs w:val="24"/>
          <w:u w:val="none"/>
        </w:rPr>
        <w:t>(</w:t>
      </w:r>
      <w:r w:rsidR="001F0ECB" w:rsidRPr="00FF1820">
        <w:rPr>
          <w:rStyle w:val="Hyperlink"/>
          <w:color w:val="auto"/>
          <w:sz w:val="24"/>
          <w:szCs w:val="24"/>
          <w:u w:val="none"/>
        </w:rPr>
        <w:t>https://www.toronto.ca/city-government/accountability-operations-customer-service/accountability-officers/lobbyist-registrar/guidelines-regulatory-bulletins/interpretation-and-advisory-bulletins/</w:t>
      </w:r>
      <w:r w:rsidR="00FF1820">
        <w:rPr>
          <w:rStyle w:val="Hyperlink"/>
          <w:color w:val="auto"/>
          <w:sz w:val="24"/>
          <w:szCs w:val="24"/>
          <w:u w:val="none"/>
        </w:rPr>
        <w:t>)</w:t>
      </w:r>
    </w:p>
    <w:p w14:paraId="09532B4D" w14:textId="77777777" w:rsidR="008C4D45" w:rsidRPr="004657B3" w:rsidRDefault="008C4D45" w:rsidP="00786DDA">
      <w:pPr>
        <w:pStyle w:val="LegalL5"/>
        <w:numPr>
          <w:ilvl w:val="3"/>
          <w:numId w:val="8"/>
        </w:numPr>
        <w:rPr>
          <w:sz w:val="24"/>
          <w:szCs w:val="24"/>
        </w:rPr>
      </w:pPr>
      <w:r w:rsidRPr="004657B3">
        <w:rPr>
          <w:sz w:val="24"/>
          <w:szCs w:val="24"/>
        </w:rPr>
        <w:t xml:space="preserve">Communications in relation to this RFT outside of those permitted by the applicable procurement policies and this RFT contravene the Lobbying By-law, an offence for which a </w:t>
      </w:r>
      <w:r w:rsidR="00413A0F" w:rsidRPr="004657B3">
        <w:rPr>
          <w:sz w:val="24"/>
          <w:szCs w:val="24"/>
        </w:rPr>
        <w:t>P</w:t>
      </w:r>
      <w:r w:rsidRPr="004657B3">
        <w:rPr>
          <w:sz w:val="24"/>
          <w:szCs w:val="24"/>
        </w:rPr>
        <w:t xml:space="preserve">erson is liable to a maximum fine of $25,000.00 on a first conviction and $100,000.00 on each subsequent conviction. In addition, the Supplier Code of Conduct provides that any </w:t>
      </w:r>
      <w:r w:rsidR="00F3492B" w:rsidRPr="004657B3">
        <w:rPr>
          <w:sz w:val="24"/>
          <w:szCs w:val="24"/>
        </w:rPr>
        <w:t>Supplier</w:t>
      </w:r>
      <w:r w:rsidRPr="004657B3">
        <w:rPr>
          <w:sz w:val="24"/>
          <w:szCs w:val="24"/>
        </w:rPr>
        <w:t xml:space="preserve"> found in breach of the provisions therein respecting prohibited communications may be subject to disqualification from this RFT or suspended from future procurements in the sole and absolute discretion of the City.</w:t>
      </w:r>
    </w:p>
    <w:p w14:paraId="56B0D88D" w14:textId="008CE2C5" w:rsidR="00BF550B" w:rsidRDefault="00BF550B" w:rsidP="00786DDA">
      <w:pPr>
        <w:pStyle w:val="LegalL5"/>
        <w:numPr>
          <w:ilvl w:val="3"/>
          <w:numId w:val="8"/>
        </w:numPr>
        <w:rPr>
          <w:sz w:val="24"/>
          <w:szCs w:val="24"/>
        </w:rPr>
      </w:pPr>
      <w:r w:rsidRPr="004657B3">
        <w:rPr>
          <w:sz w:val="24"/>
          <w:szCs w:val="24"/>
        </w:rPr>
        <w:t>Without limiting any other provision of this</w:t>
      </w:r>
      <w:r w:rsidR="006C5EB5" w:rsidRPr="004657B3">
        <w:rPr>
          <w:sz w:val="24"/>
          <w:szCs w:val="24"/>
        </w:rPr>
        <w:t xml:space="preserve"> Section</w:t>
      </w:r>
      <w:r w:rsidRPr="004657B3">
        <w:rPr>
          <w:sz w:val="24"/>
          <w:szCs w:val="24"/>
        </w:rPr>
        <w:t xml:space="preserve"> </w:t>
      </w:r>
      <w:r w:rsidR="00BF5375" w:rsidRPr="004657B3">
        <w:rPr>
          <w:sz w:val="24"/>
          <w:szCs w:val="24"/>
        </w:rPr>
        <w:t xml:space="preserve">1.4. </w:t>
      </w:r>
      <w:r w:rsidR="00293792" w:rsidRPr="004657B3">
        <w:rPr>
          <w:sz w:val="24"/>
          <w:szCs w:val="24"/>
        </w:rPr>
        <w:t>(</w:t>
      </w:r>
      <w:r w:rsidR="00BF5375" w:rsidRPr="004657B3">
        <w:rPr>
          <w:sz w:val="24"/>
          <w:szCs w:val="24"/>
        </w:rPr>
        <w:t xml:space="preserve">Responding to the RFT and </w:t>
      </w:r>
      <w:r w:rsidR="00293792" w:rsidRPr="004657B3">
        <w:rPr>
          <w:sz w:val="24"/>
          <w:szCs w:val="24"/>
        </w:rPr>
        <w:t>Prohibited Communications)</w:t>
      </w:r>
      <w:r w:rsidRPr="004657B3">
        <w:rPr>
          <w:sz w:val="24"/>
          <w:szCs w:val="24"/>
        </w:rPr>
        <w:t xml:space="preserve">, any attempt by a </w:t>
      </w:r>
      <w:r w:rsidR="00F3492B" w:rsidRPr="004657B3">
        <w:rPr>
          <w:sz w:val="24"/>
          <w:szCs w:val="24"/>
        </w:rPr>
        <w:t>Supplier</w:t>
      </w:r>
      <w:r w:rsidRPr="004657B3">
        <w:rPr>
          <w:sz w:val="24"/>
          <w:szCs w:val="24"/>
        </w:rPr>
        <w:t xml:space="preserve"> to bypass the RFT process may be grounds for rejection of its Bid. </w:t>
      </w:r>
    </w:p>
    <w:p w14:paraId="37E4488E" w14:textId="4BC030C6" w:rsidR="00244180" w:rsidRDefault="00244180" w:rsidP="00244180">
      <w:pPr>
        <w:pStyle w:val="LegalL5"/>
        <w:numPr>
          <w:ilvl w:val="0"/>
          <w:numId w:val="0"/>
        </w:numPr>
        <w:ind w:left="1440" w:hanging="720"/>
        <w:rPr>
          <w:sz w:val="24"/>
          <w:szCs w:val="24"/>
        </w:rPr>
      </w:pPr>
    </w:p>
    <w:p w14:paraId="271C0249" w14:textId="2588C3BD" w:rsidR="00244180" w:rsidRDefault="00244180" w:rsidP="00244180">
      <w:pPr>
        <w:pStyle w:val="LegalL5"/>
        <w:numPr>
          <w:ilvl w:val="0"/>
          <w:numId w:val="0"/>
        </w:numPr>
        <w:ind w:left="1440" w:hanging="720"/>
        <w:rPr>
          <w:sz w:val="24"/>
          <w:szCs w:val="24"/>
        </w:rPr>
      </w:pPr>
    </w:p>
    <w:p w14:paraId="0AC9EC93" w14:textId="50236F21" w:rsidR="00244180" w:rsidRDefault="00244180" w:rsidP="00244180">
      <w:pPr>
        <w:pStyle w:val="LegalL5"/>
        <w:numPr>
          <w:ilvl w:val="0"/>
          <w:numId w:val="0"/>
        </w:numPr>
        <w:ind w:left="1440" w:hanging="720"/>
        <w:rPr>
          <w:sz w:val="24"/>
          <w:szCs w:val="24"/>
        </w:rPr>
      </w:pPr>
    </w:p>
    <w:p w14:paraId="7A6B1B27" w14:textId="217DFBC1" w:rsidR="00244180" w:rsidRDefault="00244180" w:rsidP="00244180">
      <w:pPr>
        <w:pStyle w:val="LegalL5"/>
        <w:numPr>
          <w:ilvl w:val="0"/>
          <w:numId w:val="0"/>
        </w:numPr>
        <w:ind w:left="1440" w:hanging="720"/>
        <w:rPr>
          <w:sz w:val="24"/>
          <w:szCs w:val="24"/>
        </w:rPr>
      </w:pPr>
    </w:p>
    <w:p w14:paraId="792FD674" w14:textId="424701B6" w:rsidR="00244180" w:rsidRDefault="00244180" w:rsidP="00244180">
      <w:pPr>
        <w:pStyle w:val="LegalL5"/>
        <w:numPr>
          <w:ilvl w:val="0"/>
          <w:numId w:val="0"/>
        </w:numPr>
        <w:ind w:left="1440" w:hanging="720"/>
        <w:rPr>
          <w:sz w:val="24"/>
          <w:szCs w:val="24"/>
        </w:rPr>
      </w:pPr>
    </w:p>
    <w:p w14:paraId="3919789C" w14:textId="77777777" w:rsidR="00244180" w:rsidRPr="004657B3" w:rsidRDefault="00244180" w:rsidP="00244180">
      <w:pPr>
        <w:pStyle w:val="LegalL5"/>
        <w:numPr>
          <w:ilvl w:val="0"/>
          <w:numId w:val="0"/>
        </w:numPr>
        <w:ind w:left="1440" w:hanging="720"/>
        <w:rPr>
          <w:sz w:val="24"/>
          <w:szCs w:val="24"/>
        </w:rPr>
      </w:pPr>
    </w:p>
    <w:p w14:paraId="5970802C" w14:textId="77777777" w:rsidR="00D620BB" w:rsidRPr="004657B3" w:rsidRDefault="00D620BB" w:rsidP="00786DDA">
      <w:pPr>
        <w:pStyle w:val="LegalL3"/>
        <w:numPr>
          <w:ilvl w:val="1"/>
          <w:numId w:val="8"/>
        </w:numPr>
        <w:rPr>
          <w:sz w:val="24"/>
          <w:szCs w:val="24"/>
        </w:rPr>
      </w:pPr>
      <w:bookmarkStart w:id="15" w:name="_Ref7605526"/>
      <w:bookmarkStart w:id="16" w:name="_Ref7607505"/>
      <w:bookmarkStart w:id="17" w:name="_Toc19863351"/>
      <w:r w:rsidRPr="004657B3">
        <w:rPr>
          <w:sz w:val="24"/>
          <w:szCs w:val="24"/>
        </w:rPr>
        <w:t>RFT Timetable</w:t>
      </w:r>
      <w:bookmarkEnd w:id="15"/>
      <w:bookmarkEnd w:id="16"/>
      <w:bookmarkEnd w:id="17"/>
    </w:p>
    <w:p w14:paraId="4BF207DA" w14:textId="77777777" w:rsidR="00377CD6" w:rsidRPr="004657B3" w:rsidRDefault="00377CD6" w:rsidP="00786DDA">
      <w:pPr>
        <w:pStyle w:val="LegalL5"/>
        <w:numPr>
          <w:ilvl w:val="2"/>
          <w:numId w:val="8"/>
        </w:numPr>
        <w:rPr>
          <w:sz w:val="24"/>
          <w:szCs w:val="24"/>
        </w:rPr>
      </w:pPr>
      <w:r w:rsidRPr="004657B3">
        <w:rPr>
          <w:sz w:val="24"/>
          <w:szCs w:val="24"/>
        </w:rPr>
        <w:t>The City’s currently proposed schedule for each step in the RFT process is set out in below.</w:t>
      </w:r>
      <w:r w:rsidR="00922E59" w:rsidRPr="004657B3">
        <w:rPr>
          <w:sz w:val="24"/>
          <w:szCs w:val="24"/>
        </w:rPr>
        <w:t xml:space="preserve"> </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FT Timetable Information"/>
        <w:tblDescription w:val="A list of the event information as well as the related date and time"/>
      </w:tblPr>
      <w:tblGrid>
        <w:gridCol w:w="3780"/>
        <w:gridCol w:w="4135"/>
      </w:tblGrid>
      <w:tr w:rsidR="008525BE" w:rsidRPr="004657B3" w14:paraId="5560E855" w14:textId="77777777" w:rsidTr="0071668F">
        <w:trPr>
          <w:tblHeader/>
        </w:trPr>
        <w:tc>
          <w:tcPr>
            <w:tcW w:w="3780" w:type="dxa"/>
            <w:shd w:val="clear" w:color="auto" w:fill="A6A6A6" w:themeFill="background1" w:themeFillShade="A6"/>
          </w:tcPr>
          <w:p w14:paraId="1F24174E" w14:textId="77777777" w:rsidR="008525BE" w:rsidRPr="004657B3" w:rsidRDefault="008525BE" w:rsidP="00376345">
            <w:pPr>
              <w:pStyle w:val="OHHpara"/>
              <w:ind w:left="360"/>
              <w:rPr>
                <w:rFonts w:cs="Arial"/>
                <w:b/>
                <w:sz w:val="24"/>
                <w:szCs w:val="24"/>
                <w:lang w:val="en-GB"/>
              </w:rPr>
            </w:pPr>
            <w:r w:rsidRPr="004657B3">
              <w:rPr>
                <w:rStyle w:val="Prompt"/>
                <w:rFonts w:cs="Arial"/>
                <w:b/>
                <w:sz w:val="24"/>
                <w:szCs w:val="24"/>
              </w:rPr>
              <w:t>Event</w:t>
            </w:r>
          </w:p>
        </w:tc>
        <w:tc>
          <w:tcPr>
            <w:tcW w:w="4135" w:type="dxa"/>
            <w:shd w:val="clear" w:color="auto" w:fill="A6A6A6" w:themeFill="background1" w:themeFillShade="A6"/>
          </w:tcPr>
          <w:p w14:paraId="469ECE66" w14:textId="77777777" w:rsidR="008525BE" w:rsidRPr="004657B3" w:rsidRDefault="008525BE" w:rsidP="00376345">
            <w:pPr>
              <w:pStyle w:val="OHHpara"/>
              <w:ind w:left="360"/>
              <w:rPr>
                <w:rStyle w:val="Prompt"/>
                <w:rFonts w:cs="Arial"/>
                <w:b/>
                <w:sz w:val="24"/>
                <w:szCs w:val="24"/>
              </w:rPr>
            </w:pPr>
            <w:r w:rsidRPr="004657B3">
              <w:rPr>
                <w:rStyle w:val="Prompt"/>
                <w:rFonts w:cs="Arial"/>
                <w:b/>
                <w:sz w:val="24"/>
                <w:szCs w:val="24"/>
              </w:rPr>
              <w:t>Date /Time</w:t>
            </w:r>
          </w:p>
        </w:tc>
      </w:tr>
      <w:tr w:rsidR="00D620BB" w:rsidRPr="004657B3" w14:paraId="4B62C343" w14:textId="77777777" w:rsidTr="009F681F">
        <w:tc>
          <w:tcPr>
            <w:tcW w:w="3780" w:type="dxa"/>
          </w:tcPr>
          <w:p w14:paraId="01BDF773" w14:textId="77777777" w:rsidR="00D620BB" w:rsidRPr="00244180" w:rsidRDefault="00D620BB" w:rsidP="00376345">
            <w:pPr>
              <w:rPr>
                <w:rFonts w:ascii="Arial" w:hAnsi="Arial" w:cs="Arial"/>
                <w:iCs/>
                <w:sz w:val="22"/>
                <w:szCs w:val="22"/>
                <w:lang w:val="en-GB"/>
              </w:rPr>
            </w:pPr>
            <w:r w:rsidRPr="00244180">
              <w:rPr>
                <w:rFonts w:ascii="Arial" w:hAnsi="Arial" w:cs="Arial"/>
                <w:sz w:val="22"/>
                <w:szCs w:val="22"/>
                <w:lang w:val="en-GB"/>
              </w:rPr>
              <w:t>Issue Date of RFT</w:t>
            </w:r>
            <w:r w:rsidR="00BD0A8D" w:rsidRPr="00244180">
              <w:rPr>
                <w:rFonts w:ascii="Arial" w:hAnsi="Arial" w:cs="Arial"/>
                <w:sz w:val="22"/>
                <w:szCs w:val="22"/>
                <w:lang w:val="en-GB"/>
              </w:rPr>
              <w:t xml:space="preserve"> on </w:t>
            </w:r>
            <w:r w:rsidR="00264251" w:rsidRPr="00244180">
              <w:rPr>
                <w:rFonts w:ascii="Arial" w:hAnsi="Arial" w:cs="Arial"/>
                <w:sz w:val="22"/>
                <w:szCs w:val="22"/>
                <w:lang w:val="en-GB"/>
              </w:rPr>
              <w:t xml:space="preserve">the </w:t>
            </w:r>
            <w:r w:rsidR="00142781" w:rsidRPr="00244180">
              <w:rPr>
                <w:rFonts w:ascii="Arial" w:hAnsi="Arial" w:cs="Arial"/>
                <w:sz w:val="22"/>
                <w:szCs w:val="22"/>
                <w:lang w:val="en-GB"/>
              </w:rPr>
              <w:t>City Online Procurement System</w:t>
            </w:r>
          </w:p>
        </w:tc>
        <w:tc>
          <w:tcPr>
            <w:tcW w:w="4135" w:type="dxa"/>
          </w:tcPr>
          <w:p w14:paraId="6FCA9FD6" w14:textId="3B4BF514" w:rsidR="00D620BB" w:rsidRPr="00244180" w:rsidRDefault="00434C41" w:rsidP="00376345">
            <w:pPr>
              <w:keepNext/>
              <w:keepLines/>
              <w:rPr>
                <w:rFonts w:ascii="Arial" w:hAnsi="Arial" w:cs="Arial"/>
                <w:iCs/>
                <w:color w:val="000000"/>
                <w:sz w:val="22"/>
                <w:szCs w:val="22"/>
                <w:highlight w:val="lightGray"/>
              </w:rPr>
            </w:pPr>
            <w:r w:rsidRPr="00244180">
              <w:rPr>
                <w:rFonts w:ascii="Arial" w:hAnsi="Arial" w:cs="Arial"/>
                <w:iCs/>
                <w:color w:val="000000"/>
                <w:sz w:val="22"/>
                <w:szCs w:val="22"/>
                <w:highlight w:val="lightGray"/>
              </w:rPr>
              <w:t xml:space="preserve">November </w:t>
            </w:r>
            <w:r w:rsidR="00C57BFF">
              <w:rPr>
                <w:rFonts w:ascii="Arial" w:hAnsi="Arial" w:cs="Arial"/>
                <w:iCs/>
                <w:color w:val="000000"/>
                <w:sz w:val="22"/>
                <w:szCs w:val="22"/>
                <w:highlight w:val="lightGray"/>
              </w:rPr>
              <w:t>9</w:t>
            </w:r>
            <w:r w:rsidRPr="00244180">
              <w:rPr>
                <w:rFonts w:ascii="Arial" w:hAnsi="Arial" w:cs="Arial"/>
                <w:iCs/>
                <w:color w:val="000000"/>
                <w:sz w:val="22"/>
                <w:szCs w:val="22"/>
                <w:highlight w:val="lightGray"/>
              </w:rPr>
              <w:t>, 2022</w:t>
            </w:r>
          </w:p>
        </w:tc>
      </w:tr>
      <w:tr w:rsidR="00D620BB" w:rsidRPr="004657B3" w14:paraId="0F2F2983" w14:textId="77777777" w:rsidTr="009F681F">
        <w:tc>
          <w:tcPr>
            <w:tcW w:w="3780" w:type="dxa"/>
            <w:tcBorders>
              <w:top w:val="single" w:sz="4" w:space="0" w:color="auto"/>
              <w:left w:val="single" w:sz="4" w:space="0" w:color="auto"/>
              <w:bottom w:val="single" w:sz="4" w:space="0" w:color="auto"/>
              <w:right w:val="single" w:sz="4" w:space="0" w:color="auto"/>
            </w:tcBorders>
          </w:tcPr>
          <w:p w14:paraId="72BB42FB" w14:textId="202C47F0" w:rsidR="008525BE" w:rsidRPr="00244180" w:rsidRDefault="008525BE" w:rsidP="00376345">
            <w:pPr>
              <w:rPr>
                <w:rFonts w:ascii="Arial" w:hAnsi="Arial" w:cs="Arial"/>
                <w:b/>
                <w:color w:val="FF0000"/>
                <w:sz w:val="22"/>
                <w:szCs w:val="22"/>
              </w:rPr>
            </w:pPr>
            <w:r w:rsidRPr="00244180">
              <w:rPr>
                <w:rStyle w:val="Prompt"/>
                <w:rFonts w:ascii="Arial" w:hAnsi="Arial" w:cs="Arial"/>
                <w:b/>
                <w:sz w:val="22"/>
                <w:szCs w:val="22"/>
              </w:rPr>
              <w:t xml:space="preserve">[Site Visit / Pre-Bid </w:t>
            </w:r>
            <w:r w:rsidR="00FD554F" w:rsidRPr="00244180">
              <w:rPr>
                <w:rStyle w:val="Prompt"/>
                <w:rFonts w:ascii="Arial" w:hAnsi="Arial" w:cs="Arial"/>
                <w:b/>
                <w:sz w:val="22"/>
                <w:szCs w:val="22"/>
              </w:rPr>
              <w:t>Meet</w:t>
            </w:r>
            <w:r w:rsidR="00434C41" w:rsidRPr="00244180">
              <w:rPr>
                <w:rStyle w:val="Prompt"/>
                <w:rFonts w:ascii="Arial" w:hAnsi="Arial" w:cs="Arial"/>
                <w:b/>
                <w:sz w:val="22"/>
                <w:szCs w:val="22"/>
              </w:rPr>
              <w:t>ing</w:t>
            </w:r>
          </w:p>
        </w:tc>
        <w:tc>
          <w:tcPr>
            <w:tcW w:w="4135" w:type="dxa"/>
            <w:tcBorders>
              <w:top w:val="single" w:sz="4" w:space="0" w:color="auto"/>
              <w:left w:val="single" w:sz="4" w:space="0" w:color="auto"/>
              <w:bottom w:val="single" w:sz="4" w:space="0" w:color="auto"/>
              <w:right w:val="single" w:sz="4" w:space="0" w:color="auto"/>
            </w:tcBorders>
          </w:tcPr>
          <w:p w14:paraId="150580E9" w14:textId="2D31911C" w:rsidR="00D620BB" w:rsidRPr="00244180" w:rsidRDefault="00434C41" w:rsidP="00376345">
            <w:pPr>
              <w:keepNext/>
              <w:keepLines/>
              <w:rPr>
                <w:rFonts w:ascii="Arial" w:hAnsi="Arial" w:cs="Arial"/>
                <w:iCs/>
                <w:color w:val="000000"/>
                <w:sz w:val="22"/>
                <w:szCs w:val="22"/>
                <w:highlight w:val="lightGray"/>
              </w:rPr>
            </w:pPr>
            <w:r w:rsidRPr="00244180">
              <w:rPr>
                <w:rStyle w:val="Prompt"/>
                <w:rFonts w:ascii="Arial" w:hAnsi="Arial" w:cs="Arial"/>
                <w:sz w:val="22"/>
                <w:szCs w:val="22"/>
              </w:rPr>
              <w:t>November 2</w:t>
            </w:r>
            <w:r w:rsidR="00244180" w:rsidRPr="00244180">
              <w:rPr>
                <w:rStyle w:val="Prompt"/>
                <w:rFonts w:ascii="Arial" w:hAnsi="Arial" w:cs="Arial"/>
                <w:sz w:val="22"/>
                <w:szCs w:val="22"/>
              </w:rPr>
              <w:t>2</w:t>
            </w:r>
            <w:r w:rsidRPr="00244180">
              <w:rPr>
                <w:rStyle w:val="Prompt"/>
                <w:rFonts w:ascii="Arial" w:hAnsi="Arial" w:cs="Arial"/>
                <w:sz w:val="22"/>
                <w:szCs w:val="22"/>
              </w:rPr>
              <w:t>, 2022</w:t>
            </w:r>
            <w:r w:rsidR="00244180" w:rsidRPr="00244180">
              <w:rPr>
                <w:rStyle w:val="Prompt"/>
                <w:rFonts w:ascii="Arial" w:hAnsi="Arial" w:cs="Arial"/>
                <w:sz w:val="22"/>
                <w:szCs w:val="22"/>
              </w:rPr>
              <w:t xml:space="preserve"> at 10.00 a.m.</w:t>
            </w:r>
          </w:p>
        </w:tc>
      </w:tr>
      <w:tr w:rsidR="00D620BB" w:rsidRPr="004657B3" w14:paraId="2E7DA907" w14:textId="77777777" w:rsidTr="009F681F">
        <w:tc>
          <w:tcPr>
            <w:tcW w:w="3780" w:type="dxa"/>
          </w:tcPr>
          <w:p w14:paraId="1F584947" w14:textId="77777777" w:rsidR="00D620BB" w:rsidRPr="00244180" w:rsidRDefault="00D620BB" w:rsidP="00376345">
            <w:pPr>
              <w:rPr>
                <w:rFonts w:ascii="Arial" w:hAnsi="Arial" w:cs="Arial"/>
                <w:iCs/>
                <w:sz w:val="22"/>
                <w:szCs w:val="22"/>
                <w:lang w:val="en-GB"/>
              </w:rPr>
            </w:pPr>
            <w:r w:rsidRPr="00244180">
              <w:rPr>
                <w:rFonts w:ascii="Arial" w:hAnsi="Arial" w:cs="Arial"/>
                <w:sz w:val="22"/>
                <w:szCs w:val="22"/>
              </w:rPr>
              <w:t>Deadline for Questions</w:t>
            </w:r>
          </w:p>
        </w:tc>
        <w:tc>
          <w:tcPr>
            <w:tcW w:w="4135" w:type="dxa"/>
          </w:tcPr>
          <w:p w14:paraId="18FFF599" w14:textId="24A0B7CB" w:rsidR="00D620BB" w:rsidRPr="00244180" w:rsidRDefault="00434C41" w:rsidP="00376345">
            <w:pPr>
              <w:keepNext/>
              <w:keepLines/>
              <w:rPr>
                <w:rFonts w:ascii="Arial" w:hAnsi="Arial" w:cs="Arial"/>
                <w:sz w:val="22"/>
                <w:szCs w:val="22"/>
              </w:rPr>
            </w:pPr>
            <w:r w:rsidRPr="00244180">
              <w:rPr>
                <w:rStyle w:val="Prompt"/>
                <w:rFonts w:ascii="Arial" w:hAnsi="Arial" w:cs="Arial"/>
                <w:sz w:val="22"/>
                <w:szCs w:val="22"/>
              </w:rPr>
              <w:t>Three days before closing</w:t>
            </w:r>
          </w:p>
        </w:tc>
      </w:tr>
      <w:tr w:rsidR="00513BF2" w:rsidRPr="004657B3" w14:paraId="5E5340C0" w14:textId="77777777" w:rsidTr="009F681F">
        <w:tc>
          <w:tcPr>
            <w:tcW w:w="3780" w:type="dxa"/>
          </w:tcPr>
          <w:p w14:paraId="25CA3F18" w14:textId="77777777" w:rsidR="00513BF2" w:rsidRPr="00244180" w:rsidRDefault="00513BF2" w:rsidP="00376345">
            <w:pPr>
              <w:rPr>
                <w:rFonts w:ascii="Arial" w:hAnsi="Arial" w:cs="Arial"/>
                <w:iCs/>
                <w:sz w:val="22"/>
                <w:szCs w:val="22"/>
                <w:lang w:val="en-GB"/>
              </w:rPr>
            </w:pPr>
            <w:r w:rsidRPr="00244180">
              <w:rPr>
                <w:rFonts w:ascii="Arial" w:hAnsi="Arial" w:cs="Arial"/>
                <w:sz w:val="22"/>
                <w:szCs w:val="22"/>
                <w:lang w:val="en-GB"/>
              </w:rPr>
              <w:t>Submission Deadline</w:t>
            </w:r>
          </w:p>
        </w:tc>
        <w:tc>
          <w:tcPr>
            <w:tcW w:w="4135" w:type="dxa"/>
          </w:tcPr>
          <w:p w14:paraId="5AE3557B" w14:textId="62130FD2" w:rsidR="00513BF2" w:rsidRPr="00244180" w:rsidRDefault="00434C41" w:rsidP="00376345">
            <w:pPr>
              <w:keepNext/>
              <w:keepLines/>
              <w:rPr>
                <w:rFonts w:ascii="Arial" w:hAnsi="Arial" w:cs="Arial"/>
                <w:bCs/>
                <w:caps/>
                <w:kern w:val="32"/>
                <w:sz w:val="22"/>
                <w:szCs w:val="22"/>
              </w:rPr>
            </w:pPr>
            <w:r w:rsidRPr="00244180">
              <w:rPr>
                <w:rStyle w:val="Prompt"/>
                <w:rFonts w:ascii="Arial" w:hAnsi="Arial" w:cs="Arial"/>
                <w:sz w:val="22"/>
                <w:szCs w:val="22"/>
              </w:rPr>
              <w:t>November 30, 2022 and a</w:t>
            </w:r>
            <w:r w:rsidR="00513BF2" w:rsidRPr="00244180">
              <w:rPr>
                <w:rStyle w:val="Prompt"/>
                <w:rFonts w:ascii="Arial" w:hAnsi="Arial" w:cs="Arial"/>
                <w:sz w:val="22"/>
                <w:szCs w:val="22"/>
              </w:rPr>
              <w:t xml:space="preserve">s displayed in the </w:t>
            </w:r>
            <w:r w:rsidR="00513BF2" w:rsidRPr="00244180">
              <w:rPr>
                <w:rFonts w:ascii="Arial" w:hAnsi="Arial" w:cs="Arial"/>
                <w:sz w:val="22"/>
                <w:szCs w:val="22"/>
              </w:rPr>
              <w:t>City Online Procurement System countdown clock</w:t>
            </w:r>
          </w:p>
        </w:tc>
      </w:tr>
      <w:tr w:rsidR="00513BF2" w:rsidRPr="004657B3" w14:paraId="2618DA14" w14:textId="77777777" w:rsidTr="009F681F">
        <w:tc>
          <w:tcPr>
            <w:tcW w:w="3780" w:type="dxa"/>
          </w:tcPr>
          <w:p w14:paraId="3AE7E343" w14:textId="77777777" w:rsidR="00513BF2" w:rsidRPr="00244180" w:rsidRDefault="00513BF2" w:rsidP="00376345">
            <w:pPr>
              <w:rPr>
                <w:rFonts w:ascii="Arial" w:hAnsi="Arial" w:cs="Arial"/>
                <w:sz w:val="22"/>
                <w:szCs w:val="22"/>
                <w:lang w:val="en-GB"/>
              </w:rPr>
            </w:pPr>
            <w:r w:rsidRPr="00244180">
              <w:rPr>
                <w:rFonts w:ascii="Arial" w:hAnsi="Arial" w:cs="Arial"/>
                <w:sz w:val="22"/>
                <w:szCs w:val="22"/>
                <w:lang w:val="en-GB"/>
              </w:rPr>
              <w:t>Bid Validity Period</w:t>
            </w:r>
          </w:p>
        </w:tc>
        <w:tc>
          <w:tcPr>
            <w:tcW w:w="4135" w:type="dxa"/>
          </w:tcPr>
          <w:p w14:paraId="6D064F30" w14:textId="4EBAA30F" w:rsidR="00513BF2" w:rsidRPr="00244180" w:rsidRDefault="00434C41" w:rsidP="00376345">
            <w:pPr>
              <w:keepNext/>
              <w:keepLines/>
              <w:rPr>
                <w:rFonts w:ascii="Arial" w:hAnsi="Arial" w:cs="Arial"/>
                <w:sz w:val="22"/>
                <w:szCs w:val="22"/>
                <w:highlight w:val="lightGray"/>
              </w:rPr>
            </w:pPr>
            <w:r w:rsidRPr="00244180">
              <w:rPr>
                <w:rStyle w:val="Prompt"/>
                <w:rFonts w:ascii="Arial" w:hAnsi="Arial" w:cs="Arial"/>
                <w:sz w:val="22"/>
                <w:szCs w:val="22"/>
              </w:rPr>
              <w:t>90 days</w:t>
            </w:r>
          </w:p>
        </w:tc>
      </w:tr>
      <w:tr w:rsidR="00513BF2" w:rsidRPr="004657B3" w14:paraId="35FA79FF" w14:textId="77777777" w:rsidTr="009F681F">
        <w:tc>
          <w:tcPr>
            <w:tcW w:w="3780" w:type="dxa"/>
          </w:tcPr>
          <w:p w14:paraId="2272EBA3" w14:textId="77777777" w:rsidR="00513BF2" w:rsidRPr="00244180" w:rsidRDefault="00513BF2" w:rsidP="00376345">
            <w:pPr>
              <w:rPr>
                <w:rFonts w:ascii="Arial" w:hAnsi="Arial" w:cs="Arial"/>
                <w:sz w:val="22"/>
                <w:szCs w:val="22"/>
                <w:lang w:val="en-GB"/>
              </w:rPr>
            </w:pPr>
            <w:r w:rsidRPr="00244180">
              <w:rPr>
                <w:rFonts w:ascii="Arial" w:hAnsi="Arial" w:cs="Arial"/>
                <w:sz w:val="22"/>
                <w:szCs w:val="22"/>
                <w:lang w:val="en-GB"/>
              </w:rPr>
              <w:t xml:space="preserve">Anticipated </w:t>
            </w:r>
            <w:r w:rsidR="003E1FC7" w:rsidRPr="00244180">
              <w:rPr>
                <w:rFonts w:ascii="Arial" w:hAnsi="Arial" w:cs="Arial"/>
                <w:sz w:val="22"/>
                <w:szCs w:val="22"/>
                <w:lang w:val="en-GB"/>
              </w:rPr>
              <w:t>Award Date</w:t>
            </w:r>
          </w:p>
        </w:tc>
        <w:tc>
          <w:tcPr>
            <w:tcW w:w="4135" w:type="dxa"/>
          </w:tcPr>
          <w:p w14:paraId="2DC692CC" w14:textId="5104100F" w:rsidR="00513BF2" w:rsidRPr="00244180" w:rsidRDefault="00434C41" w:rsidP="00376345">
            <w:pPr>
              <w:keepNext/>
              <w:keepLines/>
              <w:rPr>
                <w:rFonts w:ascii="Arial" w:hAnsi="Arial" w:cs="Arial"/>
                <w:color w:val="000000"/>
                <w:sz w:val="22"/>
                <w:szCs w:val="22"/>
                <w:highlight w:val="lightGray"/>
              </w:rPr>
            </w:pPr>
            <w:r w:rsidRPr="00244180">
              <w:rPr>
                <w:rStyle w:val="Prompt"/>
                <w:rFonts w:ascii="Arial" w:hAnsi="Arial" w:cs="Arial"/>
                <w:sz w:val="22"/>
                <w:szCs w:val="22"/>
              </w:rPr>
              <w:t>January 2023</w:t>
            </w:r>
          </w:p>
        </w:tc>
      </w:tr>
    </w:tbl>
    <w:p w14:paraId="6526F5F7" w14:textId="77777777" w:rsidR="00F212C6" w:rsidRPr="004657B3" w:rsidRDefault="00F212C6" w:rsidP="00786DDA">
      <w:pPr>
        <w:pStyle w:val="LegalL5"/>
        <w:numPr>
          <w:ilvl w:val="2"/>
          <w:numId w:val="9"/>
        </w:numPr>
        <w:spacing w:before="240"/>
        <w:rPr>
          <w:sz w:val="24"/>
          <w:szCs w:val="24"/>
        </w:rPr>
      </w:pPr>
      <w:r w:rsidRPr="004657B3">
        <w:rPr>
          <w:sz w:val="24"/>
          <w:szCs w:val="24"/>
        </w:rPr>
        <w:t xml:space="preserve">The City reserves the right to, in the City’s </w:t>
      </w:r>
      <w:r w:rsidR="0028516B" w:rsidRPr="004657B3">
        <w:rPr>
          <w:sz w:val="24"/>
          <w:szCs w:val="24"/>
        </w:rPr>
        <w:t xml:space="preserve">sole and absolute discretion, </w:t>
      </w:r>
      <w:r w:rsidRPr="004657B3">
        <w:rPr>
          <w:sz w:val="24"/>
          <w:szCs w:val="24"/>
        </w:rPr>
        <w:t>at any time:</w:t>
      </w:r>
    </w:p>
    <w:p w14:paraId="22B6E5C4" w14:textId="77777777" w:rsidR="00F212C6" w:rsidRPr="004657B3" w:rsidRDefault="00F212C6" w:rsidP="003313A6">
      <w:pPr>
        <w:pStyle w:val="LegalL6"/>
        <w:numPr>
          <w:ilvl w:val="0"/>
          <w:numId w:val="20"/>
        </w:numPr>
        <w:rPr>
          <w:sz w:val="24"/>
          <w:szCs w:val="24"/>
        </w:rPr>
      </w:pPr>
      <w:r w:rsidRPr="004657B3">
        <w:rPr>
          <w:sz w:val="24"/>
          <w:szCs w:val="24"/>
        </w:rPr>
        <w:t>revise th</w:t>
      </w:r>
      <w:r w:rsidR="003F74B1" w:rsidRPr="004657B3">
        <w:rPr>
          <w:sz w:val="24"/>
          <w:szCs w:val="24"/>
        </w:rPr>
        <w:t>e RFT</w:t>
      </w:r>
      <w:r w:rsidRPr="004657B3">
        <w:rPr>
          <w:sz w:val="24"/>
          <w:szCs w:val="24"/>
        </w:rPr>
        <w:t xml:space="preserve"> schedule, to accelerate, eliminate or postpone any of the dates or times set out in this RFT, including the Submission Deadline;</w:t>
      </w:r>
    </w:p>
    <w:p w14:paraId="5D994C4B" w14:textId="77777777" w:rsidR="00F212C6" w:rsidRPr="004657B3" w:rsidRDefault="00F212C6" w:rsidP="003313A6">
      <w:pPr>
        <w:pStyle w:val="LegalL6"/>
        <w:numPr>
          <w:ilvl w:val="0"/>
          <w:numId w:val="20"/>
        </w:numPr>
        <w:rPr>
          <w:sz w:val="24"/>
          <w:szCs w:val="24"/>
        </w:rPr>
      </w:pPr>
      <w:r w:rsidRPr="004657B3">
        <w:rPr>
          <w:sz w:val="24"/>
          <w:szCs w:val="24"/>
        </w:rPr>
        <w:t xml:space="preserve">to add to, delete or re-order any of the milestones set out in this </w:t>
      </w:r>
      <w:r w:rsidR="00780730" w:rsidRPr="004657B3">
        <w:rPr>
          <w:sz w:val="24"/>
          <w:szCs w:val="24"/>
        </w:rPr>
        <w:t>RFT</w:t>
      </w:r>
      <w:r w:rsidRPr="004657B3">
        <w:rPr>
          <w:sz w:val="24"/>
          <w:szCs w:val="24"/>
        </w:rPr>
        <w:t xml:space="preserve">, at any time; </w:t>
      </w:r>
      <w:r w:rsidR="003948C3" w:rsidRPr="004657B3">
        <w:rPr>
          <w:sz w:val="24"/>
          <w:szCs w:val="24"/>
        </w:rPr>
        <w:t>or</w:t>
      </w:r>
    </w:p>
    <w:p w14:paraId="5D10CD02" w14:textId="77777777" w:rsidR="00F212C6" w:rsidRPr="004657B3" w:rsidRDefault="00F212C6" w:rsidP="003313A6">
      <w:pPr>
        <w:pStyle w:val="LegalL6"/>
        <w:numPr>
          <w:ilvl w:val="0"/>
          <w:numId w:val="20"/>
        </w:numPr>
        <w:rPr>
          <w:sz w:val="24"/>
          <w:szCs w:val="24"/>
        </w:rPr>
      </w:pPr>
      <w:r w:rsidRPr="004657B3">
        <w:rPr>
          <w:sz w:val="24"/>
          <w:szCs w:val="24"/>
        </w:rPr>
        <w:t>modify the RFT process</w:t>
      </w:r>
      <w:r w:rsidR="003948C3" w:rsidRPr="004657B3">
        <w:rPr>
          <w:sz w:val="24"/>
          <w:szCs w:val="24"/>
        </w:rPr>
        <w:t>.</w:t>
      </w:r>
    </w:p>
    <w:p w14:paraId="6895B7EA" w14:textId="77777777" w:rsidR="00597EA6" w:rsidRPr="004657B3" w:rsidRDefault="00597EA6" w:rsidP="00786DDA">
      <w:pPr>
        <w:pStyle w:val="LegalL5"/>
        <w:numPr>
          <w:ilvl w:val="2"/>
          <w:numId w:val="9"/>
        </w:numPr>
        <w:rPr>
          <w:sz w:val="24"/>
          <w:szCs w:val="24"/>
        </w:rPr>
      </w:pPr>
      <w:r w:rsidRPr="004657B3">
        <w:rPr>
          <w:sz w:val="24"/>
          <w:szCs w:val="24"/>
        </w:rPr>
        <w:t xml:space="preserve">In the event of an inconsistency or a conflict between the </w:t>
      </w:r>
      <w:r w:rsidR="00A045C7" w:rsidRPr="004657B3">
        <w:rPr>
          <w:sz w:val="24"/>
          <w:szCs w:val="24"/>
          <w:lang w:val="en-GB"/>
        </w:rPr>
        <w:t xml:space="preserve">Submission Deadline as </w:t>
      </w:r>
      <w:r w:rsidR="00A045C7" w:rsidRPr="004657B3">
        <w:rPr>
          <w:rStyle w:val="Prompt"/>
          <w:sz w:val="24"/>
          <w:szCs w:val="24"/>
        </w:rPr>
        <w:t xml:space="preserve">displayed in the </w:t>
      </w:r>
      <w:r w:rsidR="00A045C7" w:rsidRPr="004657B3">
        <w:rPr>
          <w:sz w:val="24"/>
          <w:szCs w:val="24"/>
        </w:rPr>
        <w:t xml:space="preserve">City Online Procurement System and the Submission Deadline as indicated in </w:t>
      </w:r>
      <w:r w:rsidR="00601067" w:rsidRPr="004657B3">
        <w:rPr>
          <w:sz w:val="24"/>
          <w:szCs w:val="24"/>
        </w:rPr>
        <w:t xml:space="preserve">an Addendum, </w:t>
      </w:r>
      <w:r w:rsidR="00A045C7" w:rsidRPr="004657B3">
        <w:rPr>
          <w:sz w:val="24"/>
          <w:szCs w:val="24"/>
        </w:rPr>
        <w:t xml:space="preserve">the </w:t>
      </w:r>
      <w:r w:rsidR="002E1665" w:rsidRPr="004657B3">
        <w:rPr>
          <w:sz w:val="24"/>
          <w:szCs w:val="24"/>
        </w:rPr>
        <w:t xml:space="preserve">SAP Ariba </w:t>
      </w:r>
      <w:r w:rsidR="00F60F19" w:rsidRPr="004657B3">
        <w:rPr>
          <w:sz w:val="24"/>
          <w:szCs w:val="24"/>
        </w:rPr>
        <w:t>D</w:t>
      </w:r>
      <w:r w:rsidR="00A045C7" w:rsidRPr="004657B3">
        <w:rPr>
          <w:sz w:val="24"/>
          <w:szCs w:val="24"/>
        </w:rPr>
        <w:t>iscovery portal</w:t>
      </w:r>
      <w:r w:rsidR="00A045C7" w:rsidRPr="004657B3">
        <w:rPr>
          <w:b/>
          <w:sz w:val="24"/>
          <w:szCs w:val="24"/>
        </w:rPr>
        <w:t xml:space="preserve"> </w:t>
      </w:r>
      <w:r w:rsidR="00A045C7" w:rsidRPr="004657B3">
        <w:rPr>
          <w:sz w:val="24"/>
          <w:szCs w:val="24"/>
        </w:rPr>
        <w:t xml:space="preserve">or any other </w:t>
      </w:r>
      <w:r w:rsidR="002E1665" w:rsidRPr="004657B3">
        <w:rPr>
          <w:sz w:val="24"/>
          <w:szCs w:val="24"/>
        </w:rPr>
        <w:t xml:space="preserve">source, document or location maintained by the City (online or otherwise), the </w:t>
      </w:r>
      <w:r w:rsidR="002E1665" w:rsidRPr="004657B3">
        <w:rPr>
          <w:sz w:val="24"/>
          <w:szCs w:val="24"/>
          <w:lang w:val="en-GB"/>
        </w:rPr>
        <w:t xml:space="preserve">Submission Deadline as </w:t>
      </w:r>
      <w:r w:rsidR="002E1665" w:rsidRPr="004657B3">
        <w:rPr>
          <w:rStyle w:val="Prompt"/>
          <w:sz w:val="24"/>
          <w:szCs w:val="24"/>
        </w:rPr>
        <w:t xml:space="preserve">displayed in the </w:t>
      </w:r>
      <w:r w:rsidR="002E1665" w:rsidRPr="004657B3">
        <w:rPr>
          <w:sz w:val="24"/>
          <w:szCs w:val="24"/>
        </w:rPr>
        <w:t>City Online Procurement System</w:t>
      </w:r>
      <w:r w:rsidR="00C76CF8" w:rsidRPr="004657B3">
        <w:rPr>
          <w:sz w:val="24"/>
          <w:szCs w:val="24"/>
        </w:rPr>
        <w:t xml:space="preserve"> countdown clock</w:t>
      </w:r>
      <w:r w:rsidR="002E1665" w:rsidRPr="004657B3">
        <w:rPr>
          <w:sz w:val="24"/>
          <w:szCs w:val="24"/>
        </w:rPr>
        <w:t xml:space="preserve"> shall take precedence.</w:t>
      </w:r>
    </w:p>
    <w:p w14:paraId="52BD8551" w14:textId="77777777" w:rsidR="00E76CF2" w:rsidRPr="004657B3" w:rsidRDefault="00E76CF2" w:rsidP="00786DDA">
      <w:pPr>
        <w:pStyle w:val="LegalL3"/>
        <w:numPr>
          <w:ilvl w:val="1"/>
          <w:numId w:val="10"/>
        </w:numPr>
        <w:rPr>
          <w:sz w:val="24"/>
          <w:szCs w:val="24"/>
        </w:rPr>
      </w:pPr>
      <w:bookmarkStart w:id="18" w:name="_Toc19863352"/>
      <w:r w:rsidRPr="004657B3">
        <w:rPr>
          <w:sz w:val="24"/>
          <w:szCs w:val="24"/>
        </w:rPr>
        <w:t>Site Meetings</w:t>
      </w:r>
      <w:bookmarkEnd w:id="18"/>
    </w:p>
    <w:p w14:paraId="46277355" w14:textId="0ED42E53" w:rsidR="00E76CF2" w:rsidRPr="004657B3" w:rsidRDefault="00E76CF2" w:rsidP="00786DDA">
      <w:pPr>
        <w:pStyle w:val="LegalL5"/>
        <w:numPr>
          <w:ilvl w:val="2"/>
          <w:numId w:val="11"/>
        </w:numPr>
        <w:rPr>
          <w:b/>
          <w:sz w:val="24"/>
          <w:szCs w:val="24"/>
        </w:rPr>
      </w:pPr>
      <w:r w:rsidRPr="004657B3">
        <w:rPr>
          <w:b/>
          <w:sz w:val="24"/>
          <w:szCs w:val="24"/>
        </w:rPr>
        <w:t>Mandatory Site Meeting</w:t>
      </w:r>
      <w:r w:rsidR="00244180">
        <w:rPr>
          <w:b/>
          <w:sz w:val="24"/>
          <w:szCs w:val="24"/>
        </w:rPr>
        <w:t xml:space="preserve"> – N/A</w:t>
      </w:r>
    </w:p>
    <w:p w14:paraId="57659CCD" w14:textId="7D01DEB8" w:rsidR="00E76CF2" w:rsidRPr="004657B3" w:rsidRDefault="00E76CF2" w:rsidP="00786DDA">
      <w:pPr>
        <w:pStyle w:val="LegalL5"/>
        <w:numPr>
          <w:ilvl w:val="2"/>
          <w:numId w:val="11"/>
        </w:numPr>
        <w:rPr>
          <w:b/>
          <w:sz w:val="24"/>
          <w:szCs w:val="24"/>
        </w:rPr>
      </w:pPr>
      <w:r w:rsidRPr="004657B3">
        <w:rPr>
          <w:b/>
          <w:sz w:val="24"/>
          <w:szCs w:val="24"/>
        </w:rPr>
        <w:t>Optional Site Meeting</w:t>
      </w:r>
    </w:p>
    <w:p w14:paraId="703D3D2F" w14:textId="44D767D5" w:rsidR="00E1191A" w:rsidRPr="004657B3" w:rsidRDefault="00E1191A" w:rsidP="00786DDA">
      <w:pPr>
        <w:pStyle w:val="LegalL6"/>
        <w:numPr>
          <w:ilvl w:val="3"/>
          <w:numId w:val="11"/>
        </w:numPr>
        <w:rPr>
          <w:b/>
          <w:sz w:val="24"/>
          <w:szCs w:val="24"/>
        </w:rPr>
      </w:pPr>
      <w:r w:rsidRPr="004657B3">
        <w:rPr>
          <w:b/>
          <w:sz w:val="24"/>
          <w:szCs w:val="24"/>
        </w:rPr>
        <w:t xml:space="preserve">All </w:t>
      </w:r>
      <w:r w:rsidR="00F3492B" w:rsidRPr="004657B3">
        <w:rPr>
          <w:b/>
          <w:sz w:val="24"/>
          <w:szCs w:val="24"/>
        </w:rPr>
        <w:t>Supplier</w:t>
      </w:r>
      <w:r w:rsidRPr="004657B3">
        <w:rPr>
          <w:b/>
          <w:sz w:val="24"/>
          <w:szCs w:val="24"/>
        </w:rPr>
        <w:t>s are encouraged</w:t>
      </w:r>
      <w:r w:rsidR="00E76CF2" w:rsidRPr="004657B3">
        <w:rPr>
          <w:b/>
          <w:sz w:val="24"/>
          <w:szCs w:val="24"/>
        </w:rPr>
        <w:t xml:space="preserve"> to attend an optional site meeting to familiarize themselves with the </w:t>
      </w:r>
      <w:r w:rsidR="00D62A9A" w:rsidRPr="004657B3">
        <w:rPr>
          <w:b/>
          <w:sz w:val="24"/>
          <w:szCs w:val="24"/>
        </w:rPr>
        <w:t>Project</w:t>
      </w:r>
      <w:r w:rsidR="00E76CF2" w:rsidRPr="004657B3">
        <w:rPr>
          <w:b/>
          <w:sz w:val="24"/>
          <w:szCs w:val="24"/>
        </w:rPr>
        <w:t xml:space="preserve"> and ascertain the full extent of the </w:t>
      </w:r>
      <w:r w:rsidRPr="004657B3">
        <w:rPr>
          <w:b/>
          <w:sz w:val="24"/>
          <w:szCs w:val="24"/>
        </w:rPr>
        <w:t>W</w:t>
      </w:r>
      <w:r w:rsidR="00E76CF2" w:rsidRPr="004657B3">
        <w:rPr>
          <w:b/>
          <w:sz w:val="24"/>
          <w:szCs w:val="24"/>
        </w:rPr>
        <w:t xml:space="preserve">ork required. </w:t>
      </w:r>
      <w:r w:rsidR="00222878" w:rsidRPr="004657B3">
        <w:rPr>
          <w:b/>
          <w:sz w:val="24"/>
          <w:szCs w:val="24"/>
        </w:rPr>
        <w:t xml:space="preserve">The optional site meeting will take </w:t>
      </w:r>
      <w:r w:rsidR="00222878" w:rsidRPr="004657B3">
        <w:rPr>
          <w:b/>
          <w:sz w:val="24"/>
          <w:szCs w:val="24"/>
        </w:rPr>
        <w:lastRenderedPageBreak/>
        <w:t>place at</w:t>
      </w:r>
      <w:r w:rsidR="003A294C">
        <w:rPr>
          <w:b/>
          <w:sz w:val="24"/>
          <w:szCs w:val="24"/>
        </w:rPr>
        <w:t xml:space="preserve"> 10.00 a.m.</w:t>
      </w:r>
      <w:r w:rsidR="00222878" w:rsidRPr="004657B3">
        <w:rPr>
          <w:b/>
          <w:sz w:val="24"/>
          <w:szCs w:val="24"/>
        </w:rPr>
        <w:t xml:space="preserve"> local time on </w:t>
      </w:r>
      <w:r w:rsidR="003A294C">
        <w:rPr>
          <w:b/>
          <w:sz w:val="24"/>
          <w:szCs w:val="24"/>
        </w:rPr>
        <w:t>November 22, 2022</w:t>
      </w:r>
      <w:r w:rsidR="00222878" w:rsidRPr="004657B3">
        <w:rPr>
          <w:b/>
          <w:sz w:val="24"/>
          <w:szCs w:val="24"/>
        </w:rPr>
        <w:t xml:space="preserve"> at </w:t>
      </w:r>
      <w:r w:rsidR="003A294C">
        <w:rPr>
          <w:b/>
          <w:sz w:val="24"/>
          <w:szCs w:val="24"/>
        </w:rPr>
        <w:t>Seven Oaks, 90 Nielson Road, Scarborough,</w:t>
      </w:r>
      <w:r w:rsidR="00222878" w:rsidRPr="004657B3">
        <w:rPr>
          <w:b/>
          <w:sz w:val="24"/>
          <w:szCs w:val="24"/>
        </w:rPr>
        <w:t xml:space="preserve"> Toronto. </w:t>
      </w:r>
    </w:p>
    <w:p w14:paraId="786136AC" w14:textId="77777777" w:rsidR="00E76CF2" w:rsidRPr="004657B3" w:rsidRDefault="00555536" w:rsidP="00786DDA">
      <w:pPr>
        <w:pStyle w:val="LegalL5"/>
        <w:numPr>
          <w:ilvl w:val="2"/>
          <w:numId w:val="11"/>
        </w:numPr>
        <w:rPr>
          <w:sz w:val="24"/>
          <w:szCs w:val="24"/>
        </w:rPr>
      </w:pPr>
      <w:r w:rsidRPr="004657B3">
        <w:rPr>
          <w:sz w:val="24"/>
          <w:szCs w:val="24"/>
        </w:rPr>
        <w:t xml:space="preserve">No statement </w:t>
      </w:r>
      <w:r w:rsidR="00360416" w:rsidRPr="004657B3">
        <w:rPr>
          <w:sz w:val="24"/>
          <w:szCs w:val="24"/>
        </w:rPr>
        <w:t xml:space="preserve">or information provided </w:t>
      </w:r>
      <w:r w:rsidRPr="004657B3">
        <w:rPr>
          <w:sz w:val="24"/>
          <w:szCs w:val="24"/>
        </w:rPr>
        <w:t xml:space="preserve">in such meeting by either the City or the </w:t>
      </w:r>
      <w:r w:rsidR="00F3492B" w:rsidRPr="004657B3">
        <w:rPr>
          <w:sz w:val="24"/>
          <w:szCs w:val="24"/>
        </w:rPr>
        <w:t>Supplier</w:t>
      </w:r>
      <w:r w:rsidRPr="004657B3">
        <w:rPr>
          <w:sz w:val="24"/>
          <w:szCs w:val="24"/>
        </w:rPr>
        <w:t xml:space="preserve">s will amend any provision of this RFT or the Contract, or may be relied upon by a </w:t>
      </w:r>
      <w:r w:rsidR="00F3492B" w:rsidRPr="004657B3">
        <w:rPr>
          <w:sz w:val="24"/>
          <w:szCs w:val="24"/>
        </w:rPr>
        <w:t>Supplier</w:t>
      </w:r>
      <w:r w:rsidRPr="004657B3">
        <w:rPr>
          <w:sz w:val="24"/>
          <w:szCs w:val="24"/>
        </w:rPr>
        <w:t xml:space="preserve"> in the RFT process or its Bid, except and to the extent </w:t>
      </w:r>
      <w:r w:rsidR="00360416" w:rsidRPr="004657B3">
        <w:rPr>
          <w:sz w:val="24"/>
          <w:szCs w:val="24"/>
        </w:rPr>
        <w:t xml:space="preserve">such statement or information </w:t>
      </w:r>
      <w:r w:rsidRPr="004657B3">
        <w:rPr>
          <w:sz w:val="24"/>
          <w:szCs w:val="24"/>
        </w:rPr>
        <w:t xml:space="preserve">is later confirmed </w:t>
      </w:r>
      <w:r w:rsidR="00360416" w:rsidRPr="004657B3">
        <w:rPr>
          <w:sz w:val="24"/>
          <w:szCs w:val="24"/>
        </w:rPr>
        <w:t>through the issuance of an Addend</w:t>
      </w:r>
      <w:r w:rsidR="00F60F19" w:rsidRPr="004657B3">
        <w:rPr>
          <w:sz w:val="24"/>
          <w:szCs w:val="24"/>
        </w:rPr>
        <w:t>um</w:t>
      </w:r>
      <w:r w:rsidRPr="004657B3">
        <w:rPr>
          <w:sz w:val="24"/>
          <w:szCs w:val="24"/>
        </w:rPr>
        <w:t>.</w:t>
      </w:r>
    </w:p>
    <w:p w14:paraId="447B5567" w14:textId="77777777" w:rsidR="006B5A56" w:rsidRPr="004657B3" w:rsidRDefault="006B5A56" w:rsidP="00786DDA">
      <w:pPr>
        <w:pStyle w:val="LegalL3"/>
        <w:numPr>
          <w:ilvl w:val="1"/>
          <w:numId w:val="11"/>
        </w:numPr>
        <w:rPr>
          <w:sz w:val="24"/>
          <w:szCs w:val="24"/>
        </w:rPr>
      </w:pPr>
      <w:bookmarkStart w:id="19" w:name="_Ref8664135"/>
      <w:bookmarkStart w:id="20" w:name="_Toc19863353"/>
      <w:r w:rsidRPr="004657B3">
        <w:rPr>
          <w:sz w:val="24"/>
          <w:szCs w:val="24"/>
        </w:rPr>
        <w:t>Addenda</w:t>
      </w:r>
      <w:bookmarkEnd w:id="19"/>
      <w:bookmarkEnd w:id="20"/>
    </w:p>
    <w:p w14:paraId="4A882011" w14:textId="77777777" w:rsidR="006B5A56" w:rsidRPr="004657B3" w:rsidRDefault="005D6C02" w:rsidP="00786DDA">
      <w:pPr>
        <w:pStyle w:val="LegalL5"/>
        <w:numPr>
          <w:ilvl w:val="2"/>
          <w:numId w:val="11"/>
        </w:numPr>
        <w:rPr>
          <w:sz w:val="24"/>
          <w:szCs w:val="24"/>
        </w:rPr>
      </w:pPr>
      <w:bookmarkStart w:id="21" w:name="_Ref8665024"/>
      <w:r w:rsidRPr="004657B3">
        <w:rPr>
          <w:sz w:val="24"/>
          <w:szCs w:val="24"/>
        </w:rPr>
        <w:t>The RFT may only be amended by Addendum in accordance with this</w:t>
      </w:r>
      <w:r w:rsidR="00293792" w:rsidRPr="004657B3">
        <w:rPr>
          <w:sz w:val="24"/>
          <w:szCs w:val="24"/>
        </w:rPr>
        <w:t xml:space="preserve"> Section</w:t>
      </w:r>
      <w:r w:rsidR="00624023" w:rsidRPr="004657B3">
        <w:rPr>
          <w:sz w:val="24"/>
          <w:szCs w:val="24"/>
        </w:rPr>
        <w:t> </w:t>
      </w:r>
      <w:r w:rsidR="00F53E02" w:rsidRPr="004657B3">
        <w:rPr>
          <w:sz w:val="24"/>
          <w:szCs w:val="24"/>
        </w:rPr>
        <w:t>1.7</w:t>
      </w:r>
      <w:r w:rsidR="00293792" w:rsidRPr="004657B3">
        <w:rPr>
          <w:sz w:val="24"/>
          <w:szCs w:val="24"/>
        </w:rPr>
        <w:t xml:space="preserve"> (Addenda)</w:t>
      </w:r>
      <w:r w:rsidRPr="004657B3">
        <w:rPr>
          <w:sz w:val="24"/>
          <w:szCs w:val="24"/>
        </w:rPr>
        <w:t xml:space="preserve">. </w:t>
      </w:r>
      <w:r w:rsidR="00402369" w:rsidRPr="004657B3">
        <w:rPr>
          <w:sz w:val="24"/>
          <w:szCs w:val="24"/>
        </w:rPr>
        <w:t xml:space="preserve">Prior to the Submission Deadline, </w:t>
      </w:r>
      <w:r w:rsidR="00644A70" w:rsidRPr="004657B3">
        <w:rPr>
          <w:sz w:val="24"/>
          <w:szCs w:val="24"/>
        </w:rPr>
        <w:t xml:space="preserve">the City </w:t>
      </w:r>
      <w:r w:rsidR="00402369" w:rsidRPr="004657B3">
        <w:rPr>
          <w:sz w:val="24"/>
          <w:szCs w:val="24"/>
        </w:rPr>
        <w:t>may at any time or times modify the RF</w:t>
      </w:r>
      <w:r w:rsidR="00DD1723" w:rsidRPr="004657B3">
        <w:rPr>
          <w:sz w:val="24"/>
          <w:szCs w:val="24"/>
        </w:rPr>
        <w:t>T</w:t>
      </w:r>
      <w:r w:rsidR="00402369" w:rsidRPr="004657B3">
        <w:rPr>
          <w:sz w:val="24"/>
          <w:szCs w:val="24"/>
        </w:rPr>
        <w:t xml:space="preserve"> in whole or in part through the issuance of an Addenda</w:t>
      </w:r>
      <w:r w:rsidR="00644A70" w:rsidRPr="004657B3">
        <w:rPr>
          <w:sz w:val="24"/>
          <w:szCs w:val="24"/>
        </w:rPr>
        <w:t>, if deemed necessary by the City</w:t>
      </w:r>
      <w:r w:rsidR="00402369" w:rsidRPr="004657B3">
        <w:rPr>
          <w:sz w:val="24"/>
          <w:szCs w:val="24"/>
        </w:rPr>
        <w:t>.</w:t>
      </w:r>
      <w:r w:rsidR="006B5A56" w:rsidRPr="004657B3">
        <w:rPr>
          <w:sz w:val="24"/>
          <w:szCs w:val="24"/>
        </w:rPr>
        <w:t xml:space="preserve"> Each Addendum shall form an integral part of this </w:t>
      </w:r>
      <w:r w:rsidR="00F60B52" w:rsidRPr="004657B3">
        <w:rPr>
          <w:sz w:val="24"/>
          <w:szCs w:val="24"/>
        </w:rPr>
        <w:t>RFT</w:t>
      </w:r>
      <w:r w:rsidR="006B5A56" w:rsidRPr="004657B3">
        <w:rPr>
          <w:sz w:val="24"/>
          <w:szCs w:val="24"/>
        </w:rPr>
        <w:t>.</w:t>
      </w:r>
      <w:bookmarkEnd w:id="21"/>
      <w:r w:rsidR="006B5A56" w:rsidRPr="004657B3">
        <w:rPr>
          <w:sz w:val="24"/>
          <w:szCs w:val="24"/>
        </w:rPr>
        <w:t xml:space="preserve"> </w:t>
      </w:r>
    </w:p>
    <w:p w14:paraId="6343093C" w14:textId="77777777" w:rsidR="00506628" w:rsidRPr="004657B3" w:rsidRDefault="00F120BD" w:rsidP="00786DDA">
      <w:pPr>
        <w:pStyle w:val="LegalL5"/>
        <w:numPr>
          <w:ilvl w:val="2"/>
          <w:numId w:val="11"/>
        </w:numPr>
        <w:rPr>
          <w:sz w:val="24"/>
          <w:szCs w:val="24"/>
        </w:rPr>
      </w:pPr>
      <w:r w:rsidRPr="004657B3">
        <w:rPr>
          <w:sz w:val="24"/>
          <w:szCs w:val="24"/>
        </w:rPr>
        <w:t>A</w:t>
      </w:r>
      <w:r w:rsidR="00CD3888" w:rsidRPr="004657B3">
        <w:rPr>
          <w:sz w:val="24"/>
          <w:szCs w:val="24"/>
        </w:rPr>
        <w:t>ll</w:t>
      </w:r>
      <w:r w:rsidRPr="004657B3">
        <w:rPr>
          <w:sz w:val="24"/>
          <w:szCs w:val="24"/>
        </w:rPr>
        <w:t xml:space="preserve"> Addenda will be posted through </w:t>
      </w:r>
      <w:r w:rsidR="00A87DCB" w:rsidRPr="004657B3">
        <w:rPr>
          <w:sz w:val="24"/>
          <w:szCs w:val="24"/>
        </w:rPr>
        <w:t xml:space="preserve">the </w:t>
      </w:r>
      <w:r w:rsidR="00142781" w:rsidRPr="004657B3">
        <w:rPr>
          <w:sz w:val="24"/>
          <w:szCs w:val="24"/>
        </w:rPr>
        <w:t>City Online Procurement System</w:t>
      </w:r>
      <w:r w:rsidRPr="004657B3">
        <w:rPr>
          <w:sz w:val="24"/>
          <w:szCs w:val="24"/>
        </w:rPr>
        <w:t xml:space="preserve">. Although </w:t>
      </w:r>
      <w:r w:rsidR="00A87DCB" w:rsidRPr="004657B3">
        <w:rPr>
          <w:sz w:val="24"/>
          <w:szCs w:val="24"/>
        </w:rPr>
        <w:t xml:space="preserve">the </w:t>
      </w:r>
      <w:r w:rsidR="00142781" w:rsidRPr="004657B3">
        <w:rPr>
          <w:sz w:val="24"/>
          <w:szCs w:val="24"/>
        </w:rPr>
        <w:t>City Online Procurement System</w:t>
      </w:r>
      <w:r w:rsidRPr="004657B3">
        <w:rPr>
          <w:sz w:val="24"/>
          <w:szCs w:val="24"/>
        </w:rPr>
        <w:t xml:space="preserve"> </w:t>
      </w:r>
      <w:r w:rsidR="00093A0A" w:rsidRPr="004657B3">
        <w:rPr>
          <w:sz w:val="24"/>
          <w:szCs w:val="24"/>
        </w:rPr>
        <w:t>may send notices</w:t>
      </w:r>
      <w:r w:rsidR="00F06878" w:rsidRPr="004657B3">
        <w:rPr>
          <w:sz w:val="24"/>
          <w:szCs w:val="24"/>
        </w:rPr>
        <w:t xml:space="preserve"> to</w:t>
      </w:r>
      <w:r w:rsidRPr="004657B3">
        <w:rPr>
          <w:sz w:val="24"/>
          <w:szCs w:val="24"/>
        </w:rPr>
        <w:t xml:space="preserve"> registered </w:t>
      </w:r>
      <w:r w:rsidR="00F3492B" w:rsidRPr="004657B3">
        <w:rPr>
          <w:sz w:val="24"/>
          <w:szCs w:val="24"/>
        </w:rPr>
        <w:t>Supplier</w:t>
      </w:r>
      <w:r w:rsidRPr="004657B3">
        <w:rPr>
          <w:sz w:val="24"/>
          <w:szCs w:val="24"/>
        </w:rPr>
        <w:t xml:space="preserve">s of when </w:t>
      </w:r>
      <w:r w:rsidR="00F06878" w:rsidRPr="004657B3">
        <w:rPr>
          <w:sz w:val="24"/>
          <w:szCs w:val="24"/>
        </w:rPr>
        <w:t>A</w:t>
      </w:r>
      <w:r w:rsidRPr="004657B3">
        <w:rPr>
          <w:sz w:val="24"/>
          <w:szCs w:val="24"/>
        </w:rPr>
        <w:t xml:space="preserve">ddenda are posted, the City </w:t>
      </w:r>
      <w:r w:rsidR="00674DF4" w:rsidRPr="004657B3">
        <w:rPr>
          <w:sz w:val="24"/>
          <w:szCs w:val="24"/>
        </w:rPr>
        <w:t xml:space="preserve">is not responsible for any failure of such notice system </w:t>
      </w:r>
      <w:r w:rsidR="00535244" w:rsidRPr="004657B3">
        <w:rPr>
          <w:sz w:val="24"/>
          <w:szCs w:val="24"/>
        </w:rPr>
        <w:t>or for</w:t>
      </w:r>
      <w:r w:rsidR="00674DF4" w:rsidRPr="004657B3">
        <w:rPr>
          <w:sz w:val="24"/>
          <w:szCs w:val="24"/>
        </w:rPr>
        <w:t xml:space="preserve"> notices not received by </w:t>
      </w:r>
      <w:r w:rsidR="00F3492B" w:rsidRPr="004657B3">
        <w:rPr>
          <w:sz w:val="24"/>
          <w:szCs w:val="24"/>
        </w:rPr>
        <w:t>Supplier</w:t>
      </w:r>
      <w:r w:rsidR="00674DF4" w:rsidRPr="004657B3">
        <w:rPr>
          <w:sz w:val="24"/>
          <w:szCs w:val="24"/>
        </w:rPr>
        <w:t>s.</w:t>
      </w:r>
      <w:r w:rsidRPr="004657B3">
        <w:rPr>
          <w:sz w:val="24"/>
          <w:szCs w:val="24"/>
        </w:rPr>
        <w:t xml:space="preserve"> </w:t>
      </w:r>
    </w:p>
    <w:p w14:paraId="1DC63391" w14:textId="77777777" w:rsidR="00F120BD" w:rsidRPr="004657B3" w:rsidRDefault="00F3492B" w:rsidP="00786DDA">
      <w:pPr>
        <w:pStyle w:val="LegalL5"/>
        <w:numPr>
          <w:ilvl w:val="2"/>
          <w:numId w:val="11"/>
        </w:numPr>
        <w:rPr>
          <w:sz w:val="24"/>
          <w:szCs w:val="24"/>
        </w:rPr>
      </w:pPr>
      <w:r w:rsidRPr="004657B3">
        <w:rPr>
          <w:sz w:val="24"/>
          <w:szCs w:val="24"/>
        </w:rPr>
        <w:t>Supplier</w:t>
      </w:r>
      <w:r w:rsidR="00E368F1" w:rsidRPr="004657B3">
        <w:rPr>
          <w:sz w:val="24"/>
          <w:szCs w:val="24"/>
        </w:rPr>
        <w:t xml:space="preserve">s must check the City Online Procurement System </w:t>
      </w:r>
      <w:r w:rsidR="00CD3888" w:rsidRPr="004657B3">
        <w:rPr>
          <w:sz w:val="24"/>
          <w:szCs w:val="24"/>
        </w:rPr>
        <w:t xml:space="preserve">frequently </w:t>
      </w:r>
      <w:r w:rsidR="00E368F1" w:rsidRPr="004657B3">
        <w:rPr>
          <w:sz w:val="24"/>
          <w:szCs w:val="24"/>
        </w:rPr>
        <w:t>to inform themselves of any posted Addend</w:t>
      </w:r>
      <w:r w:rsidR="00CD3888" w:rsidRPr="004657B3">
        <w:rPr>
          <w:sz w:val="24"/>
          <w:szCs w:val="24"/>
        </w:rPr>
        <w:t>um</w:t>
      </w:r>
      <w:r w:rsidR="00E368F1" w:rsidRPr="004657B3">
        <w:rPr>
          <w:sz w:val="24"/>
          <w:szCs w:val="24"/>
        </w:rPr>
        <w:t xml:space="preserve">. </w:t>
      </w:r>
      <w:r w:rsidRPr="004657B3">
        <w:rPr>
          <w:sz w:val="24"/>
          <w:szCs w:val="24"/>
        </w:rPr>
        <w:t>Supplier</w:t>
      </w:r>
      <w:r w:rsidR="00506628" w:rsidRPr="004657B3">
        <w:rPr>
          <w:sz w:val="24"/>
          <w:szCs w:val="24"/>
        </w:rPr>
        <w:t xml:space="preserve">s acknowledge that any information input directly by </w:t>
      </w:r>
      <w:r w:rsidRPr="004657B3">
        <w:rPr>
          <w:sz w:val="24"/>
          <w:szCs w:val="24"/>
        </w:rPr>
        <w:t>Supplier</w:t>
      </w:r>
      <w:r w:rsidR="00506628" w:rsidRPr="004657B3">
        <w:rPr>
          <w:sz w:val="24"/>
          <w:szCs w:val="24"/>
        </w:rPr>
        <w:t xml:space="preserve">s into the interface of the City Online Procurement System </w:t>
      </w:r>
      <w:r w:rsidR="006B7D8A" w:rsidRPr="004657B3">
        <w:rPr>
          <w:sz w:val="24"/>
          <w:szCs w:val="24"/>
        </w:rPr>
        <w:t>(including information in the Pricing Form)</w:t>
      </w:r>
      <w:r w:rsidR="00E368F1" w:rsidRPr="004657B3">
        <w:rPr>
          <w:sz w:val="24"/>
          <w:szCs w:val="24"/>
        </w:rPr>
        <w:t>, which</w:t>
      </w:r>
      <w:r w:rsidR="00506628" w:rsidRPr="004657B3">
        <w:rPr>
          <w:sz w:val="24"/>
          <w:szCs w:val="24"/>
        </w:rPr>
        <w:t xml:space="preserve"> is the subject matter of </w:t>
      </w:r>
      <w:r w:rsidR="00E368F1" w:rsidRPr="004657B3">
        <w:rPr>
          <w:sz w:val="24"/>
          <w:szCs w:val="24"/>
        </w:rPr>
        <w:t xml:space="preserve">an </w:t>
      </w:r>
      <w:r w:rsidR="00506628" w:rsidRPr="004657B3">
        <w:rPr>
          <w:sz w:val="24"/>
          <w:szCs w:val="24"/>
        </w:rPr>
        <w:t>Addend</w:t>
      </w:r>
      <w:r w:rsidR="00CD3888" w:rsidRPr="004657B3">
        <w:rPr>
          <w:sz w:val="24"/>
          <w:szCs w:val="24"/>
        </w:rPr>
        <w:t>um</w:t>
      </w:r>
      <w:r w:rsidR="00E368F1" w:rsidRPr="004657B3">
        <w:rPr>
          <w:sz w:val="24"/>
          <w:szCs w:val="24"/>
        </w:rPr>
        <w:t xml:space="preserve"> that is issued after such information has been input</w:t>
      </w:r>
      <w:r w:rsidR="00745F4A" w:rsidRPr="004657B3">
        <w:rPr>
          <w:sz w:val="24"/>
          <w:szCs w:val="24"/>
        </w:rPr>
        <w:t>,</w:t>
      </w:r>
      <w:r w:rsidR="00506628" w:rsidRPr="004657B3">
        <w:rPr>
          <w:sz w:val="24"/>
          <w:szCs w:val="24"/>
        </w:rPr>
        <w:t xml:space="preserve"> </w:t>
      </w:r>
      <w:r w:rsidR="00E368F1" w:rsidRPr="004657B3">
        <w:rPr>
          <w:sz w:val="24"/>
          <w:szCs w:val="24"/>
        </w:rPr>
        <w:t>will</w:t>
      </w:r>
      <w:r w:rsidR="00506628" w:rsidRPr="004657B3">
        <w:rPr>
          <w:sz w:val="24"/>
          <w:szCs w:val="24"/>
        </w:rPr>
        <w:t xml:space="preserve"> be automatically erased from the City Online Procurement System </w:t>
      </w:r>
      <w:r w:rsidR="00CD3888" w:rsidRPr="004657B3">
        <w:rPr>
          <w:sz w:val="24"/>
          <w:szCs w:val="24"/>
        </w:rPr>
        <w:t xml:space="preserve">by the </w:t>
      </w:r>
      <w:r w:rsidR="00506628" w:rsidRPr="004657B3">
        <w:rPr>
          <w:sz w:val="24"/>
          <w:szCs w:val="24"/>
        </w:rPr>
        <w:t>issuance of such Addenda, whether or not</w:t>
      </w:r>
      <w:r w:rsidR="00E368F1" w:rsidRPr="004657B3">
        <w:rPr>
          <w:sz w:val="24"/>
          <w:szCs w:val="24"/>
        </w:rPr>
        <w:t xml:space="preserve"> </w:t>
      </w:r>
      <w:r w:rsidR="00CD3888" w:rsidRPr="004657B3">
        <w:rPr>
          <w:sz w:val="24"/>
          <w:szCs w:val="24"/>
        </w:rPr>
        <w:t xml:space="preserve">the </w:t>
      </w:r>
      <w:r w:rsidRPr="004657B3">
        <w:rPr>
          <w:sz w:val="24"/>
          <w:szCs w:val="24"/>
        </w:rPr>
        <w:t>Supplier</w:t>
      </w:r>
      <w:r w:rsidR="00CD3888" w:rsidRPr="004657B3">
        <w:rPr>
          <w:sz w:val="24"/>
          <w:szCs w:val="24"/>
        </w:rPr>
        <w:t>’s</w:t>
      </w:r>
      <w:r w:rsidR="006B7D8A" w:rsidRPr="004657B3">
        <w:rPr>
          <w:sz w:val="24"/>
          <w:szCs w:val="24"/>
        </w:rPr>
        <w:t xml:space="preserve"> Bid has been fully </w:t>
      </w:r>
      <w:r w:rsidR="00CD3888" w:rsidRPr="004657B3">
        <w:rPr>
          <w:sz w:val="24"/>
          <w:szCs w:val="24"/>
        </w:rPr>
        <w:t xml:space="preserve">completed or </w:t>
      </w:r>
      <w:r w:rsidR="006B7D8A" w:rsidRPr="004657B3">
        <w:rPr>
          <w:sz w:val="24"/>
          <w:szCs w:val="24"/>
        </w:rPr>
        <w:t xml:space="preserve">submitted. </w:t>
      </w:r>
      <w:r w:rsidRPr="004657B3">
        <w:rPr>
          <w:sz w:val="24"/>
          <w:szCs w:val="24"/>
        </w:rPr>
        <w:t>Supplier</w:t>
      </w:r>
      <w:r w:rsidR="006B7D8A" w:rsidRPr="004657B3">
        <w:rPr>
          <w:sz w:val="24"/>
          <w:szCs w:val="24"/>
        </w:rPr>
        <w:t xml:space="preserve">s shall be wholly responsible for checking and reviewing any posted Addenda and ensuring the completeness of the RFT (as amended) and their Bids (as impacted by such Addenda). The City is not responsible for any incomplete or </w:t>
      </w:r>
      <w:r w:rsidR="00745F4A" w:rsidRPr="004657B3">
        <w:rPr>
          <w:sz w:val="24"/>
          <w:szCs w:val="24"/>
        </w:rPr>
        <w:t>incorrect Bids resulting from the issuance of an Addend</w:t>
      </w:r>
      <w:r w:rsidR="00CD3888" w:rsidRPr="004657B3">
        <w:rPr>
          <w:sz w:val="24"/>
          <w:szCs w:val="24"/>
        </w:rPr>
        <w:t>um</w:t>
      </w:r>
      <w:r w:rsidR="00745F4A" w:rsidRPr="004657B3">
        <w:rPr>
          <w:sz w:val="24"/>
          <w:szCs w:val="24"/>
        </w:rPr>
        <w:t xml:space="preserve"> or a </w:t>
      </w:r>
      <w:r w:rsidRPr="004657B3">
        <w:rPr>
          <w:sz w:val="24"/>
          <w:szCs w:val="24"/>
        </w:rPr>
        <w:t>Supplier</w:t>
      </w:r>
      <w:r w:rsidR="00745F4A" w:rsidRPr="004657B3">
        <w:rPr>
          <w:sz w:val="24"/>
          <w:szCs w:val="24"/>
        </w:rPr>
        <w:t>’s failure to update its Bid in response to an Addend</w:t>
      </w:r>
      <w:r w:rsidR="00CD3888" w:rsidRPr="004657B3">
        <w:rPr>
          <w:sz w:val="24"/>
          <w:szCs w:val="24"/>
        </w:rPr>
        <w:t>um</w:t>
      </w:r>
      <w:r w:rsidR="00745F4A" w:rsidRPr="004657B3">
        <w:rPr>
          <w:sz w:val="24"/>
          <w:szCs w:val="24"/>
        </w:rPr>
        <w:t>.</w:t>
      </w:r>
    </w:p>
    <w:p w14:paraId="57B50350" w14:textId="77777777" w:rsidR="006B5A56" w:rsidRPr="004657B3" w:rsidRDefault="006B5A56" w:rsidP="00786DDA">
      <w:pPr>
        <w:pStyle w:val="LegalL5"/>
        <w:numPr>
          <w:ilvl w:val="2"/>
          <w:numId w:val="11"/>
        </w:numPr>
        <w:rPr>
          <w:sz w:val="24"/>
          <w:szCs w:val="24"/>
        </w:rPr>
      </w:pPr>
      <w:r w:rsidRPr="004657B3">
        <w:rPr>
          <w:sz w:val="24"/>
          <w:szCs w:val="24"/>
        </w:rPr>
        <w:t xml:space="preserve">The City will make reasonable efforts to issue the final Addendum (if any) </w:t>
      </w:r>
      <w:r w:rsidR="00533E16" w:rsidRPr="004657B3">
        <w:rPr>
          <w:sz w:val="24"/>
          <w:szCs w:val="24"/>
        </w:rPr>
        <w:t xml:space="preserve">in a sufficient time prior to the Submission Deadline to allow </w:t>
      </w:r>
      <w:r w:rsidR="00F3492B" w:rsidRPr="004657B3">
        <w:rPr>
          <w:sz w:val="24"/>
          <w:szCs w:val="24"/>
        </w:rPr>
        <w:t>Supplier</w:t>
      </w:r>
      <w:r w:rsidR="00533E16" w:rsidRPr="004657B3">
        <w:rPr>
          <w:sz w:val="24"/>
          <w:szCs w:val="24"/>
        </w:rPr>
        <w:t>s to submit their Bids</w:t>
      </w:r>
      <w:r w:rsidRPr="004657B3">
        <w:rPr>
          <w:sz w:val="24"/>
          <w:szCs w:val="24"/>
        </w:rPr>
        <w:t>.</w:t>
      </w:r>
      <w:r w:rsidR="00644A70" w:rsidRPr="004657B3">
        <w:rPr>
          <w:sz w:val="24"/>
          <w:szCs w:val="24"/>
        </w:rPr>
        <w:t xml:space="preserve"> </w:t>
      </w:r>
      <w:r w:rsidRPr="004657B3">
        <w:rPr>
          <w:sz w:val="24"/>
          <w:szCs w:val="24"/>
        </w:rPr>
        <w:t xml:space="preserve">If any Addendum </w:t>
      </w:r>
      <w:r w:rsidR="009E42CE" w:rsidRPr="004657B3">
        <w:rPr>
          <w:sz w:val="24"/>
          <w:szCs w:val="24"/>
        </w:rPr>
        <w:t>requires substantial amendments to the RFT</w:t>
      </w:r>
      <w:r w:rsidRPr="004657B3">
        <w:rPr>
          <w:sz w:val="24"/>
          <w:szCs w:val="24"/>
        </w:rPr>
        <w:t>, the City may</w:t>
      </w:r>
      <w:r w:rsidR="00644A70" w:rsidRPr="004657B3">
        <w:rPr>
          <w:sz w:val="24"/>
          <w:szCs w:val="24"/>
        </w:rPr>
        <w:t>, in</w:t>
      </w:r>
      <w:r w:rsidRPr="004657B3">
        <w:rPr>
          <w:sz w:val="24"/>
          <w:szCs w:val="24"/>
        </w:rPr>
        <w:t xml:space="preserve"> its </w:t>
      </w:r>
      <w:r w:rsidR="0028516B" w:rsidRPr="004657B3">
        <w:rPr>
          <w:sz w:val="24"/>
          <w:szCs w:val="24"/>
        </w:rPr>
        <w:t>sole and absolute discretion</w:t>
      </w:r>
      <w:r w:rsidR="00644A70" w:rsidRPr="004657B3">
        <w:rPr>
          <w:sz w:val="24"/>
          <w:szCs w:val="24"/>
        </w:rPr>
        <w:t>,</w:t>
      </w:r>
      <w:r w:rsidRPr="004657B3">
        <w:rPr>
          <w:sz w:val="24"/>
          <w:szCs w:val="24"/>
        </w:rPr>
        <w:t xml:space="preserve"> extend the </w:t>
      </w:r>
      <w:r w:rsidR="00C05244" w:rsidRPr="004657B3">
        <w:rPr>
          <w:sz w:val="24"/>
          <w:szCs w:val="24"/>
        </w:rPr>
        <w:t>Submission Deadline</w:t>
      </w:r>
      <w:r w:rsidRPr="004657B3">
        <w:rPr>
          <w:sz w:val="24"/>
          <w:szCs w:val="24"/>
        </w:rPr>
        <w:t>.</w:t>
      </w:r>
    </w:p>
    <w:p w14:paraId="564CF265" w14:textId="77777777" w:rsidR="00896B93" w:rsidRPr="004657B3" w:rsidRDefault="00674DF4" w:rsidP="00786DDA">
      <w:pPr>
        <w:pStyle w:val="LegalL5"/>
        <w:numPr>
          <w:ilvl w:val="2"/>
          <w:numId w:val="11"/>
        </w:numPr>
        <w:rPr>
          <w:sz w:val="24"/>
          <w:szCs w:val="24"/>
        </w:rPr>
      </w:pPr>
      <w:bookmarkStart w:id="22" w:name="_Ref7694870"/>
      <w:r w:rsidRPr="004657B3">
        <w:rPr>
          <w:sz w:val="24"/>
          <w:szCs w:val="24"/>
        </w:rPr>
        <w:t xml:space="preserve">Other than documents issued as part of the RFT (including </w:t>
      </w:r>
      <w:r w:rsidR="00F06878" w:rsidRPr="004657B3">
        <w:rPr>
          <w:sz w:val="24"/>
          <w:szCs w:val="24"/>
        </w:rPr>
        <w:t>A</w:t>
      </w:r>
      <w:r w:rsidRPr="004657B3">
        <w:rPr>
          <w:sz w:val="24"/>
          <w:szCs w:val="24"/>
        </w:rPr>
        <w:t>ddenda), t</w:t>
      </w:r>
      <w:r w:rsidR="00F05A8A" w:rsidRPr="004657B3">
        <w:rPr>
          <w:sz w:val="24"/>
          <w:szCs w:val="24"/>
        </w:rPr>
        <w:t>he City shall not be responsible for</w:t>
      </w:r>
      <w:r w:rsidR="00402369" w:rsidRPr="004657B3">
        <w:rPr>
          <w:sz w:val="24"/>
          <w:szCs w:val="24"/>
        </w:rPr>
        <w:t xml:space="preserve"> </w:t>
      </w:r>
      <w:r w:rsidR="0096474D" w:rsidRPr="004657B3">
        <w:rPr>
          <w:sz w:val="24"/>
          <w:szCs w:val="24"/>
        </w:rPr>
        <w:t>any</w:t>
      </w:r>
      <w:r w:rsidR="00402369" w:rsidRPr="004657B3">
        <w:rPr>
          <w:sz w:val="24"/>
          <w:szCs w:val="24"/>
        </w:rPr>
        <w:t xml:space="preserve"> explanation</w:t>
      </w:r>
      <w:r w:rsidR="00F05A8A" w:rsidRPr="004657B3">
        <w:rPr>
          <w:sz w:val="24"/>
          <w:szCs w:val="24"/>
        </w:rPr>
        <w:t>s, instructions</w:t>
      </w:r>
      <w:r w:rsidR="00402369" w:rsidRPr="004657B3">
        <w:rPr>
          <w:sz w:val="24"/>
          <w:szCs w:val="24"/>
        </w:rPr>
        <w:t xml:space="preserve"> or interpretation</w:t>
      </w:r>
      <w:r w:rsidR="00F05A8A" w:rsidRPr="004657B3">
        <w:rPr>
          <w:sz w:val="24"/>
          <w:szCs w:val="24"/>
        </w:rPr>
        <w:t>s</w:t>
      </w:r>
      <w:r w:rsidRPr="004657B3">
        <w:rPr>
          <w:sz w:val="24"/>
          <w:szCs w:val="24"/>
        </w:rPr>
        <w:t xml:space="preserve"> even if provided by its actual or purported employees, desig</w:t>
      </w:r>
      <w:r w:rsidR="0096474D" w:rsidRPr="004657B3">
        <w:rPr>
          <w:sz w:val="24"/>
          <w:szCs w:val="24"/>
        </w:rPr>
        <w:t>nees or agents</w:t>
      </w:r>
      <w:r w:rsidR="00F05A8A" w:rsidRPr="004657B3">
        <w:rPr>
          <w:sz w:val="24"/>
          <w:szCs w:val="24"/>
        </w:rPr>
        <w:t xml:space="preserve">. No oral or written explanations, instructions or </w:t>
      </w:r>
      <w:r w:rsidR="00F05A8A" w:rsidRPr="004657B3">
        <w:rPr>
          <w:sz w:val="24"/>
          <w:szCs w:val="24"/>
        </w:rPr>
        <w:lastRenderedPageBreak/>
        <w:t>interpretations</w:t>
      </w:r>
      <w:r w:rsidR="00402369" w:rsidRPr="004657B3">
        <w:rPr>
          <w:sz w:val="24"/>
          <w:szCs w:val="24"/>
        </w:rPr>
        <w:t xml:space="preserve"> shall modify any of the requirements or provisions of the RFT</w:t>
      </w:r>
      <w:r w:rsidR="00F05A8A" w:rsidRPr="004657B3">
        <w:rPr>
          <w:sz w:val="24"/>
          <w:szCs w:val="24"/>
        </w:rPr>
        <w:t xml:space="preserve"> unless in the form of an Addendum</w:t>
      </w:r>
      <w:r w:rsidR="00402369" w:rsidRPr="004657B3">
        <w:rPr>
          <w:sz w:val="24"/>
          <w:szCs w:val="24"/>
        </w:rPr>
        <w:t>.</w:t>
      </w:r>
      <w:bookmarkEnd w:id="22"/>
    </w:p>
    <w:p w14:paraId="60FC00D4" w14:textId="77777777" w:rsidR="001B25CC" w:rsidRPr="004657B3" w:rsidRDefault="001B25CC" w:rsidP="00786DDA">
      <w:pPr>
        <w:pStyle w:val="LegalL5"/>
        <w:numPr>
          <w:ilvl w:val="2"/>
          <w:numId w:val="11"/>
        </w:numPr>
        <w:rPr>
          <w:sz w:val="24"/>
          <w:szCs w:val="24"/>
        </w:rPr>
      </w:pPr>
      <w:r w:rsidRPr="004657B3">
        <w:rPr>
          <w:sz w:val="24"/>
          <w:szCs w:val="24"/>
        </w:rPr>
        <w:t>Any reference in this RFT to any document comprising this RFT includes any amendments to such document made in accordance with this</w:t>
      </w:r>
      <w:r w:rsidR="006C5EB5" w:rsidRPr="004657B3">
        <w:rPr>
          <w:sz w:val="24"/>
          <w:szCs w:val="24"/>
        </w:rPr>
        <w:t xml:space="preserve"> Section</w:t>
      </w:r>
      <w:r w:rsidRPr="004657B3">
        <w:rPr>
          <w:sz w:val="24"/>
          <w:szCs w:val="24"/>
        </w:rPr>
        <w:t xml:space="preserve"> </w:t>
      </w:r>
      <w:r w:rsidR="00F53E02" w:rsidRPr="004657B3">
        <w:rPr>
          <w:sz w:val="24"/>
          <w:szCs w:val="24"/>
        </w:rPr>
        <w:t>1.7</w:t>
      </w:r>
      <w:r w:rsidR="00293792" w:rsidRPr="004657B3">
        <w:rPr>
          <w:sz w:val="24"/>
          <w:szCs w:val="24"/>
        </w:rPr>
        <w:t xml:space="preserve"> (Addenda)</w:t>
      </w:r>
      <w:r w:rsidR="00754CD7" w:rsidRPr="004657B3">
        <w:rPr>
          <w:sz w:val="24"/>
          <w:szCs w:val="24"/>
        </w:rPr>
        <w:t>.</w:t>
      </w:r>
    </w:p>
    <w:p w14:paraId="3EB8B3AF" w14:textId="77777777" w:rsidR="0026759D" w:rsidRPr="004657B3" w:rsidRDefault="0026759D" w:rsidP="00786DDA">
      <w:pPr>
        <w:pStyle w:val="LegalL3"/>
        <w:numPr>
          <w:ilvl w:val="1"/>
          <w:numId w:val="11"/>
        </w:numPr>
        <w:rPr>
          <w:sz w:val="24"/>
          <w:szCs w:val="24"/>
        </w:rPr>
      </w:pPr>
      <w:bookmarkStart w:id="23" w:name="_Ref7621649"/>
      <w:bookmarkStart w:id="24" w:name="_Toc19863354"/>
      <w:r w:rsidRPr="004657B3">
        <w:rPr>
          <w:sz w:val="24"/>
          <w:szCs w:val="24"/>
        </w:rPr>
        <w:t>Questions</w:t>
      </w:r>
      <w:bookmarkEnd w:id="23"/>
      <w:bookmarkEnd w:id="24"/>
    </w:p>
    <w:p w14:paraId="4ED22547" w14:textId="77777777" w:rsidR="00B137B7" w:rsidRPr="004657B3" w:rsidRDefault="00B137B7" w:rsidP="00786DDA">
      <w:pPr>
        <w:pStyle w:val="LegalL5"/>
        <w:numPr>
          <w:ilvl w:val="2"/>
          <w:numId w:val="11"/>
        </w:numPr>
        <w:rPr>
          <w:sz w:val="24"/>
          <w:szCs w:val="24"/>
        </w:rPr>
      </w:pPr>
      <w:r w:rsidRPr="004657B3">
        <w:rPr>
          <w:sz w:val="24"/>
          <w:szCs w:val="24"/>
        </w:rPr>
        <w:t xml:space="preserve">Prospective </w:t>
      </w:r>
      <w:r w:rsidR="00F3492B" w:rsidRPr="004657B3">
        <w:rPr>
          <w:sz w:val="24"/>
          <w:szCs w:val="24"/>
        </w:rPr>
        <w:t>Supplier</w:t>
      </w:r>
      <w:r w:rsidR="004E48DB" w:rsidRPr="004657B3">
        <w:rPr>
          <w:sz w:val="24"/>
          <w:szCs w:val="24"/>
        </w:rPr>
        <w:t>s</w:t>
      </w:r>
      <w:r w:rsidRPr="004657B3">
        <w:rPr>
          <w:sz w:val="24"/>
          <w:szCs w:val="24"/>
        </w:rPr>
        <w:t xml:space="preserve"> finding errors, omissions, conflicts, ambiguities or discrepancies in the </w:t>
      </w:r>
      <w:r w:rsidR="00780730" w:rsidRPr="004657B3">
        <w:rPr>
          <w:sz w:val="24"/>
          <w:szCs w:val="24"/>
        </w:rPr>
        <w:t>RFT</w:t>
      </w:r>
      <w:r w:rsidRPr="004657B3">
        <w:rPr>
          <w:sz w:val="24"/>
          <w:szCs w:val="24"/>
        </w:rPr>
        <w:t xml:space="preserve"> or having questions, comments or concerns regarding this RFT, its process and related matters (“</w:t>
      </w:r>
      <w:r w:rsidRPr="004657B3">
        <w:rPr>
          <w:b/>
          <w:sz w:val="24"/>
          <w:szCs w:val="24"/>
        </w:rPr>
        <w:t>Questions</w:t>
      </w:r>
      <w:r w:rsidRPr="004657B3">
        <w:rPr>
          <w:sz w:val="24"/>
          <w:szCs w:val="24"/>
        </w:rPr>
        <w:t xml:space="preserve">”) may submit such Questions to the </w:t>
      </w:r>
      <w:r w:rsidR="00592681" w:rsidRPr="004657B3">
        <w:rPr>
          <w:sz w:val="24"/>
          <w:szCs w:val="24"/>
        </w:rPr>
        <w:t>Procurement Contact</w:t>
      </w:r>
      <w:r w:rsidR="00BB2479" w:rsidRPr="004657B3">
        <w:rPr>
          <w:sz w:val="24"/>
          <w:szCs w:val="24"/>
        </w:rPr>
        <w:t xml:space="preserve"> </w:t>
      </w:r>
      <w:r w:rsidR="00CD3888" w:rsidRPr="004657B3">
        <w:rPr>
          <w:sz w:val="24"/>
          <w:szCs w:val="24"/>
        </w:rPr>
        <w:t>using the internal messaging system of</w:t>
      </w:r>
      <w:r w:rsidR="00BB2479" w:rsidRPr="004657B3">
        <w:rPr>
          <w:sz w:val="24"/>
          <w:szCs w:val="24"/>
        </w:rPr>
        <w:t xml:space="preserve"> </w:t>
      </w:r>
      <w:r w:rsidR="00A87DCB" w:rsidRPr="004657B3">
        <w:rPr>
          <w:sz w:val="24"/>
          <w:szCs w:val="24"/>
        </w:rPr>
        <w:t xml:space="preserve">the </w:t>
      </w:r>
      <w:r w:rsidR="00142781" w:rsidRPr="004657B3">
        <w:rPr>
          <w:sz w:val="24"/>
          <w:szCs w:val="24"/>
        </w:rPr>
        <w:t>City Online Procurement System</w:t>
      </w:r>
      <w:r w:rsidRPr="004657B3">
        <w:rPr>
          <w:sz w:val="24"/>
          <w:szCs w:val="24"/>
        </w:rPr>
        <w:t xml:space="preserve">. </w:t>
      </w:r>
    </w:p>
    <w:p w14:paraId="6EECF36D" w14:textId="77777777" w:rsidR="005C129F" w:rsidRPr="004657B3" w:rsidRDefault="00AB2BF5" w:rsidP="00786DDA">
      <w:pPr>
        <w:pStyle w:val="LegalL5"/>
        <w:numPr>
          <w:ilvl w:val="2"/>
          <w:numId w:val="11"/>
        </w:numPr>
        <w:rPr>
          <w:sz w:val="24"/>
          <w:szCs w:val="24"/>
        </w:rPr>
      </w:pPr>
      <w:r w:rsidRPr="004657B3">
        <w:rPr>
          <w:sz w:val="24"/>
          <w:szCs w:val="24"/>
        </w:rPr>
        <w:t>T</w:t>
      </w:r>
      <w:r w:rsidR="005C129F" w:rsidRPr="004657B3">
        <w:rPr>
          <w:sz w:val="24"/>
          <w:szCs w:val="24"/>
        </w:rPr>
        <w:t xml:space="preserve">he </w:t>
      </w:r>
      <w:r w:rsidR="00DD1723" w:rsidRPr="004657B3">
        <w:rPr>
          <w:sz w:val="24"/>
          <w:szCs w:val="24"/>
        </w:rPr>
        <w:t>City</w:t>
      </w:r>
      <w:r w:rsidR="005C129F" w:rsidRPr="004657B3">
        <w:rPr>
          <w:sz w:val="24"/>
          <w:szCs w:val="24"/>
        </w:rPr>
        <w:t xml:space="preserve"> will </w:t>
      </w:r>
      <w:r w:rsidR="0096474D" w:rsidRPr="004657B3">
        <w:rPr>
          <w:sz w:val="24"/>
          <w:szCs w:val="24"/>
        </w:rPr>
        <w:t>make reasonable efforts</w:t>
      </w:r>
      <w:r w:rsidR="005C129F" w:rsidRPr="004657B3">
        <w:rPr>
          <w:sz w:val="24"/>
          <w:szCs w:val="24"/>
        </w:rPr>
        <w:t xml:space="preserve"> to respond to Questions received by the deadline for Questions set out in the RFT timetable in </w:t>
      </w:r>
      <w:r w:rsidR="006C5EB5" w:rsidRPr="004657B3">
        <w:rPr>
          <w:sz w:val="24"/>
          <w:szCs w:val="24"/>
        </w:rPr>
        <w:t xml:space="preserve">Section </w:t>
      </w:r>
      <w:r w:rsidR="00F53E02" w:rsidRPr="004657B3">
        <w:rPr>
          <w:sz w:val="24"/>
          <w:szCs w:val="24"/>
        </w:rPr>
        <w:t>1.5</w:t>
      </w:r>
      <w:r w:rsidR="00293792" w:rsidRPr="004657B3">
        <w:rPr>
          <w:sz w:val="24"/>
          <w:szCs w:val="24"/>
        </w:rPr>
        <w:t xml:space="preserve"> (RFT Timetable)</w:t>
      </w:r>
      <w:r w:rsidR="005C129F" w:rsidRPr="004657B3">
        <w:rPr>
          <w:sz w:val="24"/>
          <w:szCs w:val="24"/>
        </w:rPr>
        <w:t xml:space="preserve">. </w:t>
      </w:r>
      <w:r w:rsidRPr="004657B3">
        <w:rPr>
          <w:sz w:val="24"/>
          <w:szCs w:val="24"/>
        </w:rPr>
        <w:t>However, t</w:t>
      </w:r>
      <w:r w:rsidR="005C129F" w:rsidRPr="004657B3">
        <w:rPr>
          <w:sz w:val="24"/>
          <w:szCs w:val="24"/>
        </w:rPr>
        <w:t xml:space="preserve">he </w:t>
      </w:r>
      <w:r w:rsidR="00DD1723" w:rsidRPr="004657B3">
        <w:rPr>
          <w:sz w:val="24"/>
          <w:szCs w:val="24"/>
        </w:rPr>
        <w:t>City</w:t>
      </w:r>
      <w:r w:rsidR="005C129F" w:rsidRPr="004657B3">
        <w:rPr>
          <w:sz w:val="24"/>
          <w:szCs w:val="24"/>
        </w:rPr>
        <w:t xml:space="preserve"> </w:t>
      </w:r>
      <w:r w:rsidRPr="004657B3">
        <w:rPr>
          <w:sz w:val="24"/>
          <w:szCs w:val="24"/>
        </w:rPr>
        <w:t>shall have no</w:t>
      </w:r>
      <w:r w:rsidR="00412C3D" w:rsidRPr="004657B3">
        <w:rPr>
          <w:sz w:val="24"/>
          <w:szCs w:val="24"/>
        </w:rPr>
        <w:t xml:space="preserve"> obligation to </w:t>
      </w:r>
      <w:r w:rsidR="00A723D7" w:rsidRPr="004657B3">
        <w:rPr>
          <w:sz w:val="24"/>
          <w:szCs w:val="24"/>
        </w:rPr>
        <w:t>respond to</w:t>
      </w:r>
      <w:r w:rsidR="00412C3D" w:rsidRPr="004657B3">
        <w:rPr>
          <w:sz w:val="24"/>
          <w:szCs w:val="24"/>
        </w:rPr>
        <w:t xml:space="preserve"> </w:t>
      </w:r>
      <w:r w:rsidRPr="004657B3">
        <w:rPr>
          <w:sz w:val="24"/>
          <w:szCs w:val="24"/>
        </w:rPr>
        <w:t xml:space="preserve">any or all </w:t>
      </w:r>
      <w:r w:rsidR="00412C3D" w:rsidRPr="004657B3">
        <w:rPr>
          <w:sz w:val="24"/>
          <w:szCs w:val="24"/>
        </w:rPr>
        <w:t>Questions</w:t>
      </w:r>
      <w:r w:rsidR="00A723D7" w:rsidRPr="004657B3">
        <w:rPr>
          <w:sz w:val="24"/>
          <w:szCs w:val="24"/>
        </w:rPr>
        <w:t>, and the City’s determination as to whether or not it will respond to any Question shall be in the City’s</w:t>
      </w:r>
      <w:r w:rsidRPr="004657B3">
        <w:rPr>
          <w:sz w:val="24"/>
          <w:szCs w:val="24"/>
        </w:rPr>
        <w:t xml:space="preserve"> sole and absolute discretion</w:t>
      </w:r>
      <w:r w:rsidR="005C129F" w:rsidRPr="004657B3">
        <w:rPr>
          <w:sz w:val="24"/>
          <w:szCs w:val="24"/>
        </w:rPr>
        <w:t xml:space="preserve">. The onus is on each </w:t>
      </w:r>
      <w:r w:rsidR="00F3492B" w:rsidRPr="004657B3">
        <w:rPr>
          <w:sz w:val="24"/>
          <w:szCs w:val="24"/>
        </w:rPr>
        <w:t>Supplier</w:t>
      </w:r>
      <w:r w:rsidR="005C129F" w:rsidRPr="004657B3">
        <w:rPr>
          <w:sz w:val="24"/>
          <w:szCs w:val="24"/>
        </w:rPr>
        <w:t xml:space="preserve"> to confirm the </w:t>
      </w:r>
      <w:r w:rsidR="00DD1723" w:rsidRPr="004657B3">
        <w:rPr>
          <w:sz w:val="24"/>
          <w:szCs w:val="24"/>
        </w:rPr>
        <w:t>City</w:t>
      </w:r>
      <w:r w:rsidR="005C129F" w:rsidRPr="004657B3">
        <w:rPr>
          <w:sz w:val="24"/>
          <w:szCs w:val="24"/>
        </w:rPr>
        <w:t xml:space="preserve"> has received all correspondence</w:t>
      </w:r>
      <w:r w:rsidR="00412C3D" w:rsidRPr="004657B3">
        <w:rPr>
          <w:sz w:val="24"/>
          <w:szCs w:val="24"/>
        </w:rPr>
        <w:t xml:space="preserve"> from the </w:t>
      </w:r>
      <w:r w:rsidR="00F3492B" w:rsidRPr="004657B3">
        <w:rPr>
          <w:sz w:val="24"/>
          <w:szCs w:val="24"/>
        </w:rPr>
        <w:t>Supplier</w:t>
      </w:r>
      <w:r w:rsidR="005C129F" w:rsidRPr="004657B3">
        <w:rPr>
          <w:sz w:val="24"/>
          <w:szCs w:val="24"/>
        </w:rPr>
        <w:t>.</w:t>
      </w:r>
      <w:r w:rsidR="00387D57" w:rsidRPr="004657B3">
        <w:rPr>
          <w:sz w:val="24"/>
          <w:szCs w:val="24"/>
        </w:rPr>
        <w:t xml:space="preserve"> </w:t>
      </w:r>
    </w:p>
    <w:p w14:paraId="13438640" w14:textId="77777777" w:rsidR="00830C3C" w:rsidRPr="004657B3" w:rsidRDefault="00830C3C" w:rsidP="00786DDA">
      <w:pPr>
        <w:pStyle w:val="LegalL5"/>
        <w:numPr>
          <w:ilvl w:val="2"/>
          <w:numId w:val="11"/>
        </w:numPr>
        <w:rPr>
          <w:sz w:val="24"/>
          <w:szCs w:val="24"/>
        </w:rPr>
      </w:pPr>
      <w:r w:rsidRPr="004657B3">
        <w:rPr>
          <w:sz w:val="24"/>
          <w:szCs w:val="24"/>
        </w:rPr>
        <w:t xml:space="preserve">Although it is the City’s practice to make available to all Questions received as well as </w:t>
      </w:r>
      <w:r w:rsidR="00A723D7" w:rsidRPr="004657B3">
        <w:rPr>
          <w:sz w:val="24"/>
          <w:szCs w:val="24"/>
        </w:rPr>
        <w:t>responses</w:t>
      </w:r>
      <w:r w:rsidRPr="004657B3">
        <w:rPr>
          <w:sz w:val="24"/>
          <w:szCs w:val="24"/>
        </w:rPr>
        <w:t xml:space="preserve"> to such Questions:</w:t>
      </w:r>
      <w:r w:rsidR="00922E59" w:rsidRPr="004657B3">
        <w:rPr>
          <w:sz w:val="24"/>
          <w:szCs w:val="24"/>
        </w:rPr>
        <w:t xml:space="preserve"> </w:t>
      </w:r>
      <w:r w:rsidRPr="004657B3">
        <w:rPr>
          <w:sz w:val="24"/>
          <w:szCs w:val="24"/>
        </w:rPr>
        <w:t>(i) for Questions of an administrative nature</w:t>
      </w:r>
      <w:r w:rsidR="005C129F" w:rsidRPr="004657B3">
        <w:rPr>
          <w:sz w:val="24"/>
          <w:szCs w:val="24"/>
        </w:rPr>
        <w:t>;</w:t>
      </w:r>
      <w:r w:rsidRPr="004657B3">
        <w:rPr>
          <w:sz w:val="24"/>
          <w:szCs w:val="24"/>
        </w:rPr>
        <w:t xml:space="preserve"> or (ii) where a </w:t>
      </w:r>
      <w:r w:rsidR="008219DC" w:rsidRPr="004657B3">
        <w:rPr>
          <w:sz w:val="24"/>
          <w:szCs w:val="24"/>
        </w:rPr>
        <w:t xml:space="preserve">prospective </w:t>
      </w:r>
      <w:r w:rsidR="00F3492B" w:rsidRPr="004657B3">
        <w:rPr>
          <w:sz w:val="24"/>
          <w:szCs w:val="24"/>
        </w:rPr>
        <w:t>Supplier</w:t>
      </w:r>
      <w:r w:rsidRPr="004657B3">
        <w:rPr>
          <w:sz w:val="24"/>
          <w:szCs w:val="24"/>
        </w:rPr>
        <w:t xml:space="preserve">’s Question is identified as commercially confidential in nature and where, </w:t>
      </w:r>
      <w:r w:rsidR="005C129F" w:rsidRPr="004657B3">
        <w:rPr>
          <w:sz w:val="24"/>
          <w:szCs w:val="24"/>
        </w:rPr>
        <w:t xml:space="preserve">the </w:t>
      </w:r>
      <w:r w:rsidR="00DD1723" w:rsidRPr="004657B3">
        <w:rPr>
          <w:sz w:val="24"/>
          <w:szCs w:val="24"/>
        </w:rPr>
        <w:t>City</w:t>
      </w:r>
      <w:r w:rsidRPr="004657B3">
        <w:rPr>
          <w:sz w:val="24"/>
          <w:szCs w:val="24"/>
        </w:rPr>
        <w:t xml:space="preserve"> </w:t>
      </w:r>
      <w:r w:rsidR="005C129F" w:rsidRPr="004657B3">
        <w:rPr>
          <w:sz w:val="24"/>
          <w:szCs w:val="24"/>
        </w:rPr>
        <w:t xml:space="preserve">in </w:t>
      </w:r>
      <w:r w:rsidRPr="004657B3">
        <w:rPr>
          <w:sz w:val="24"/>
          <w:szCs w:val="24"/>
        </w:rPr>
        <w:t xml:space="preserve">its </w:t>
      </w:r>
      <w:r w:rsidR="0028516B" w:rsidRPr="004657B3">
        <w:rPr>
          <w:sz w:val="24"/>
          <w:szCs w:val="24"/>
        </w:rPr>
        <w:t>sole and absolute discretion</w:t>
      </w:r>
      <w:r w:rsidRPr="004657B3">
        <w:rPr>
          <w:sz w:val="24"/>
          <w:szCs w:val="24"/>
        </w:rPr>
        <w:t xml:space="preserve"> deems the Question or response to be commercially confidential, </w:t>
      </w:r>
      <w:r w:rsidR="005C129F" w:rsidRPr="004657B3">
        <w:rPr>
          <w:sz w:val="24"/>
          <w:szCs w:val="24"/>
        </w:rPr>
        <w:t xml:space="preserve">the </w:t>
      </w:r>
      <w:r w:rsidR="00DD1723" w:rsidRPr="004657B3">
        <w:rPr>
          <w:sz w:val="24"/>
          <w:szCs w:val="24"/>
        </w:rPr>
        <w:t xml:space="preserve">City </w:t>
      </w:r>
      <w:r w:rsidRPr="004657B3">
        <w:rPr>
          <w:sz w:val="24"/>
          <w:szCs w:val="24"/>
        </w:rPr>
        <w:t xml:space="preserve">may provide a response only to that </w:t>
      </w:r>
      <w:r w:rsidR="00F3492B" w:rsidRPr="004657B3">
        <w:rPr>
          <w:sz w:val="24"/>
          <w:szCs w:val="24"/>
        </w:rPr>
        <w:t>Supplier</w:t>
      </w:r>
      <w:r w:rsidR="005C129F" w:rsidRPr="004657B3">
        <w:rPr>
          <w:sz w:val="24"/>
          <w:szCs w:val="24"/>
        </w:rPr>
        <w:t>.</w:t>
      </w:r>
      <w:r w:rsidR="007E7F4F" w:rsidRPr="004657B3">
        <w:rPr>
          <w:sz w:val="24"/>
          <w:szCs w:val="24"/>
        </w:rPr>
        <w:t xml:space="preserve"> </w:t>
      </w:r>
      <w:r w:rsidR="007C5783" w:rsidRPr="004657B3">
        <w:rPr>
          <w:sz w:val="24"/>
          <w:szCs w:val="24"/>
        </w:rPr>
        <w:t xml:space="preserve">The City reserves the right to edit Questions for clarity and applicability to all </w:t>
      </w:r>
      <w:r w:rsidR="00F3492B" w:rsidRPr="004657B3">
        <w:rPr>
          <w:sz w:val="24"/>
          <w:szCs w:val="24"/>
        </w:rPr>
        <w:t>Supplier</w:t>
      </w:r>
      <w:r w:rsidR="007C5783" w:rsidRPr="004657B3">
        <w:rPr>
          <w:sz w:val="24"/>
          <w:szCs w:val="24"/>
        </w:rPr>
        <w:t>s generally.</w:t>
      </w:r>
    </w:p>
    <w:p w14:paraId="2081FD39" w14:textId="77777777" w:rsidR="00B03705" w:rsidRPr="004657B3" w:rsidRDefault="00B03705" w:rsidP="00786DDA">
      <w:pPr>
        <w:pStyle w:val="LegalL5"/>
        <w:numPr>
          <w:ilvl w:val="2"/>
          <w:numId w:val="11"/>
        </w:numPr>
        <w:rPr>
          <w:sz w:val="24"/>
          <w:szCs w:val="24"/>
        </w:rPr>
      </w:pPr>
      <w:r w:rsidRPr="004657B3">
        <w:rPr>
          <w:sz w:val="24"/>
          <w:szCs w:val="24"/>
        </w:rPr>
        <w:t xml:space="preserve">Pursuant to </w:t>
      </w:r>
      <w:r w:rsidR="00007EB2" w:rsidRPr="004657B3">
        <w:rPr>
          <w:sz w:val="24"/>
          <w:szCs w:val="24"/>
        </w:rPr>
        <w:t xml:space="preserve">Section </w:t>
      </w:r>
      <w:r w:rsidR="00F53E02" w:rsidRPr="004657B3">
        <w:rPr>
          <w:sz w:val="24"/>
          <w:szCs w:val="24"/>
        </w:rPr>
        <w:t xml:space="preserve">1.7.1 </w:t>
      </w:r>
      <w:r w:rsidR="00293792" w:rsidRPr="004657B3">
        <w:rPr>
          <w:sz w:val="24"/>
          <w:szCs w:val="24"/>
        </w:rPr>
        <w:t>(Addenda)</w:t>
      </w:r>
      <w:r w:rsidRPr="004657B3">
        <w:rPr>
          <w:sz w:val="24"/>
          <w:szCs w:val="24"/>
        </w:rPr>
        <w:t>, responses to Questions prepared and circulated by the City are not RFT documents and do not amend the RFT, unless such responses form part of an Addend</w:t>
      </w:r>
      <w:r w:rsidR="00357C2D" w:rsidRPr="004657B3">
        <w:rPr>
          <w:sz w:val="24"/>
          <w:szCs w:val="24"/>
        </w:rPr>
        <w:t>um</w:t>
      </w:r>
      <w:r w:rsidRPr="004657B3">
        <w:rPr>
          <w:sz w:val="24"/>
          <w:szCs w:val="24"/>
        </w:rPr>
        <w:t>.</w:t>
      </w:r>
    </w:p>
    <w:p w14:paraId="35DC417C" w14:textId="77777777" w:rsidR="001620F3" w:rsidRPr="004657B3" w:rsidRDefault="00ED1682" w:rsidP="00786DDA">
      <w:pPr>
        <w:pStyle w:val="LegalL3"/>
        <w:numPr>
          <w:ilvl w:val="1"/>
          <w:numId w:val="11"/>
        </w:numPr>
        <w:rPr>
          <w:sz w:val="24"/>
          <w:szCs w:val="24"/>
        </w:rPr>
      </w:pPr>
      <w:bookmarkStart w:id="25" w:name="_Ref7604854"/>
      <w:bookmarkStart w:id="26" w:name="_Toc19863355"/>
      <w:r w:rsidRPr="004657B3">
        <w:rPr>
          <w:sz w:val="24"/>
          <w:szCs w:val="24"/>
        </w:rPr>
        <w:t>Submission of Bids</w:t>
      </w:r>
      <w:bookmarkEnd w:id="25"/>
      <w:bookmarkEnd w:id="26"/>
    </w:p>
    <w:p w14:paraId="5DC8FA5A" w14:textId="77777777" w:rsidR="008769C3" w:rsidRPr="004657B3" w:rsidRDefault="008769C3" w:rsidP="00786DDA">
      <w:pPr>
        <w:pStyle w:val="LegalL4"/>
        <w:numPr>
          <w:ilvl w:val="2"/>
          <w:numId w:val="11"/>
        </w:numPr>
        <w:rPr>
          <w:sz w:val="24"/>
          <w:szCs w:val="24"/>
        </w:rPr>
      </w:pPr>
      <w:bookmarkStart w:id="27" w:name="_Ref13230193"/>
      <w:r w:rsidRPr="004657B3">
        <w:rPr>
          <w:sz w:val="24"/>
          <w:szCs w:val="24"/>
        </w:rPr>
        <w:t>General</w:t>
      </w:r>
      <w:bookmarkEnd w:id="27"/>
      <w:r w:rsidR="00395F22" w:rsidRPr="004657B3">
        <w:rPr>
          <w:sz w:val="24"/>
          <w:szCs w:val="24"/>
        </w:rPr>
        <w:t xml:space="preserve"> </w:t>
      </w:r>
    </w:p>
    <w:p w14:paraId="02393367" w14:textId="77777777" w:rsidR="00ED1682" w:rsidRPr="004657B3" w:rsidRDefault="006E70FE" w:rsidP="00786DDA">
      <w:pPr>
        <w:pStyle w:val="LegalL5"/>
        <w:numPr>
          <w:ilvl w:val="3"/>
          <w:numId w:val="11"/>
        </w:numPr>
        <w:rPr>
          <w:sz w:val="24"/>
          <w:szCs w:val="24"/>
        </w:rPr>
      </w:pPr>
      <w:bookmarkStart w:id="28" w:name="_Ref11172100"/>
      <w:r w:rsidRPr="004657B3">
        <w:rPr>
          <w:sz w:val="24"/>
          <w:szCs w:val="24"/>
        </w:rPr>
        <w:t xml:space="preserve">Subject to Section </w:t>
      </w:r>
      <w:r w:rsidR="00255631" w:rsidRPr="004657B3">
        <w:rPr>
          <w:sz w:val="24"/>
          <w:szCs w:val="24"/>
        </w:rPr>
        <w:t xml:space="preserve">1.9.3 </w:t>
      </w:r>
      <w:r w:rsidR="00A73438" w:rsidRPr="004657B3">
        <w:rPr>
          <w:sz w:val="24"/>
          <w:szCs w:val="24"/>
        </w:rPr>
        <w:t>(Bid Bond)</w:t>
      </w:r>
      <w:r w:rsidRPr="004657B3">
        <w:rPr>
          <w:sz w:val="24"/>
          <w:szCs w:val="24"/>
        </w:rPr>
        <w:t xml:space="preserve"> with respect to the submission of the Bid Bond, </w:t>
      </w:r>
      <w:r w:rsidR="00ED1682" w:rsidRPr="004657B3">
        <w:rPr>
          <w:sz w:val="24"/>
          <w:szCs w:val="24"/>
        </w:rPr>
        <w:t xml:space="preserve">Bids must be submitted through </w:t>
      </w:r>
      <w:r w:rsidR="00A87DCB" w:rsidRPr="004657B3">
        <w:rPr>
          <w:sz w:val="24"/>
          <w:szCs w:val="24"/>
        </w:rPr>
        <w:t xml:space="preserve">the </w:t>
      </w:r>
      <w:r w:rsidR="00142781" w:rsidRPr="004657B3">
        <w:rPr>
          <w:sz w:val="24"/>
          <w:szCs w:val="24"/>
        </w:rPr>
        <w:t>City Online Procurement System</w:t>
      </w:r>
      <w:r w:rsidR="00ED1682" w:rsidRPr="004657B3">
        <w:rPr>
          <w:sz w:val="24"/>
          <w:szCs w:val="24"/>
        </w:rPr>
        <w:t xml:space="preserve"> </w:t>
      </w:r>
      <w:r w:rsidR="00CD3888" w:rsidRPr="004657B3">
        <w:rPr>
          <w:sz w:val="24"/>
          <w:szCs w:val="24"/>
        </w:rPr>
        <w:t xml:space="preserve">prior to </w:t>
      </w:r>
      <w:r w:rsidR="00ED1682" w:rsidRPr="004657B3">
        <w:rPr>
          <w:sz w:val="24"/>
          <w:szCs w:val="24"/>
        </w:rPr>
        <w:t>the Submission Deadline. Bids will be rejected as non-compliant if submitted by any other mechanism including, but not limited to, post, courier, fax, e-mail or orally</w:t>
      </w:r>
      <w:r w:rsidR="00357C2D" w:rsidRPr="004657B3">
        <w:rPr>
          <w:sz w:val="24"/>
          <w:szCs w:val="24"/>
        </w:rPr>
        <w:t xml:space="preserve">, </w:t>
      </w:r>
      <w:r w:rsidR="00ED1682" w:rsidRPr="004657B3">
        <w:rPr>
          <w:sz w:val="24"/>
          <w:szCs w:val="24"/>
        </w:rPr>
        <w:t xml:space="preserve">unless specifically requested by the </w:t>
      </w:r>
      <w:r w:rsidR="006C471D" w:rsidRPr="004657B3">
        <w:rPr>
          <w:sz w:val="24"/>
          <w:szCs w:val="24"/>
        </w:rPr>
        <w:t>City Procurement Contact through the City Online Procurement System</w:t>
      </w:r>
      <w:r w:rsidR="00ED1682" w:rsidRPr="004657B3">
        <w:rPr>
          <w:sz w:val="24"/>
          <w:szCs w:val="24"/>
        </w:rPr>
        <w:t>.</w:t>
      </w:r>
      <w:bookmarkEnd w:id="28"/>
    </w:p>
    <w:p w14:paraId="6775AEB0" w14:textId="77777777" w:rsidR="00ED1682" w:rsidRPr="004657B3" w:rsidRDefault="00ED1682" w:rsidP="00786DDA">
      <w:pPr>
        <w:pStyle w:val="LegalL5"/>
        <w:numPr>
          <w:ilvl w:val="3"/>
          <w:numId w:val="11"/>
        </w:numPr>
        <w:rPr>
          <w:sz w:val="24"/>
          <w:szCs w:val="24"/>
        </w:rPr>
      </w:pPr>
      <w:r w:rsidRPr="004657B3">
        <w:rPr>
          <w:sz w:val="24"/>
          <w:szCs w:val="24"/>
        </w:rPr>
        <w:lastRenderedPageBreak/>
        <w:t xml:space="preserve">The </w:t>
      </w:r>
      <w:r w:rsidR="00142781" w:rsidRPr="004657B3">
        <w:rPr>
          <w:sz w:val="24"/>
          <w:szCs w:val="24"/>
        </w:rPr>
        <w:t>City Online Procurement System</w:t>
      </w:r>
      <w:r w:rsidRPr="004657B3">
        <w:rPr>
          <w:sz w:val="24"/>
          <w:szCs w:val="24"/>
        </w:rPr>
        <w:t xml:space="preserve"> will not accept any Bids that are attempted to be submitted after the Submission Deadline.</w:t>
      </w:r>
      <w:r w:rsidR="00A9678B" w:rsidRPr="004657B3">
        <w:rPr>
          <w:sz w:val="24"/>
          <w:szCs w:val="24"/>
        </w:rPr>
        <w:t xml:space="preserve"> </w:t>
      </w:r>
      <w:r w:rsidR="007C29C7" w:rsidRPr="004657B3">
        <w:rPr>
          <w:sz w:val="24"/>
          <w:szCs w:val="24"/>
        </w:rPr>
        <w:t xml:space="preserve">The </w:t>
      </w:r>
      <w:r w:rsidR="00357C2D" w:rsidRPr="004657B3">
        <w:rPr>
          <w:sz w:val="24"/>
          <w:szCs w:val="24"/>
        </w:rPr>
        <w:t xml:space="preserve">expiry of the </w:t>
      </w:r>
      <w:r w:rsidR="001B6A72" w:rsidRPr="004657B3">
        <w:rPr>
          <w:sz w:val="24"/>
          <w:szCs w:val="24"/>
        </w:rPr>
        <w:t xml:space="preserve">Submission Deadline and </w:t>
      </w:r>
      <w:r w:rsidR="007C29C7" w:rsidRPr="004657B3">
        <w:rPr>
          <w:sz w:val="24"/>
          <w:szCs w:val="24"/>
        </w:rPr>
        <w:t xml:space="preserve">submission time of a Bid shall be determined by </w:t>
      </w:r>
      <w:r w:rsidR="00A87DCB" w:rsidRPr="004657B3">
        <w:rPr>
          <w:sz w:val="24"/>
          <w:szCs w:val="24"/>
        </w:rPr>
        <w:t xml:space="preserve">the </w:t>
      </w:r>
      <w:r w:rsidR="00142781" w:rsidRPr="004657B3">
        <w:rPr>
          <w:sz w:val="24"/>
          <w:szCs w:val="24"/>
        </w:rPr>
        <w:t>City Online Procurement System</w:t>
      </w:r>
      <w:r w:rsidR="007C29C7" w:rsidRPr="004657B3">
        <w:rPr>
          <w:sz w:val="24"/>
          <w:szCs w:val="24"/>
        </w:rPr>
        <w:t>.</w:t>
      </w:r>
    </w:p>
    <w:p w14:paraId="28BB7F97" w14:textId="77777777" w:rsidR="00086DAA" w:rsidRPr="004657B3" w:rsidRDefault="001B6A72" w:rsidP="00786DDA">
      <w:pPr>
        <w:pStyle w:val="LegalL5"/>
        <w:numPr>
          <w:ilvl w:val="3"/>
          <w:numId w:val="11"/>
        </w:numPr>
        <w:rPr>
          <w:sz w:val="24"/>
          <w:szCs w:val="24"/>
        </w:rPr>
      </w:pPr>
      <w:r w:rsidRPr="004657B3">
        <w:rPr>
          <w:sz w:val="24"/>
          <w:szCs w:val="24"/>
        </w:rPr>
        <w:t xml:space="preserve">It is the </w:t>
      </w:r>
      <w:r w:rsidR="00F3492B" w:rsidRPr="004657B3">
        <w:rPr>
          <w:sz w:val="24"/>
          <w:szCs w:val="24"/>
        </w:rPr>
        <w:t>Supplier</w:t>
      </w:r>
      <w:r w:rsidRPr="004657B3">
        <w:rPr>
          <w:sz w:val="24"/>
          <w:szCs w:val="24"/>
        </w:rPr>
        <w:t xml:space="preserve">’s sole responsibility to ensure </w:t>
      </w:r>
      <w:r w:rsidR="00A329F3" w:rsidRPr="004657B3">
        <w:rPr>
          <w:sz w:val="24"/>
          <w:szCs w:val="24"/>
        </w:rPr>
        <w:t>its</w:t>
      </w:r>
      <w:r w:rsidRPr="004657B3">
        <w:rPr>
          <w:sz w:val="24"/>
          <w:szCs w:val="24"/>
        </w:rPr>
        <w:t xml:space="preserve"> Bid is received by the Submission Deadline</w:t>
      </w:r>
      <w:r w:rsidR="00F120BD" w:rsidRPr="004657B3">
        <w:rPr>
          <w:sz w:val="24"/>
          <w:szCs w:val="24"/>
        </w:rPr>
        <w:t xml:space="preserve"> in accordance with the requirements of this RFT</w:t>
      </w:r>
      <w:r w:rsidRPr="004657B3">
        <w:rPr>
          <w:sz w:val="24"/>
          <w:szCs w:val="24"/>
        </w:rPr>
        <w:t>. The receipt of Bid</w:t>
      </w:r>
      <w:r w:rsidR="005668B6" w:rsidRPr="004657B3">
        <w:rPr>
          <w:sz w:val="24"/>
          <w:szCs w:val="24"/>
        </w:rPr>
        <w:t>s</w:t>
      </w:r>
      <w:r w:rsidRPr="004657B3">
        <w:rPr>
          <w:sz w:val="24"/>
          <w:szCs w:val="24"/>
        </w:rPr>
        <w:t xml:space="preserve"> can be delayed due to a number of factors</w:t>
      </w:r>
      <w:r w:rsidR="005668B6" w:rsidRPr="004657B3">
        <w:rPr>
          <w:sz w:val="24"/>
          <w:szCs w:val="24"/>
        </w:rPr>
        <w:t xml:space="preserve"> </w:t>
      </w:r>
      <w:r w:rsidRPr="004657B3">
        <w:rPr>
          <w:sz w:val="24"/>
          <w:szCs w:val="24"/>
        </w:rPr>
        <w:t>including</w:t>
      </w:r>
      <w:r w:rsidR="005668B6" w:rsidRPr="004657B3">
        <w:rPr>
          <w:sz w:val="24"/>
          <w:szCs w:val="24"/>
        </w:rPr>
        <w:t xml:space="preserve"> </w:t>
      </w:r>
      <w:r w:rsidRPr="004657B3">
        <w:rPr>
          <w:sz w:val="24"/>
          <w:szCs w:val="24"/>
        </w:rPr>
        <w:t>“internet traffic”, file transfer size and</w:t>
      </w:r>
      <w:r w:rsidR="005668B6" w:rsidRPr="004657B3">
        <w:rPr>
          <w:sz w:val="24"/>
          <w:szCs w:val="24"/>
        </w:rPr>
        <w:t xml:space="preserve"> </w:t>
      </w:r>
      <w:r w:rsidRPr="004657B3">
        <w:rPr>
          <w:sz w:val="24"/>
          <w:szCs w:val="24"/>
        </w:rPr>
        <w:t xml:space="preserve">transmission speed. The </w:t>
      </w:r>
      <w:r w:rsidR="00F3492B" w:rsidRPr="004657B3">
        <w:rPr>
          <w:sz w:val="24"/>
          <w:szCs w:val="24"/>
        </w:rPr>
        <w:t>Supplier</w:t>
      </w:r>
      <w:r w:rsidRPr="004657B3">
        <w:rPr>
          <w:sz w:val="24"/>
          <w:szCs w:val="24"/>
        </w:rPr>
        <w:t xml:space="preserve"> should allow sufficient time to </w:t>
      </w:r>
      <w:r w:rsidR="005D0277" w:rsidRPr="004657B3">
        <w:rPr>
          <w:sz w:val="24"/>
          <w:szCs w:val="24"/>
        </w:rPr>
        <w:t>download, complete and upload, as applicable, the submission forms comprising</w:t>
      </w:r>
      <w:r w:rsidRPr="004657B3">
        <w:rPr>
          <w:sz w:val="24"/>
          <w:szCs w:val="24"/>
        </w:rPr>
        <w:t xml:space="preserve"> its</w:t>
      </w:r>
      <w:r w:rsidR="005668B6" w:rsidRPr="004657B3">
        <w:rPr>
          <w:sz w:val="24"/>
          <w:szCs w:val="24"/>
        </w:rPr>
        <w:t xml:space="preserve"> </w:t>
      </w:r>
      <w:r w:rsidRPr="004657B3">
        <w:rPr>
          <w:sz w:val="24"/>
          <w:szCs w:val="24"/>
        </w:rPr>
        <w:t xml:space="preserve">Bid </w:t>
      </w:r>
      <w:r w:rsidR="005668B6" w:rsidRPr="004657B3">
        <w:rPr>
          <w:sz w:val="24"/>
          <w:szCs w:val="24"/>
        </w:rPr>
        <w:t>and</w:t>
      </w:r>
      <w:r w:rsidRPr="004657B3">
        <w:rPr>
          <w:sz w:val="24"/>
          <w:szCs w:val="24"/>
        </w:rPr>
        <w:t xml:space="preserve"> any attachments. </w:t>
      </w:r>
    </w:p>
    <w:p w14:paraId="3C1A92AE" w14:textId="77777777" w:rsidR="003253F3" w:rsidRPr="004657B3" w:rsidRDefault="005668B6" w:rsidP="00786DDA">
      <w:pPr>
        <w:pStyle w:val="LegalL5"/>
        <w:numPr>
          <w:ilvl w:val="3"/>
          <w:numId w:val="11"/>
        </w:numPr>
        <w:rPr>
          <w:sz w:val="24"/>
          <w:szCs w:val="24"/>
        </w:rPr>
      </w:pPr>
      <w:r w:rsidRPr="004657B3">
        <w:rPr>
          <w:sz w:val="24"/>
          <w:szCs w:val="24"/>
        </w:rPr>
        <w:t xml:space="preserve">A Bid will only be considered to be submitted once it has been received by the City in </w:t>
      </w:r>
      <w:r w:rsidR="00A87DCB" w:rsidRPr="004657B3">
        <w:rPr>
          <w:sz w:val="24"/>
          <w:szCs w:val="24"/>
        </w:rPr>
        <w:t xml:space="preserve">the </w:t>
      </w:r>
      <w:r w:rsidR="00142781" w:rsidRPr="004657B3">
        <w:rPr>
          <w:sz w:val="24"/>
          <w:szCs w:val="24"/>
        </w:rPr>
        <w:t>City Online Procurement System</w:t>
      </w:r>
      <w:r w:rsidR="007C6C03" w:rsidRPr="004657B3">
        <w:rPr>
          <w:sz w:val="24"/>
          <w:szCs w:val="24"/>
        </w:rPr>
        <w:t xml:space="preserve">. </w:t>
      </w:r>
      <w:r w:rsidR="009031BD" w:rsidRPr="004657B3">
        <w:rPr>
          <w:sz w:val="24"/>
          <w:szCs w:val="24"/>
        </w:rPr>
        <w:t>The time of s</w:t>
      </w:r>
      <w:r w:rsidR="007C6C03" w:rsidRPr="004657B3">
        <w:rPr>
          <w:sz w:val="24"/>
          <w:szCs w:val="24"/>
        </w:rPr>
        <w:t>uch receipt is reflected by the</w:t>
      </w:r>
      <w:r w:rsidR="008C5652" w:rsidRPr="004657B3">
        <w:rPr>
          <w:sz w:val="24"/>
          <w:szCs w:val="24"/>
        </w:rPr>
        <w:t xml:space="preserve"> time stamped acknowledgement of receipt</w:t>
      </w:r>
      <w:r w:rsidR="007C6C03" w:rsidRPr="004657B3">
        <w:rPr>
          <w:sz w:val="24"/>
          <w:szCs w:val="24"/>
        </w:rPr>
        <w:t xml:space="preserve"> generated by the City Online Procurement System, regardless of when the Bid was submitted by the </w:t>
      </w:r>
      <w:r w:rsidR="00F3492B" w:rsidRPr="004657B3">
        <w:rPr>
          <w:sz w:val="24"/>
          <w:szCs w:val="24"/>
        </w:rPr>
        <w:t>Supplier</w:t>
      </w:r>
      <w:r w:rsidRPr="004657B3">
        <w:rPr>
          <w:sz w:val="24"/>
          <w:szCs w:val="24"/>
        </w:rPr>
        <w:t>.</w:t>
      </w:r>
      <w:r w:rsidR="00D429B1" w:rsidRPr="004657B3">
        <w:rPr>
          <w:sz w:val="24"/>
          <w:szCs w:val="24"/>
        </w:rPr>
        <w:t xml:space="preserve"> </w:t>
      </w:r>
      <w:r w:rsidR="003253F3" w:rsidRPr="004657B3">
        <w:rPr>
          <w:sz w:val="24"/>
          <w:szCs w:val="24"/>
        </w:rPr>
        <w:t xml:space="preserve">A </w:t>
      </w:r>
      <w:r w:rsidR="00F3492B" w:rsidRPr="004657B3">
        <w:rPr>
          <w:sz w:val="24"/>
          <w:szCs w:val="24"/>
        </w:rPr>
        <w:t>Supplier</w:t>
      </w:r>
      <w:r w:rsidR="003253F3" w:rsidRPr="004657B3">
        <w:rPr>
          <w:sz w:val="24"/>
          <w:szCs w:val="24"/>
        </w:rPr>
        <w:t xml:space="preserve"> </w:t>
      </w:r>
      <w:r w:rsidR="00603BF3" w:rsidRPr="004657B3">
        <w:rPr>
          <w:sz w:val="24"/>
          <w:szCs w:val="24"/>
        </w:rPr>
        <w:t>may</w:t>
      </w:r>
      <w:r w:rsidR="003253F3" w:rsidRPr="004657B3">
        <w:rPr>
          <w:sz w:val="24"/>
          <w:szCs w:val="24"/>
        </w:rPr>
        <w:t xml:space="preserve"> access such time stamped acknowledgement of receipt using the response history f</w:t>
      </w:r>
      <w:r w:rsidR="00983372" w:rsidRPr="004657B3">
        <w:rPr>
          <w:sz w:val="24"/>
          <w:szCs w:val="24"/>
        </w:rPr>
        <w:t>unction</w:t>
      </w:r>
      <w:r w:rsidR="003253F3" w:rsidRPr="004657B3">
        <w:rPr>
          <w:sz w:val="24"/>
          <w:szCs w:val="24"/>
        </w:rPr>
        <w:t xml:space="preserve"> of the City Online Procurement System to confirm the submission time of its Bid.</w:t>
      </w:r>
      <w:r w:rsidR="00086DAA" w:rsidRPr="004657B3">
        <w:rPr>
          <w:sz w:val="24"/>
          <w:szCs w:val="24"/>
        </w:rPr>
        <w:t xml:space="preserve"> </w:t>
      </w:r>
      <w:r w:rsidR="007C6C03" w:rsidRPr="004657B3">
        <w:rPr>
          <w:sz w:val="24"/>
          <w:szCs w:val="24"/>
        </w:rPr>
        <w:t xml:space="preserve"> </w:t>
      </w:r>
    </w:p>
    <w:p w14:paraId="6279FA58" w14:textId="77777777" w:rsidR="009A301A" w:rsidRPr="004657B3" w:rsidRDefault="00F3492B" w:rsidP="00786DDA">
      <w:pPr>
        <w:pStyle w:val="LegalL5"/>
        <w:numPr>
          <w:ilvl w:val="3"/>
          <w:numId w:val="11"/>
        </w:numPr>
        <w:rPr>
          <w:sz w:val="24"/>
          <w:szCs w:val="24"/>
        </w:rPr>
      </w:pPr>
      <w:r w:rsidRPr="004657B3">
        <w:rPr>
          <w:sz w:val="24"/>
          <w:szCs w:val="24"/>
        </w:rPr>
        <w:t>Supplier</w:t>
      </w:r>
      <w:r w:rsidR="00F5486B" w:rsidRPr="004657B3">
        <w:rPr>
          <w:sz w:val="24"/>
          <w:szCs w:val="24"/>
        </w:rPr>
        <w:t xml:space="preserve">s must submit their </w:t>
      </w:r>
      <w:r w:rsidR="008769C3" w:rsidRPr="004657B3">
        <w:rPr>
          <w:sz w:val="24"/>
          <w:szCs w:val="24"/>
        </w:rPr>
        <w:t>B</w:t>
      </w:r>
      <w:r w:rsidR="00F5486B" w:rsidRPr="004657B3">
        <w:rPr>
          <w:sz w:val="24"/>
          <w:szCs w:val="24"/>
        </w:rPr>
        <w:t>ids in the format presented</w:t>
      </w:r>
      <w:r w:rsidR="00D429B1" w:rsidRPr="004657B3">
        <w:rPr>
          <w:sz w:val="24"/>
          <w:szCs w:val="24"/>
        </w:rPr>
        <w:t xml:space="preserve">, </w:t>
      </w:r>
      <w:r w:rsidR="009A301A" w:rsidRPr="004657B3">
        <w:rPr>
          <w:sz w:val="24"/>
          <w:szCs w:val="24"/>
        </w:rPr>
        <w:t xml:space="preserve">prescribed </w:t>
      </w:r>
      <w:r w:rsidR="00D429B1" w:rsidRPr="004657B3">
        <w:rPr>
          <w:sz w:val="24"/>
          <w:szCs w:val="24"/>
        </w:rPr>
        <w:t xml:space="preserve">and compatible with the requirements of </w:t>
      </w:r>
      <w:r w:rsidR="00F5486B" w:rsidRPr="004657B3">
        <w:rPr>
          <w:sz w:val="24"/>
          <w:szCs w:val="24"/>
        </w:rPr>
        <w:t>the</w:t>
      </w:r>
      <w:r w:rsidR="00A87DCB" w:rsidRPr="004657B3">
        <w:rPr>
          <w:sz w:val="24"/>
          <w:szCs w:val="24"/>
        </w:rPr>
        <w:t xml:space="preserve"> </w:t>
      </w:r>
      <w:r w:rsidR="00603BF3" w:rsidRPr="004657B3">
        <w:rPr>
          <w:sz w:val="24"/>
          <w:szCs w:val="24"/>
        </w:rPr>
        <w:t xml:space="preserve">RFT and the </w:t>
      </w:r>
      <w:r w:rsidR="00142781" w:rsidRPr="004657B3">
        <w:rPr>
          <w:sz w:val="24"/>
          <w:szCs w:val="24"/>
        </w:rPr>
        <w:t>City Online Procurement System</w:t>
      </w:r>
      <w:r w:rsidR="009A301A" w:rsidRPr="004657B3">
        <w:rPr>
          <w:sz w:val="24"/>
          <w:szCs w:val="24"/>
        </w:rPr>
        <w:t xml:space="preserve"> and must include all attachments required by </w:t>
      </w:r>
      <w:r w:rsidR="00A87DCB" w:rsidRPr="004657B3">
        <w:rPr>
          <w:sz w:val="24"/>
          <w:szCs w:val="24"/>
        </w:rPr>
        <w:t xml:space="preserve">the </w:t>
      </w:r>
      <w:r w:rsidR="00142781" w:rsidRPr="004657B3">
        <w:rPr>
          <w:sz w:val="24"/>
          <w:szCs w:val="24"/>
        </w:rPr>
        <w:t>City Online Procurement System</w:t>
      </w:r>
      <w:r w:rsidR="00F5486B" w:rsidRPr="004657B3">
        <w:rPr>
          <w:sz w:val="24"/>
          <w:szCs w:val="24"/>
        </w:rPr>
        <w:t xml:space="preserve">. Failure to fully complete the forms presented in this RFT </w:t>
      </w:r>
      <w:r w:rsidR="009A301A" w:rsidRPr="004657B3">
        <w:rPr>
          <w:sz w:val="24"/>
          <w:szCs w:val="24"/>
        </w:rPr>
        <w:t>or to include</w:t>
      </w:r>
      <w:r w:rsidR="00603BF3" w:rsidRPr="004657B3">
        <w:rPr>
          <w:sz w:val="24"/>
          <w:szCs w:val="24"/>
        </w:rPr>
        <w:t xml:space="preserve"> and submit</w:t>
      </w:r>
      <w:r w:rsidR="009A301A" w:rsidRPr="004657B3">
        <w:rPr>
          <w:sz w:val="24"/>
          <w:szCs w:val="24"/>
        </w:rPr>
        <w:t xml:space="preserve"> the required attachments</w:t>
      </w:r>
      <w:r w:rsidR="00603BF3" w:rsidRPr="004657B3">
        <w:rPr>
          <w:sz w:val="24"/>
          <w:szCs w:val="24"/>
        </w:rPr>
        <w:t xml:space="preserve"> or separate documentation, as applicable,</w:t>
      </w:r>
      <w:r w:rsidR="009A301A" w:rsidRPr="004657B3">
        <w:rPr>
          <w:sz w:val="24"/>
          <w:szCs w:val="24"/>
        </w:rPr>
        <w:t xml:space="preserve"> </w:t>
      </w:r>
      <w:r w:rsidR="00487630" w:rsidRPr="004657B3">
        <w:rPr>
          <w:sz w:val="24"/>
          <w:szCs w:val="24"/>
        </w:rPr>
        <w:t>may</w:t>
      </w:r>
      <w:r w:rsidR="00F5486B" w:rsidRPr="004657B3">
        <w:rPr>
          <w:sz w:val="24"/>
          <w:szCs w:val="24"/>
        </w:rPr>
        <w:t xml:space="preserve"> result in the bid being rejected</w:t>
      </w:r>
      <w:r w:rsidR="008769C3" w:rsidRPr="004657B3">
        <w:rPr>
          <w:sz w:val="24"/>
          <w:szCs w:val="24"/>
        </w:rPr>
        <w:t xml:space="preserve"> as non-compliant</w:t>
      </w:r>
      <w:r w:rsidR="00F5486B" w:rsidRPr="004657B3">
        <w:rPr>
          <w:sz w:val="24"/>
          <w:szCs w:val="24"/>
        </w:rPr>
        <w:t xml:space="preserve">. </w:t>
      </w:r>
    </w:p>
    <w:p w14:paraId="7C85F9B3" w14:textId="77777777" w:rsidR="00932EB9" w:rsidRPr="004657B3" w:rsidRDefault="00932EB9" w:rsidP="00786DDA">
      <w:pPr>
        <w:pStyle w:val="LegalL5"/>
        <w:numPr>
          <w:ilvl w:val="3"/>
          <w:numId w:val="11"/>
        </w:numPr>
        <w:rPr>
          <w:sz w:val="24"/>
          <w:szCs w:val="24"/>
        </w:rPr>
      </w:pPr>
      <w:r w:rsidRPr="004657B3">
        <w:rPr>
          <w:sz w:val="24"/>
          <w:szCs w:val="24"/>
        </w:rPr>
        <w:t xml:space="preserve">The </w:t>
      </w:r>
      <w:r w:rsidR="008219DC" w:rsidRPr="004657B3">
        <w:rPr>
          <w:sz w:val="24"/>
          <w:szCs w:val="24"/>
        </w:rPr>
        <w:t xml:space="preserve">forms, documents and other </w:t>
      </w:r>
      <w:r w:rsidRPr="004657B3">
        <w:rPr>
          <w:sz w:val="24"/>
          <w:szCs w:val="24"/>
        </w:rPr>
        <w:t xml:space="preserve">items outlined in this </w:t>
      </w:r>
      <w:r w:rsidR="006C5EB5" w:rsidRPr="004657B3">
        <w:rPr>
          <w:sz w:val="24"/>
          <w:szCs w:val="24"/>
        </w:rPr>
        <w:t xml:space="preserve">Section </w:t>
      </w:r>
      <w:r w:rsidR="00F53E02" w:rsidRPr="004657B3">
        <w:rPr>
          <w:sz w:val="24"/>
          <w:szCs w:val="24"/>
        </w:rPr>
        <w:t xml:space="preserve">1.9 </w:t>
      </w:r>
      <w:r w:rsidR="00A73438" w:rsidRPr="004657B3">
        <w:rPr>
          <w:sz w:val="24"/>
          <w:szCs w:val="24"/>
        </w:rPr>
        <w:t>(Submission of Bids)</w:t>
      </w:r>
      <w:r w:rsidRPr="004657B3">
        <w:rPr>
          <w:sz w:val="24"/>
          <w:szCs w:val="24"/>
        </w:rPr>
        <w:t xml:space="preserve"> must be completed in their entirety and submitted </w:t>
      </w:r>
      <w:r w:rsidR="00AE7D92" w:rsidRPr="004657B3">
        <w:rPr>
          <w:sz w:val="24"/>
          <w:szCs w:val="24"/>
        </w:rPr>
        <w:t xml:space="preserve">in the format presented and prescribed by </w:t>
      </w:r>
      <w:r w:rsidR="00A87DCB" w:rsidRPr="004657B3">
        <w:rPr>
          <w:sz w:val="24"/>
          <w:szCs w:val="24"/>
        </w:rPr>
        <w:t xml:space="preserve">the </w:t>
      </w:r>
      <w:r w:rsidR="00142781" w:rsidRPr="004657B3">
        <w:rPr>
          <w:sz w:val="24"/>
          <w:szCs w:val="24"/>
        </w:rPr>
        <w:t>City Online Procurement System</w:t>
      </w:r>
      <w:r w:rsidR="006E3F4A" w:rsidRPr="004657B3">
        <w:rPr>
          <w:sz w:val="24"/>
          <w:szCs w:val="24"/>
        </w:rPr>
        <w:t xml:space="preserve"> and in accordance with the requirements of the RFT</w:t>
      </w:r>
      <w:r w:rsidRPr="004657B3">
        <w:rPr>
          <w:sz w:val="24"/>
          <w:szCs w:val="24"/>
        </w:rPr>
        <w:t xml:space="preserve">. Failure to </w:t>
      </w:r>
      <w:r w:rsidR="006E3F4A" w:rsidRPr="004657B3">
        <w:rPr>
          <w:sz w:val="24"/>
          <w:szCs w:val="24"/>
        </w:rPr>
        <w:t xml:space="preserve">so </w:t>
      </w:r>
      <w:r w:rsidRPr="004657B3">
        <w:rPr>
          <w:sz w:val="24"/>
          <w:szCs w:val="24"/>
        </w:rPr>
        <w:t xml:space="preserve">submit any </w:t>
      </w:r>
      <w:r w:rsidR="00D034A5" w:rsidRPr="004657B3">
        <w:rPr>
          <w:sz w:val="24"/>
          <w:szCs w:val="24"/>
        </w:rPr>
        <w:t>such items</w:t>
      </w:r>
      <w:r w:rsidRPr="004657B3">
        <w:rPr>
          <w:sz w:val="24"/>
          <w:szCs w:val="24"/>
        </w:rPr>
        <w:t xml:space="preserve"> </w:t>
      </w:r>
      <w:r w:rsidR="00487630" w:rsidRPr="004657B3">
        <w:rPr>
          <w:sz w:val="24"/>
          <w:szCs w:val="24"/>
        </w:rPr>
        <w:t>may</w:t>
      </w:r>
      <w:r w:rsidRPr="004657B3">
        <w:rPr>
          <w:sz w:val="24"/>
          <w:szCs w:val="24"/>
        </w:rPr>
        <w:t xml:space="preserve"> result in the Bid being rejected as non-compliant.</w:t>
      </w:r>
    </w:p>
    <w:p w14:paraId="3AC95245" w14:textId="77777777" w:rsidR="007C29C7" w:rsidRPr="004657B3" w:rsidRDefault="007C29C7" w:rsidP="00786DDA">
      <w:pPr>
        <w:pStyle w:val="LegalL5"/>
        <w:numPr>
          <w:ilvl w:val="3"/>
          <w:numId w:val="11"/>
        </w:numPr>
        <w:rPr>
          <w:sz w:val="24"/>
          <w:szCs w:val="24"/>
        </w:rPr>
      </w:pPr>
      <w:r w:rsidRPr="004657B3">
        <w:rPr>
          <w:sz w:val="24"/>
          <w:szCs w:val="24"/>
        </w:rPr>
        <w:t xml:space="preserve">Any documents forming part of a Bid uploaded to </w:t>
      </w:r>
      <w:r w:rsidR="00A87DCB" w:rsidRPr="004657B3">
        <w:rPr>
          <w:sz w:val="24"/>
          <w:szCs w:val="24"/>
        </w:rPr>
        <w:t xml:space="preserve">the </w:t>
      </w:r>
      <w:r w:rsidR="00142781" w:rsidRPr="004657B3">
        <w:rPr>
          <w:sz w:val="24"/>
          <w:szCs w:val="24"/>
        </w:rPr>
        <w:t>City Online Procurement System</w:t>
      </w:r>
      <w:r w:rsidRPr="004657B3">
        <w:rPr>
          <w:sz w:val="24"/>
          <w:szCs w:val="24"/>
        </w:rPr>
        <w:t xml:space="preserve"> by the </w:t>
      </w:r>
      <w:r w:rsidR="00F3492B" w:rsidRPr="004657B3">
        <w:rPr>
          <w:sz w:val="24"/>
          <w:szCs w:val="24"/>
        </w:rPr>
        <w:t>Supplier</w:t>
      </w:r>
      <w:r w:rsidRPr="004657B3">
        <w:rPr>
          <w:sz w:val="24"/>
          <w:szCs w:val="24"/>
        </w:rPr>
        <w:t xml:space="preserve"> must:</w:t>
      </w:r>
    </w:p>
    <w:p w14:paraId="5865FFD9" w14:textId="77777777" w:rsidR="007C29C7" w:rsidRPr="004657B3" w:rsidRDefault="001B6A72" w:rsidP="00B1120D">
      <w:pPr>
        <w:pStyle w:val="LegalL6"/>
        <w:numPr>
          <w:ilvl w:val="0"/>
          <w:numId w:val="22"/>
        </w:numPr>
        <w:rPr>
          <w:sz w:val="24"/>
          <w:szCs w:val="24"/>
        </w:rPr>
      </w:pPr>
      <w:r w:rsidRPr="004657B3">
        <w:rPr>
          <w:sz w:val="24"/>
          <w:szCs w:val="24"/>
        </w:rPr>
        <w:t>not have a security password;</w:t>
      </w:r>
    </w:p>
    <w:p w14:paraId="5C151F6B" w14:textId="77777777" w:rsidR="001B6A72" w:rsidRPr="004657B3" w:rsidRDefault="001B6A72" w:rsidP="00B1120D">
      <w:pPr>
        <w:pStyle w:val="LegalL6"/>
        <w:numPr>
          <w:ilvl w:val="0"/>
          <w:numId w:val="22"/>
        </w:numPr>
        <w:rPr>
          <w:sz w:val="24"/>
          <w:szCs w:val="24"/>
        </w:rPr>
      </w:pPr>
      <w:r w:rsidRPr="004657B3">
        <w:rPr>
          <w:sz w:val="24"/>
          <w:szCs w:val="24"/>
        </w:rPr>
        <w:t>not be defective, corrupted or blank;</w:t>
      </w:r>
      <w:r w:rsidR="00DA375C" w:rsidRPr="004657B3">
        <w:rPr>
          <w:sz w:val="24"/>
          <w:szCs w:val="24"/>
        </w:rPr>
        <w:t xml:space="preserve"> and</w:t>
      </w:r>
    </w:p>
    <w:p w14:paraId="316321D1" w14:textId="77777777" w:rsidR="001B6A72" w:rsidRPr="004657B3" w:rsidRDefault="00814D10" w:rsidP="00B1120D">
      <w:pPr>
        <w:pStyle w:val="LegalL6"/>
        <w:numPr>
          <w:ilvl w:val="0"/>
          <w:numId w:val="22"/>
        </w:numPr>
        <w:rPr>
          <w:sz w:val="24"/>
          <w:szCs w:val="24"/>
        </w:rPr>
      </w:pPr>
      <w:r w:rsidRPr="004657B3">
        <w:rPr>
          <w:sz w:val="24"/>
          <w:szCs w:val="24"/>
        </w:rPr>
        <w:t xml:space="preserve">be provided in Word or PDF format and </w:t>
      </w:r>
      <w:r w:rsidR="001B6A72" w:rsidRPr="004657B3">
        <w:rPr>
          <w:sz w:val="24"/>
          <w:szCs w:val="24"/>
        </w:rPr>
        <w:t>be able to be opened and viewed by the City.</w:t>
      </w:r>
    </w:p>
    <w:p w14:paraId="43150F84" w14:textId="77777777" w:rsidR="009F1164" w:rsidRPr="004657B3" w:rsidRDefault="008A3CC8" w:rsidP="00786DDA">
      <w:pPr>
        <w:pStyle w:val="LegalL5"/>
        <w:numPr>
          <w:ilvl w:val="3"/>
          <w:numId w:val="11"/>
        </w:numPr>
        <w:rPr>
          <w:sz w:val="24"/>
          <w:szCs w:val="24"/>
        </w:rPr>
      </w:pPr>
      <w:r w:rsidRPr="004657B3">
        <w:rPr>
          <w:sz w:val="24"/>
          <w:szCs w:val="24"/>
        </w:rPr>
        <w:lastRenderedPageBreak/>
        <w:t>If there is any d</w:t>
      </w:r>
      <w:r w:rsidR="00AE3A2C" w:rsidRPr="004657B3">
        <w:rPr>
          <w:sz w:val="24"/>
          <w:szCs w:val="24"/>
        </w:rPr>
        <w:t>iscrepancy</w:t>
      </w:r>
      <w:r w:rsidRPr="004657B3">
        <w:rPr>
          <w:sz w:val="24"/>
          <w:szCs w:val="24"/>
        </w:rPr>
        <w:t xml:space="preserve"> whatsoever between</w:t>
      </w:r>
      <w:r w:rsidR="009F1164" w:rsidRPr="004657B3">
        <w:rPr>
          <w:sz w:val="24"/>
          <w:szCs w:val="24"/>
        </w:rPr>
        <w:t>:</w:t>
      </w:r>
    </w:p>
    <w:p w14:paraId="1A010476" w14:textId="77777777" w:rsidR="009F1164" w:rsidRPr="004657B3" w:rsidRDefault="009F1164" w:rsidP="00B1120D">
      <w:pPr>
        <w:pStyle w:val="LegalL6"/>
        <w:numPr>
          <w:ilvl w:val="0"/>
          <w:numId w:val="23"/>
        </w:numPr>
        <w:rPr>
          <w:sz w:val="24"/>
          <w:szCs w:val="24"/>
        </w:rPr>
      </w:pPr>
      <w:r w:rsidRPr="004657B3">
        <w:rPr>
          <w:sz w:val="24"/>
          <w:szCs w:val="24"/>
        </w:rPr>
        <w:t xml:space="preserve">the information input directly by </w:t>
      </w:r>
      <w:r w:rsidR="00F3492B" w:rsidRPr="004657B3">
        <w:rPr>
          <w:sz w:val="24"/>
          <w:szCs w:val="24"/>
        </w:rPr>
        <w:t>Supplier</w:t>
      </w:r>
      <w:r w:rsidRPr="004657B3">
        <w:rPr>
          <w:sz w:val="24"/>
          <w:szCs w:val="24"/>
        </w:rPr>
        <w:t xml:space="preserve">s into the interface of the City Online Procurement System and the electronic copy of any </w:t>
      </w:r>
      <w:r w:rsidR="00C123CF" w:rsidRPr="004657B3">
        <w:rPr>
          <w:sz w:val="24"/>
          <w:szCs w:val="24"/>
        </w:rPr>
        <w:t xml:space="preserve">documentation </w:t>
      </w:r>
      <w:r w:rsidRPr="004657B3">
        <w:rPr>
          <w:sz w:val="24"/>
          <w:szCs w:val="24"/>
        </w:rPr>
        <w:t xml:space="preserve">uploaded to the City Online Procurement System, information input directly by </w:t>
      </w:r>
      <w:r w:rsidR="00F3492B" w:rsidRPr="004657B3">
        <w:rPr>
          <w:sz w:val="24"/>
          <w:szCs w:val="24"/>
        </w:rPr>
        <w:t>Supplier</w:t>
      </w:r>
      <w:r w:rsidRPr="004657B3">
        <w:rPr>
          <w:sz w:val="24"/>
          <w:szCs w:val="24"/>
        </w:rPr>
        <w:t>s into the interface of the City Online Procurement System shall govern</w:t>
      </w:r>
      <w:r w:rsidR="00C123CF" w:rsidRPr="004657B3">
        <w:rPr>
          <w:sz w:val="24"/>
          <w:szCs w:val="24"/>
        </w:rPr>
        <w:t>; or</w:t>
      </w:r>
    </w:p>
    <w:p w14:paraId="3414DD9D" w14:textId="77777777" w:rsidR="00C123CF" w:rsidRPr="004657B3" w:rsidRDefault="00A471E4" w:rsidP="00B1120D">
      <w:pPr>
        <w:pStyle w:val="LegalL6"/>
        <w:numPr>
          <w:ilvl w:val="0"/>
          <w:numId w:val="23"/>
        </w:numPr>
        <w:rPr>
          <w:sz w:val="24"/>
          <w:szCs w:val="24"/>
        </w:rPr>
      </w:pPr>
      <w:r w:rsidRPr="004657B3">
        <w:rPr>
          <w:sz w:val="24"/>
          <w:szCs w:val="24"/>
        </w:rPr>
        <w:t>any</w:t>
      </w:r>
      <w:r w:rsidR="00C123CF" w:rsidRPr="004657B3">
        <w:rPr>
          <w:sz w:val="24"/>
          <w:szCs w:val="24"/>
        </w:rPr>
        <w:t xml:space="preserve"> documentation physically delivered by </w:t>
      </w:r>
      <w:r w:rsidR="00F3492B" w:rsidRPr="004657B3">
        <w:rPr>
          <w:sz w:val="24"/>
          <w:szCs w:val="24"/>
        </w:rPr>
        <w:t>Supplier</w:t>
      </w:r>
      <w:r w:rsidR="00C123CF" w:rsidRPr="004657B3">
        <w:rPr>
          <w:sz w:val="24"/>
          <w:szCs w:val="24"/>
        </w:rPr>
        <w:t xml:space="preserve">s and the electronic </w:t>
      </w:r>
      <w:r w:rsidRPr="004657B3">
        <w:rPr>
          <w:sz w:val="24"/>
          <w:szCs w:val="24"/>
        </w:rPr>
        <w:t xml:space="preserve">version </w:t>
      </w:r>
      <w:r w:rsidR="00C123CF" w:rsidRPr="004657B3">
        <w:rPr>
          <w:sz w:val="24"/>
          <w:szCs w:val="24"/>
        </w:rPr>
        <w:t xml:space="preserve">of </w:t>
      </w:r>
      <w:r w:rsidRPr="004657B3">
        <w:rPr>
          <w:sz w:val="24"/>
          <w:szCs w:val="24"/>
        </w:rPr>
        <w:t xml:space="preserve">such </w:t>
      </w:r>
      <w:r w:rsidR="00C123CF" w:rsidRPr="004657B3">
        <w:rPr>
          <w:sz w:val="24"/>
          <w:szCs w:val="24"/>
        </w:rPr>
        <w:t xml:space="preserve">documentation uploaded to the City Online Procurement System, </w:t>
      </w:r>
      <w:r w:rsidRPr="004657B3">
        <w:rPr>
          <w:sz w:val="24"/>
          <w:szCs w:val="24"/>
        </w:rPr>
        <w:t xml:space="preserve">such electronic version </w:t>
      </w:r>
      <w:r w:rsidR="00C123CF" w:rsidRPr="004657B3">
        <w:rPr>
          <w:sz w:val="24"/>
          <w:szCs w:val="24"/>
        </w:rPr>
        <w:t>shall govern.</w:t>
      </w:r>
    </w:p>
    <w:p w14:paraId="1F869319" w14:textId="77777777" w:rsidR="00CA1598" w:rsidRPr="004657B3" w:rsidRDefault="00CA1598" w:rsidP="00786DDA">
      <w:pPr>
        <w:pStyle w:val="LegalL5"/>
        <w:numPr>
          <w:ilvl w:val="3"/>
          <w:numId w:val="11"/>
        </w:numPr>
        <w:rPr>
          <w:sz w:val="24"/>
          <w:szCs w:val="24"/>
        </w:rPr>
      </w:pPr>
      <w:r w:rsidRPr="004657B3">
        <w:rPr>
          <w:sz w:val="24"/>
          <w:szCs w:val="24"/>
        </w:rPr>
        <w:t xml:space="preserve">All </w:t>
      </w:r>
      <w:r w:rsidR="00F3492B" w:rsidRPr="004657B3">
        <w:rPr>
          <w:sz w:val="24"/>
          <w:szCs w:val="24"/>
        </w:rPr>
        <w:t>Supplier</w:t>
      </w:r>
      <w:r w:rsidRPr="004657B3">
        <w:rPr>
          <w:sz w:val="24"/>
          <w:szCs w:val="24"/>
        </w:rPr>
        <w:t>s should exercise extreme care when completing their Bid submissions, as failure to complete the Bid fully or to comply with the requirements of this RFT may cause the Bid to be rejected as non-compliant.</w:t>
      </w:r>
    </w:p>
    <w:p w14:paraId="08C5EF5E" w14:textId="77777777" w:rsidR="001620F3" w:rsidRPr="004657B3" w:rsidRDefault="008A62F7" w:rsidP="00786DDA">
      <w:pPr>
        <w:pStyle w:val="LegalL4"/>
        <w:numPr>
          <w:ilvl w:val="2"/>
          <w:numId w:val="11"/>
        </w:numPr>
        <w:rPr>
          <w:sz w:val="24"/>
          <w:szCs w:val="24"/>
        </w:rPr>
      </w:pPr>
      <w:r w:rsidRPr="004657B3">
        <w:rPr>
          <w:sz w:val="24"/>
          <w:szCs w:val="24"/>
        </w:rPr>
        <w:t>Bid Submission Form</w:t>
      </w:r>
    </w:p>
    <w:p w14:paraId="2C7C8EFD" w14:textId="77777777" w:rsidR="00582649" w:rsidRPr="004657B3" w:rsidRDefault="00F3492B" w:rsidP="00786DDA">
      <w:pPr>
        <w:pStyle w:val="LegalL5"/>
        <w:numPr>
          <w:ilvl w:val="3"/>
          <w:numId w:val="11"/>
        </w:numPr>
        <w:rPr>
          <w:sz w:val="24"/>
          <w:szCs w:val="24"/>
        </w:rPr>
      </w:pPr>
      <w:bookmarkStart w:id="29" w:name="_Ref7617380"/>
      <w:r w:rsidRPr="004657B3">
        <w:rPr>
          <w:sz w:val="24"/>
          <w:szCs w:val="24"/>
        </w:rPr>
        <w:t>Supplier</w:t>
      </w:r>
      <w:r w:rsidR="00372FCC" w:rsidRPr="004657B3">
        <w:rPr>
          <w:sz w:val="24"/>
          <w:szCs w:val="24"/>
        </w:rPr>
        <w:t>s</w:t>
      </w:r>
      <w:r w:rsidR="001620F3" w:rsidRPr="004657B3">
        <w:rPr>
          <w:sz w:val="24"/>
          <w:szCs w:val="24"/>
        </w:rPr>
        <w:t xml:space="preserve"> </w:t>
      </w:r>
      <w:r w:rsidR="00FF0089" w:rsidRPr="004657B3">
        <w:rPr>
          <w:sz w:val="24"/>
          <w:szCs w:val="24"/>
        </w:rPr>
        <w:t>shall complete</w:t>
      </w:r>
      <w:r w:rsidR="00E1678B" w:rsidRPr="004657B3">
        <w:rPr>
          <w:sz w:val="24"/>
          <w:szCs w:val="24"/>
        </w:rPr>
        <w:t xml:space="preserve"> and submit </w:t>
      </w:r>
      <w:r w:rsidR="001620F3" w:rsidRPr="004657B3">
        <w:rPr>
          <w:sz w:val="24"/>
          <w:szCs w:val="24"/>
        </w:rPr>
        <w:t>all information</w:t>
      </w:r>
      <w:r w:rsidR="00E27E9C" w:rsidRPr="004657B3">
        <w:rPr>
          <w:sz w:val="24"/>
          <w:szCs w:val="24"/>
        </w:rPr>
        <w:t xml:space="preserve"> and </w:t>
      </w:r>
      <w:r w:rsidR="001063B6" w:rsidRPr="004657B3">
        <w:rPr>
          <w:sz w:val="24"/>
          <w:szCs w:val="24"/>
        </w:rPr>
        <w:t>respond to all items</w:t>
      </w:r>
      <w:r w:rsidR="001620F3" w:rsidRPr="004657B3">
        <w:rPr>
          <w:sz w:val="24"/>
          <w:szCs w:val="24"/>
        </w:rPr>
        <w:t xml:space="preserve"> </w:t>
      </w:r>
      <w:r w:rsidR="00FF0089" w:rsidRPr="004657B3">
        <w:rPr>
          <w:sz w:val="24"/>
          <w:szCs w:val="24"/>
        </w:rPr>
        <w:t xml:space="preserve">in the Bid </w:t>
      </w:r>
      <w:r w:rsidR="00FC5FF9" w:rsidRPr="004657B3">
        <w:rPr>
          <w:sz w:val="24"/>
          <w:szCs w:val="24"/>
        </w:rPr>
        <w:t>submission</w:t>
      </w:r>
      <w:r w:rsidR="00FF0089" w:rsidRPr="004657B3">
        <w:rPr>
          <w:sz w:val="24"/>
          <w:szCs w:val="24"/>
        </w:rPr>
        <w:t xml:space="preserve"> </w:t>
      </w:r>
      <w:r w:rsidR="00E30D3C" w:rsidRPr="004657B3">
        <w:rPr>
          <w:sz w:val="24"/>
          <w:szCs w:val="24"/>
        </w:rPr>
        <w:t>form</w:t>
      </w:r>
      <w:r w:rsidR="00FF0089" w:rsidRPr="004657B3">
        <w:rPr>
          <w:sz w:val="24"/>
          <w:szCs w:val="24"/>
        </w:rPr>
        <w:t xml:space="preserve"> </w:t>
      </w:r>
      <w:r w:rsidR="00E30D3C" w:rsidRPr="004657B3">
        <w:rPr>
          <w:sz w:val="24"/>
          <w:szCs w:val="24"/>
        </w:rPr>
        <w:t>set out</w:t>
      </w:r>
      <w:r w:rsidR="00814D10" w:rsidRPr="004657B3">
        <w:rPr>
          <w:sz w:val="24"/>
          <w:szCs w:val="24"/>
        </w:rPr>
        <w:t xml:space="preserve"> </w:t>
      </w:r>
      <w:r w:rsidR="008F2659" w:rsidRPr="004657B3">
        <w:rPr>
          <w:sz w:val="24"/>
          <w:szCs w:val="24"/>
        </w:rPr>
        <w:t>in</w:t>
      </w:r>
      <w:r w:rsidR="00415251" w:rsidRPr="004657B3">
        <w:rPr>
          <w:sz w:val="24"/>
          <w:szCs w:val="24"/>
        </w:rPr>
        <w:t xml:space="preserve"> </w:t>
      </w:r>
      <w:r w:rsidR="0023059A" w:rsidRPr="004657B3">
        <w:rPr>
          <w:sz w:val="24"/>
          <w:szCs w:val="24"/>
        </w:rPr>
        <w:t>Form</w:t>
      </w:r>
      <w:r w:rsidR="00F122E2" w:rsidRPr="004657B3">
        <w:rPr>
          <w:sz w:val="24"/>
          <w:szCs w:val="24"/>
        </w:rPr>
        <w:t xml:space="preserve"> </w:t>
      </w:r>
      <w:r w:rsidR="0023059A" w:rsidRPr="004657B3">
        <w:rPr>
          <w:sz w:val="24"/>
          <w:szCs w:val="24"/>
        </w:rPr>
        <w:t>A</w:t>
      </w:r>
      <w:r w:rsidR="000142E0" w:rsidRPr="004657B3">
        <w:rPr>
          <w:sz w:val="24"/>
          <w:szCs w:val="24"/>
        </w:rPr>
        <w:t xml:space="preserve"> </w:t>
      </w:r>
      <w:r w:rsidR="003B6309" w:rsidRPr="004657B3">
        <w:rPr>
          <w:sz w:val="24"/>
          <w:szCs w:val="24"/>
        </w:rPr>
        <w:t>of</w:t>
      </w:r>
      <w:r w:rsidR="000142E0" w:rsidRPr="004657B3">
        <w:rPr>
          <w:sz w:val="24"/>
          <w:szCs w:val="24"/>
        </w:rPr>
        <w:t xml:space="preserve"> Part 4</w:t>
      </w:r>
      <w:r w:rsidR="007A3757" w:rsidRPr="004657B3">
        <w:rPr>
          <w:sz w:val="24"/>
          <w:szCs w:val="24"/>
        </w:rPr>
        <w:t xml:space="preserve"> (Bid Submission Form)</w:t>
      </w:r>
      <w:r w:rsidR="00FD554F" w:rsidRPr="004657B3">
        <w:rPr>
          <w:sz w:val="24"/>
          <w:szCs w:val="24"/>
        </w:rPr>
        <w:t xml:space="preserve"> (</w:t>
      </w:r>
      <w:r w:rsidR="00415251" w:rsidRPr="004657B3">
        <w:rPr>
          <w:sz w:val="24"/>
          <w:szCs w:val="24"/>
        </w:rPr>
        <w:t>“</w:t>
      </w:r>
      <w:r w:rsidR="008A62F7" w:rsidRPr="004657B3">
        <w:rPr>
          <w:b/>
          <w:sz w:val="24"/>
          <w:szCs w:val="24"/>
        </w:rPr>
        <w:t>Bid Submission Form</w:t>
      </w:r>
      <w:r w:rsidR="00415251" w:rsidRPr="004657B3">
        <w:rPr>
          <w:sz w:val="24"/>
          <w:szCs w:val="24"/>
        </w:rPr>
        <w:t>”)</w:t>
      </w:r>
      <w:r w:rsidR="001620F3" w:rsidRPr="004657B3">
        <w:rPr>
          <w:sz w:val="24"/>
          <w:szCs w:val="24"/>
        </w:rPr>
        <w:t>.</w:t>
      </w:r>
      <w:r w:rsidR="00922E59" w:rsidRPr="004657B3">
        <w:rPr>
          <w:sz w:val="24"/>
          <w:szCs w:val="24"/>
        </w:rPr>
        <w:t xml:space="preserve"> </w:t>
      </w:r>
    </w:p>
    <w:p w14:paraId="41864F56" w14:textId="18C1C6EA" w:rsidR="00E27E9C" w:rsidRDefault="00E27E9C" w:rsidP="00786DDA">
      <w:pPr>
        <w:pStyle w:val="LegalL5"/>
        <w:numPr>
          <w:ilvl w:val="3"/>
          <w:numId w:val="11"/>
        </w:numPr>
        <w:rPr>
          <w:sz w:val="24"/>
          <w:szCs w:val="24"/>
        </w:rPr>
      </w:pPr>
      <w:r w:rsidRPr="004657B3">
        <w:rPr>
          <w:sz w:val="24"/>
          <w:szCs w:val="24"/>
        </w:rPr>
        <w:t xml:space="preserve">The Bid Submission Form contains confirmatory statements and declarations in respect of the City's Policies and Legislation. </w:t>
      </w:r>
    </w:p>
    <w:p w14:paraId="5CF8C597" w14:textId="389AC90F" w:rsidR="00AE44D8" w:rsidRDefault="00AE44D8" w:rsidP="00AE44D8">
      <w:pPr>
        <w:pStyle w:val="LegalL5"/>
        <w:numPr>
          <w:ilvl w:val="0"/>
          <w:numId w:val="0"/>
        </w:numPr>
        <w:ind w:left="1440" w:hanging="720"/>
        <w:rPr>
          <w:sz w:val="24"/>
          <w:szCs w:val="24"/>
        </w:rPr>
      </w:pPr>
    </w:p>
    <w:p w14:paraId="25200617" w14:textId="77777777" w:rsidR="00AE44D8" w:rsidRPr="004657B3" w:rsidRDefault="00AE44D8" w:rsidP="00AE44D8">
      <w:pPr>
        <w:pStyle w:val="LegalL5"/>
        <w:numPr>
          <w:ilvl w:val="0"/>
          <w:numId w:val="0"/>
        </w:numPr>
        <w:ind w:left="1440" w:hanging="720"/>
        <w:rPr>
          <w:sz w:val="24"/>
          <w:szCs w:val="24"/>
        </w:rPr>
      </w:pPr>
    </w:p>
    <w:p w14:paraId="589E5E66" w14:textId="77777777" w:rsidR="001620F3" w:rsidRPr="004657B3" w:rsidRDefault="001620F3" w:rsidP="00786DDA">
      <w:pPr>
        <w:pStyle w:val="LegalL4"/>
        <w:numPr>
          <w:ilvl w:val="2"/>
          <w:numId w:val="11"/>
        </w:numPr>
        <w:rPr>
          <w:sz w:val="24"/>
          <w:szCs w:val="24"/>
        </w:rPr>
      </w:pPr>
      <w:bookmarkStart w:id="30" w:name="_Ref11170821"/>
      <w:bookmarkStart w:id="31" w:name="_Ref8731824"/>
      <w:bookmarkEnd w:id="29"/>
      <w:r w:rsidRPr="004657B3">
        <w:rPr>
          <w:sz w:val="24"/>
          <w:szCs w:val="24"/>
        </w:rPr>
        <w:t>Bid Bond</w:t>
      </w:r>
      <w:bookmarkEnd w:id="30"/>
      <w:r w:rsidRPr="004657B3">
        <w:rPr>
          <w:sz w:val="24"/>
          <w:szCs w:val="24"/>
        </w:rPr>
        <w:t xml:space="preserve"> </w:t>
      </w:r>
      <w:bookmarkEnd w:id="31"/>
    </w:p>
    <w:p w14:paraId="4E9845D2" w14:textId="77777777" w:rsidR="00533C44" w:rsidRPr="004657B3" w:rsidRDefault="00A005A8" w:rsidP="00786DDA">
      <w:pPr>
        <w:pStyle w:val="LegalL5"/>
        <w:numPr>
          <w:ilvl w:val="3"/>
          <w:numId w:val="11"/>
        </w:numPr>
        <w:rPr>
          <w:sz w:val="24"/>
          <w:szCs w:val="24"/>
        </w:rPr>
      </w:pPr>
      <w:bookmarkStart w:id="32" w:name="_Ref7607211"/>
      <w:bookmarkStart w:id="33" w:name="_Ref8821093"/>
      <w:bookmarkStart w:id="34" w:name="_Ref13235601"/>
      <w:r w:rsidRPr="004657B3">
        <w:rPr>
          <w:sz w:val="24"/>
          <w:szCs w:val="24"/>
        </w:rPr>
        <w:t>In addition to the requirements set out in this RFT in respect of the submission of a Bid through the City Online Procurement System,</w:t>
      </w:r>
      <w:r w:rsidR="001620F3" w:rsidRPr="004657B3">
        <w:rPr>
          <w:sz w:val="24"/>
          <w:szCs w:val="24"/>
        </w:rPr>
        <w:t xml:space="preserve"> </w:t>
      </w:r>
      <w:r w:rsidRPr="004657B3">
        <w:rPr>
          <w:sz w:val="24"/>
          <w:szCs w:val="24"/>
        </w:rPr>
        <w:t xml:space="preserve">each </w:t>
      </w:r>
      <w:r w:rsidR="00F3492B" w:rsidRPr="004657B3">
        <w:rPr>
          <w:sz w:val="24"/>
          <w:szCs w:val="24"/>
        </w:rPr>
        <w:t>Supplier</w:t>
      </w:r>
      <w:r w:rsidR="001620F3" w:rsidRPr="004657B3">
        <w:rPr>
          <w:sz w:val="24"/>
          <w:szCs w:val="24"/>
        </w:rPr>
        <w:t xml:space="preserve"> shall</w:t>
      </w:r>
      <w:r w:rsidR="003269CA" w:rsidRPr="004657B3">
        <w:rPr>
          <w:sz w:val="24"/>
          <w:szCs w:val="24"/>
        </w:rPr>
        <w:t xml:space="preserve"> </w:t>
      </w:r>
      <w:r w:rsidR="00616CD8" w:rsidRPr="004657B3">
        <w:rPr>
          <w:sz w:val="24"/>
          <w:szCs w:val="24"/>
        </w:rPr>
        <w:t xml:space="preserve">submit, </w:t>
      </w:r>
      <w:r w:rsidR="003269CA" w:rsidRPr="004657B3">
        <w:rPr>
          <w:sz w:val="24"/>
          <w:szCs w:val="24"/>
        </w:rPr>
        <w:t xml:space="preserve">a bid bond </w:t>
      </w:r>
      <w:r w:rsidR="008D3B9F" w:rsidRPr="004657B3">
        <w:rPr>
          <w:sz w:val="24"/>
          <w:szCs w:val="24"/>
        </w:rPr>
        <w:t xml:space="preserve">to secure the execution of the Contract </w:t>
      </w:r>
      <w:r w:rsidR="003269CA" w:rsidRPr="004657B3">
        <w:rPr>
          <w:sz w:val="24"/>
          <w:szCs w:val="24"/>
        </w:rPr>
        <w:t xml:space="preserve">by the </w:t>
      </w:r>
      <w:r w:rsidR="00F3492B" w:rsidRPr="004657B3">
        <w:rPr>
          <w:sz w:val="24"/>
          <w:szCs w:val="24"/>
        </w:rPr>
        <w:t>Supplier</w:t>
      </w:r>
      <w:r w:rsidR="003269CA" w:rsidRPr="004657B3">
        <w:rPr>
          <w:sz w:val="24"/>
          <w:szCs w:val="24"/>
        </w:rPr>
        <w:t xml:space="preserve"> (“</w:t>
      </w:r>
      <w:r w:rsidR="003269CA" w:rsidRPr="004657B3">
        <w:rPr>
          <w:b/>
          <w:sz w:val="24"/>
          <w:szCs w:val="24"/>
        </w:rPr>
        <w:t>Bid Bond</w:t>
      </w:r>
      <w:r w:rsidR="003269CA" w:rsidRPr="004657B3">
        <w:rPr>
          <w:sz w:val="24"/>
          <w:szCs w:val="24"/>
        </w:rPr>
        <w:t>”)</w:t>
      </w:r>
      <w:bookmarkEnd w:id="32"/>
      <w:bookmarkEnd w:id="33"/>
      <w:r w:rsidR="00F73441" w:rsidRPr="004657B3">
        <w:rPr>
          <w:sz w:val="24"/>
          <w:szCs w:val="24"/>
        </w:rPr>
        <w:t>.</w:t>
      </w:r>
      <w:bookmarkEnd w:id="34"/>
    </w:p>
    <w:p w14:paraId="42BB702A" w14:textId="77777777" w:rsidR="003269CA" w:rsidRPr="004657B3" w:rsidRDefault="00F67DEF" w:rsidP="00E207EA">
      <w:pPr>
        <w:pStyle w:val="LegalL5"/>
        <w:numPr>
          <w:ilvl w:val="3"/>
          <w:numId w:val="11"/>
        </w:numPr>
        <w:rPr>
          <w:sz w:val="24"/>
          <w:szCs w:val="24"/>
        </w:rPr>
      </w:pPr>
      <w:bookmarkStart w:id="35" w:name="_Ref7606176"/>
      <w:r w:rsidRPr="004657B3">
        <w:rPr>
          <w:sz w:val="24"/>
          <w:szCs w:val="24"/>
        </w:rPr>
        <w:t>The Bid Bond shall be:</w:t>
      </w:r>
      <w:bookmarkEnd w:id="35"/>
    </w:p>
    <w:p w14:paraId="2BCAE429" w14:textId="77777777" w:rsidR="00DF07E5" w:rsidRPr="004657B3" w:rsidRDefault="00DF07E5" w:rsidP="00786DDA">
      <w:pPr>
        <w:pStyle w:val="LegalL7"/>
        <w:numPr>
          <w:ilvl w:val="5"/>
          <w:numId w:val="11"/>
        </w:numPr>
        <w:rPr>
          <w:sz w:val="24"/>
          <w:szCs w:val="24"/>
        </w:rPr>
      </w:pPr>
      <w:r w:rsidRPr="004657B3">
        <w:rPr>
          <w:sz w:val="24"/>
          <w:szCs w:val="24"/>
        </w:rPr>
        <w:t>a digital Bid Bond uploaded to the City Online Procurement System, which meets all of the following requirements:</w:t>
      </w:r>
    </w:p>
    <w:p w14:paraId="219FB7C3" w14:textId="77777777" w:rsidR="00DF07E5" w:rsidRPr="004657B3" w:rsidRDefault="00DF07E5" w:rsidP="00786DDA">
      <w:pPr>
        <w:pStyle w:val="LegalL8"/>
        <w:numPr>
          <w:ilvl w:val="6"/>
          <w:numId w:val="12"/>
        </w:numPr>
        <w:ind w:hanging="450"/>
        <w:rPr>
          <w:sz w:val="24"/>
          <w:szCs w:val="24"/>
        </w:rPr>
      </w:pPr>
      <w:r w:rsidRPr="004657B3">
        <w:rPr>
          <w:b/>
          <w:sz w:val="24"/>
          <w:szCs w:val="24"/>
        </w:rPr>
        <w:t>include a method of authentication that confirms ‘integrity of content”</w:t>
      </w:r>
      <w:r w:rsidRPr="004657B3">
        <w:rPr>
          <w:sz w:val="24"/>
          <w:szCs w:val="24"/>
        </w:rPr>
        <w:t xml:space="preserve"> - the digital Bid Bond shall include assurances that the document received is the true document executed and </w:t>
      </w:r>
      <w:r w:rsidR="00A471E4" w:rsidRPr="004657B3">
        <w:rPr>
          <w:sz w:val="24"/>
          <w:szCs w:val="24"/>
        </w:rPr>
        <w:t xml:space="preserve">that </w:t>
      </w:r>
      <w:r w:rsidRPr="004657B3">
        <w:rPr>
          <w:sz w:val="24"/>
          <w:szCs w:val="24"/>
        </w:rPr>
        <w:t>the content has not been change</w:t>
      </w:r>
      <w:r w:rsidR="00A471E4" w:rsidRPr="004657B3">
        <w:rPr>
          <w:sz w:val="24"/>
          <w:szCs w:val="24"/>
        </w:rPr>
        <w:t>d</w:t>
      </w:r>
      <w:r w:rsidRPr="004657B3">
        <w:rPr>
          <w:sz w:val="24"/>
          <w:szCs w:val="24"/>
        </w:rPr>
        <w:t xml:space="preserve"> or altered. All instructions for accessing </w:t>
      </w:r>
      <w:r w:rsidRPr="004657B3">
        <w:rPr>
          <w:sz w:val="24"/>
          <w:szCs w:val="24"/>
        </w:rPr>
        <w:lastRenderedPageBreak/>
        <w:t>authentication shall be included with the uploaded digital Bid Bond;</w:t>
      </w:r>
    </w:p>
    <w:p w14:paraId="07597688" w14:textId="77777777" w:rsidR="00DF07E5" w:rsidRPr="004657B3" w:rsidRDefault="00DF07E5" w:rsidP="00786DDA">
      <w:pPr>
        <w:pStyle w:val="LegalL8"/>
        <w:numPr>
          <w:ilvl w:val="6"/>
          <w:numId w:val="12"/>
        </w:numPr>
        <w:ind w:hanging="450"/>
        <w:rPr>
          <w:sz w:val="24"/>
          <w:szCs w:val="24"/>
        </w:rPr>
      </w:pPr>
      <w:r w:rsidRPr="004657B3">
        <w:rPr>
          <w:b/>
          <w:sz w:val="24"/>
          <w:szCs w:val="24"/>
        </w:rPr>
        <w:t>be verifiable and enforceable</w:t>
      </w:r>
      <w:r w:rsidRPr="004657B3">
        <w:rPr>
          <w:sz w:val="24"/>
          <w:szCs w:val="24"/>
        </w:rPr>
        <w:t xml:space="preserve"> - the digital Bid Bond shall include assurances that the document was duly executed by the parties identified and that it is enforceable at law. Such assurances require the use of a third-party digital service provider;</w:t>
      </w:r>
    </w:p>
    <w:p w14:paraId="0E24E5D9" w14:textId="77777777" w:rsidR="00DF07E5" w:rsidRPr="004657B3" w:rsidRDefault="00DF07E5" w:rsidP="00786DDA">
      <w:pPr>
        <w:pStyle w:val="LegalL8"/>
        <w:numPr>
          <w:ilvl w:val="6"/>
          <w:numId w:val="12"/>
        </w:numPr>
        <w:ind w:hanging="450"/>
        <w:rPr>
          <w:sz w:val="24"/>
          <w:szCs w:val="24"/>
        </w:rPr>
      </w:pPr>
      <w:r w:rsidRPr="004657B3">
        <w:rPr>
          <w:b/>
          <w:sz w:val="24"/>
          <w:szCs w:val="24"/>
        </w:rPr>
        <w:t xml:space="preserve">be digitally </w:t>
      </w:r>
      <w:r w:rsidR="00A471E4" w:rsidRPr="004657B3">
        <w:rPr>
          <w:b/>
          <w:sz w:val="24"/>
          <w:szCs w:val="24"/>
        </w:rPr>
        <w:t xml:space="preserve">signed and </w:t>
      </w:r>
      <w:r w:rsidRPr="004657B3">
        <w:rPr>
          <w:b/>
          <w:sz w:val="24"/>
          <w:szCs w:val="24"/>
        </w:rPr>
        <w:t>sealed</w:t>
      </w:r>
      <w:r w:rsidRPr="004657B3">
        <w:rPr>
          <w:sz w:val="24"/>
          <w:szCs w:val="24"/>
        </w:rPr>
        <w:t xml:space="preserve"> – the digital Bid Bond shall contain digital signatures and </w:t>
      </w:r>
      <w:r w:rsidR="00A471E4" w:rsidRPr="004657B3">
        <w:rPr>
          <w:sz w:val="24"/>
          <w:szCs w:val="24"/>
        </w:rPr>
        <w:t xml:space="preserve">valid </w:t>
      </w:r>
      <w:r w:rsidRPr="004657B3">
        <w:rPr>
          <w:sz w:val="24"/>
          <w:szCs w:val="24"/>
        </w:rPr>
        <w:t>digital seals.</w:t>
      </w:r>
    </w:p>
    <w:p w14:paraId="38927047" w14:textId="77777777" w:rsidR="00324E3F" w:rsidRPr="004657B3" w:rsidRDefault="00DF07E5" w:rsidP="00C07AD8">
      <w:pPr>
        <w:pStyle w:val="LegalL7"/>
        <w:numPr>
          <w:ilvl w:val="0"/>
          <w:numId w:val="0"/>
        </w:numPr>
        <w:ind w:left="2736"/>
        <w:rPr>
          <w:rStyle w:val="Prompt"/>
          <w:sz w:val="24"/>
          <w:szCs w:val="24"/>
        </w:rPr>
      </w:pPr>
      <w:r w:rsidRPr="004657B3">
        <w:rPr>
          <w:sz w:val="24"/>
          <w:szCs w:val="24"/>
        </w:rPr>
        <w:t xml:space="preserve">A scanned copy of an original paper bid bond is not an acceptable digital Bid Bond. </w:t>
      </w:r>
      <w:r w:rsidRPr="004657B3">
        <w:rPr>
          <w:rStyle w:val="Prompt"/>
          <w:sz w:val="24"/>
          <w:szCs w:val="24"/>
        </w:rPr>
        <w:t xml:space="preserve">The </w:t>
      </w:r>
      <w:r w:rsidR="00F3492B" w:rsidRPr="004657B3">
        <w:rPr>
          <w:rStyle w:val="Prompt"/>
          <w:sz w:val="24"/>
          <w:szCs w:val="24"/>
        </w:rPr>
        <w:t>Supplier</w:t>
      </w:r>
      <w:r w:rsidRPr="004657B3">
        <w:rPr>
          <w:rStyle w:val="Prompt"/>
          <w:sz w:val="24"/>
          <w:szCs w:val="24"/>
        </w:rPr>
        <w:t xml:space="preserve"> and its surety company should refer to the e-bonding information on Surety Association of Canada’s website which includes: a list of third parties that provide online surety digital bond services (the City does not endorse or promote any specific third party electronic surety bond service provider) and a checklist of industry requirements for e-bonding solutions which sets out the requirements for digital bonds; </w:t>
      </w:r>
    </w:p>
    <w:p w14:paraId="64EA2158" w14:textId="77777777" w:rsidR="00E04004" w:rsidRPr="004657B3" w:rsidRDefault="00E207EA" w:rsidP="00E207EA">
      <w:pPr>
        <w:pStyle w:val="LegalL6"/>
        <w:numPr>
          <w:ilvl w:val="3"/>
          <w:numId w:val="11"/>
        </w:numPr>
        <w:rPr>
          <w:sz w:val="24"/>
          <w:szCs w:val="24"/>
        </w:rPr>
      </w:pPr>
      <w:r w:rsidRPr="004657B3">
        <w:rPr>
          <w:sz w:val="24"/>
          <w:szCs w:val="24"/>
        </w:rPr>
        <w:t xml:space="preserve">The Bid Bond shall be </w:t>
      </w:r>
      <w:r w:rsidR="00E04004" w:rsidRPr="004657B3">
        <w:rPr>
          <w:sz w:val="24"/>
          <w:szCs w:val="24"/>
        </w:rPr>
        <w:t xml:space="preserve">in the amount and in the form provided in </w:t>
      </w:r>
      <w:r w:rsidR="00A57979" w:rsidRPr="004657B3">
        <w:rPr>
          <w:sz w:val="24"/>
          <w:szCs w:val="24"/>
        </w:rPr>
        <w:t>Form B</w:t>
      </w:r>
      <w:r w:rsidR="00BF09CF" w:rsidRPr="004657B3">
        <w:rPr>
          <w:sz w:val="24"/>
          <w:szCs w:val="24"/>
        </w:rPr>
        <w:t xml:space="preserve"> </w:t>
      </w:r>
      <w:r w:rsidR="003B6309" w:rsidRPr="004657B3">
        <w:rPr>
          <w:sz w:val="24"/>
          <w:szCs w:val="24"/>
        </w:rPr>
        <w:t>of</w:t>
      </w:r>
      <w:r w:rsidR="00BF09CF" w:rsidRPr="004657B3">
        <w:rPr>
          <w:sz w:val="24"/>
          <w:szCs w:val="24"/>
        </w:rPr>
        <w:t xml:space="preserve"> Part 4</w:t>
      </w:r>
      <w:r w:rsidR="00A57979" w:rsidRPr="004657B3">
        <w:rPr>
          <w:sz w:val="24"/>
          <w:szCs w:val="24"/>
        </w:rPr>
        <w:t xml:space="preserve"> </w:t>
      </w:r>
      <w:r w:rsidR="00E04004" w:rsidRPr="004657B3">
        <w:rPr>
          <w:sz w:val="24"/>
          <w:szCs w:val="24"/>
        </w:rPr>
        <w:t>(Bid Bond) or in another substantially similar format approved by the City prior to Bid submission;</w:t>
      </w:r>
      <w:r w:rsidR="0081504C" w:rsidRPr="004657B3">
        <w:rPr>
          <w:sz w:val="24"/>
          <w:szCs w:val="24"/>
        </w:rPr>
        <w:t xml:space="preserve"> and</w:t>
      </w:r>
    </w:p>
    <w:p w14:paraId="050E06BD" w14:textId="77777777" w:rsidR="00865CDB" w:rsidRPr="004657B3" w:rsidRDefault="00E207EA" w:rsidP="00E207EA">
      <w:pPr>
        <w:pStyle w:val="LegalL6"/>
        <w:numPr>
          <w:ilvl w:val="3"/>
          <w:numId w:val="11"/>
        </w:numPr>
        <w:rPr>
          <w:sz w:val="24"/>
          <w:szCs w:val="24"/>
        </w:rPr>
      </w:pPr>
      <w:r w:rsidRPr="004657B3">
        <w:rPr>
          <w:sz w:val="24"/>
          <w:szCs w:val="24"/>
        </w:rPr>
        <w:t xml:space="preserve">The Bid Bond shall be </w:t>
      </w:r>
      <w:r w:rsidR="00F67DEF" w:rsidRPr="004657B3">
        <w:rPr>
          <w:sz w:val="24"/>
          <w:szCs w:val="24"/>
        </w:rPr>
        <w:t xml:space="preserve">signed and sealed by the </w:t>
      </w:r>
      <w:r w:rsidR="00F3492B" w:rsidRPr="004657B3">
        <w:rPr>
          <w:sz w:val="24"/>
          <w:szCs w:val="24"/>
        </w:rPr>
        <w:t>Supplier</w:t>
      </w:r>
      <w:r w:rsidR="00F67DEF" w:rsidRPr="004657B3">
        <w:rPr>
          <w:sz w:val="24"/>
          <w:szCs w:val="24"/>
        </w:rPr>
        <w:t xml:space="preserve"> and by a </w:t>
      </w:r>
      <w:r w:rsidR="0074317C" w:rsidRPr="004657B3">
        <w:rPr>
          <w:sz w:val="24"/>
          <w:szCs w:val="24"/>
        </w:rPr>
        <w:t>licensed</w:t>
      </w:r>
      <w:r w:rsidR="00F67DEF" w:rsidRPr="004657B3">
        <w:rPr>
          <w:sz w:val="24"/>
          <w:szCs w:val="24"/>
        </w:rPr>
        <w:t xml:space="preserve"> surety company, authorized to carry on business in the Province of Ontario, and having a place of business in Ontario</w:t>
      </w:r>
      <w:r w:rsidR="00242BEF" w:rsidRPr="004657B3">
        <w:rPr>
          <w:sz w:val="24"/>
          <w:szCs w:val="24"/>
        </w:rPr>
        <w:t>.</w:t>
      </w:r>
    </w:p>
    <w:p w14:paraId="06252501" w14:textId="77777777" w:rsidR="00D70A92" w:rsidRPr="004657B3" w:rsidRDefault="00D70A92" w:rsidP="00786DDA">
      <w:pPr>
        <w:pStyle w:val="LegalL5"/>
        <w:numPr>
          <w:ilvl w:val="3"/>
          <w:numId w:val="11"/>
        </w:numPr>
        <w:rPr>
          <w:sz w:val="24"/>
          <w:szCs w:val="24"/>
        </w:rPr>
      </w:pPr>
      <w:r w:rsidRPr="004657B3">
        <w:rPr>
          <w:sz w:val="24"/>
          <w:szCs w:val="24"/>
        </w:rPr>
        <w:t xml:space="preserve">Failure of a </w:t>
      </w:r>
      <w:r w:rsidR="00F3492B" w:rsidRPr="004657B3">
        <w:rPr>
          <w:sz w:val="24"/>
          <w:szCs w:val="24"/>
        </w:rPr>
        <w:t>Supplier</w:t>
      </w:r>
      <w:r w:rsidRPr="004657B3">
        <w:rPr>
          <w:sz w:val="24"/>
          <w:szCs w:val="24"/>
        </w:rPr>
        <w:t xml:space="preserve"> to submit a Bid Bond, in compliance with the requirements of </w:t>
      </w:r>
      <w:r w:rsidR="00BF09CF" w:rsidRPr="004657B3">
        <w:rPr>
          <w:sz w:val="24"/>
          <w:szCs w:val="24"/>
        </w:rPr>
        <w:t xml:space="preserve">Sections </w:t>
      </w:r>
      <w:r w:rsidR="00D0429F" w:rsidRPr="004657B3">
        <w:rPr>
          <w:sz w:val="24"/>
          <w:szCs w:val="24"/>
        </w:rPr>
        <w:t>1.9.3.1</w:t>
      </w:r>
      <w:r w:rsidR="005F5C14" w:rsidRPr="004657B3">
        <w:rPr>
          <w:sz w:val="24"/>
          <w:szCs w:val="24"/>
        </w:rPr>
        <w:t xml:space="preserve"> and </w:t>
      </w:r>
      <w:r w:rsidR="00D0429F" w:rsidRPr="004657B3">
        <w:rPr>
          <w:sz w:val="24"/>
          <w:szCs w:val="24"/>
        </w:rPr>
        <w:t xml:space="preserve">1.9.3.2 </w:t>
      </w:r>
      <w:r w:rsidR="00540C70" w:rsidRPr="004657B3">
        <w:rPr>
          <w:sz w:val="24"/>
          <w:szCs w:val="24"/>
        </w:rPr>
        <w:t>(Bid Bonds)</w:t>
      </w:r>
      <w:r w:rsidR="009F2419" w:rsidRPr="004657B3">
        <w:rPr>
          <w:sz w:val="24"/>
          <w:szCs w:val="24"/>
        </w:rPr>
        <w:t xml:space="preserve"> </w:t>
      </w:r>
      <w:r w:rsidRPr="004657B3">
        <w:rPr>
          <w:sz w:val="24"/>
          <w:szCs w:val="24"/>
        </w:rPr>
        <w:t>shall result in the Bid being rejected as non-compliant.</w:t>
      </w:r>
    </w:p>
    <w:p w14:paraId="5A094E82" w14:textId="417E9D2E" w:rsidR="0011264B" w:rsidRPr="004657B3" w:rsidRDefault="0011264B" w:rsidP="007C47C1">
      <w:pPr>
        <w:pStyle w:val="LegalL4"/>
        <w:numPr>
          <w:ilvl w:val="2"/>
          <w:numId w:val="11"/>
        </w:numPr>
        <w:rPr>
          <w:sz w:val="24"/>
          <w:szCs w:val="24"/>
        </w:rPr>
      </w:pPr>
      <w:bookmarkStart w:id="36" w:name="_Ref7533367"/>
      <w:bookmarkStart w:id="37" w:name="_Ref11154105"/>
      <w:bookmarkStart w:id="38" w:name="_Ref11850364"/>
      <w:r w:rsidRPr="004657B3">
        <w:rPr>
          <w:sz w:val="24"/>
          <w:szCs w:val="24"/>
        </w:rPr>
        <w:t xml:space="preserve">Experience and Qualifications </w:t>
      </w:r>
      <w:bookmarkEnd w:id="36"/>
      <w:r w:rsidR="00687A59" w:rsidRPr="004657B3">
        <w:rPr>
          <w:sz w:val="24"/>
          <w:szCs w:val="24"/>
        </w:rPr>
        <w:t xml:space="preserve">Form </w:t>
      </w:r>
      <w:bookmarkEnd w:id="37"/>
      <w:bookmarkEnd w:id="38"/>
      <w:r w:rsidR="009B4DD5">
        <w:rPr>
          <w:sz w:val="24"/>
          <w:szCs w:val="24"/>
        </w:rPr>
        <w:t>– N/A</w:t>
      </w:r>
    </w:p>
    <w:p w14:paraId="3215C571" w14:textId="77777777" w:rsidR="003040C9" w:rsidRPr="004657B3" w:rsidRDefault="00392743" w:rsidP="00786DDA">
      <w:pPr>
        <w:pStyle w:val="LegalL5"/>
        <w:numPr>
          <w:ilvl w:val="3"/>
          <w:numId w:val="11"/>
        </w:numPr>
        <w:rPr>
          <w:sz w:val="24"/>
          <w:szCs w:val="24"/>
        </w:rPr>
      </w:pPr>
      <w:r w:rsidRPr="004657B3">
        <w:rPr>
          <w:sz w:val="24"/>
          <w:szCs w:val="24"/>
        </w:rPr>
        <w:t xml:space="preserve">Each </w:t>
      </w:r>
      <w:r w:rsidR="00F3492B" w:rsidRPr="004657B3">
        <w:rPr>
          <w:sz w:val="24"/>
          <w:szCs w:val="24"/>
        </w:rPr>
        <w:t>Supplier</w:t>
      </w:r>
      <w:r w:rsidRPr="004657B3">
        <w:rPr>
          <w:sz w:val="24"/>
          <w:szCs w:val="24"/>
        </w:rPr>
        <w:t xml:space="preserve"> shall</w:t>
      </w:r>
      <w:r w:rsidR="003A7DCD" w:rsidRPr="004657B3">
        <w:rPr>
          <w:sz w:val="24"/>
          <w:szCs w:val="24"/>
        </w:rPr>
        <w:t xml:space="preserve"> </w:t>
      </w:r>
      <w:r w:rsidRPr="004657B3">
        <w:rPr>
          <w:sz w:val="24"/>
          <w:szCs w:val="24"/>
        </w:rPr>
        <w:t>complete</w:t>
      </w:r>
      <w:r w:rsidR="00FA22BC" w:rsidRPr="004657B3">
        <w:rPr>
          <w:sz w:val="24"/>
          <w:szCs w:val="24"/>
        </w:rPr>
        <w:t xml:space="preserve">, </w:t>
      </w:r>
      <w:r w:rsidRPr="004657B3">
        <w:rPr>
          <w:sz w:val="24"/>
          <w:szCs w:val="24"/>
        </w:rPr>
        <w:t xml:space="preserve">and submit the Experience and Qualifications Form </w:t>
      </w:r>
      <w:r w:rsidR="00E1678B" w:rsidRPr="004657B3">
        <w:rPr>
          <w:sz w:val="24"/>
          <w:szCs w:val="24"/>
        </w:rPr>
        <w:t>provided</w:t>
      </w:r>
      <w:r w:rsidRPr="004657B3">
        <w:rPr>
          <w:sz w:val="24"/>
          <w:szCs w:val="24"/>
        </w:rPr>
        <w:t xml:space="preserve"> in </w:t>
      </w:r>
      <w:r w:rsidR="00A57979" w:rsidRPr="004657B3">
        <w:rPr>
          <w:sz w:val="24"/>
          <w:szCs w:val="24"/>
        </w:rPr>
        <w:t>Form</w:t>
      </w:r>
      <w:r w:rsidR="00357BFB" w:rsidRPr="004657B3">
        <w:rPr>
          <w:sz w:val="24"/>
          <w:szCs w:val="24"/>
        </w:rPr>
        <w:t xml:space="preserve"> </w:t>
      </w:r>
      <w:r w:rsidR="00C5485E" w:rsidRPr="004657B3">
        <w:rPr>
          <w:sz w:val="24"/>
          <w:szCs w:val="24"/>
        </w:rPr>
        <w:t>C</w:t>
      </w:r>
      <w:r w:rsidR="00170CD4" w:rsidRPr="004657B3">
        <w:rPr>
          <w:sz w:val="24"/>
          <w:szCs w:val="24"/>
        </w:rPr>
        <w:t xml:space="preserve"> </w:t>
      </w:r>
      <w:r w:rsidR="003B6309" w:rsidRPr="004657B3">
        <w:rPr>
          <w:sz w:val="24"/>
          <w:szCs w:val="24"/>
        </w:rPr>
        <w:t>of</w:t>
      </w:r>
      <w:r w:rsidR="00170CD4" w:rsidRPr="004657B3">
        <w:rPr>
          <w:sz w:val="24"/>
          <w:szCs w:val="24"/>
        </w:rPr>
        <w:t xml:space="preserve"> Part 4</w:t>
      </w:r>
      <w:r w:rsidR="00357BFB" w:rsidRPr="004657B3">
        <w:rPr>
          <w:sz w:val="24"/>
          <w:szCs w:val="24"/>
        </w:rPr>
        <w:t xml:space="preserve"> </w:t>
      </w:r>
      <w:r w:rsidR="007A3757" w:rsidRPr="004657B3">
        <w:rPr>
          <w:sz w:val="24"/>
          <w:szCs w:val="24"/>
        </w:rPr>
        <w:t>(Experience and Qualifications Form)</w:t>
      </w:r>
      <w:r w:rsidR="009E1D7B" w:rsidRPr="004657B3">
        <w:rPr>
          <w:sz w:val="24"/>
          <w:szCs w:val="24"/>
        </w:rPr>
        <w:t xml:space="preserve">. </w:t>
      </w:r>
      <w:r w:rsidR="00887001" w:rsidRPr="004657B3">
        <w:rPr>
          <w:sz w:val="24"/>
          <w:szCs w:val="24"/>
        </w:rPr>
        <w:t>In</w:t>
      </w:r>
      <w:r w:rsidR="00231A0C" w:rsidRPr="004657B3">
        <w:rPr>
          <w:sz w:val="24"/>
          <w:szCs w:val="24"/>
        </w:rPr>
        <w:t xml:space="preserve"> submitting</w:t>
      </w:r>
      <w:r w:rsidR="009E1D7B" w:rsidRPr="004657B3">
        <w:rPr>
          <w:sz w:val="24"/>
          <w:szCs w:val="24"/>
        </w:rPr>
        <w:t xml:space="preserve"> such form</w:t>
      </w:r>
      <w:r w:rsidR="00887001" w:rsidRPr="004657B3">
        <w:rPr>
          <w:sz w:val="24"/>
          <w:szCs w:val="24"/>
        </w:rPr>
        <w:t xml:space="preserve"> the </w:t>
      </w:r>
      <w:r w:rsidR="00F3492B" w:rsidRPr="004657B3">
        <w:rPr>
          <w:sz w:val="24"/>
          <w:szCs w:val="24"/>
        </w:rPr>
        <w:t>Supplier</w:t>
      </w:r>
      <w:r w:rsidR="00887001" w:rsidRPr="004657B3">
        <w:rPr>
          <w:sz w:val="24"/>
          <w:szCs w:val="24"/>
        </w:rPr>
        <w:t xml:space="preserve"> gives the City consent to contact </w:t>
      </w:r>
      <w:r w:rsidR="009E1D7B" w:rsidRPr="004657B3">
        <w:rPr>
          <w:sz w:val="24"/>
          <w:szCs w:val="24"/>
        </w:rPr>
        <w:t>the</w:t>
      </w:r>
      <w:r w:rsidR="00887001" w:rsidRPr="004657B3">
        <w:rPr>
          <w:sz w:val="24"/>
          <w:szCs w:val="24"/>
        </w:rPr>
        <w:t xml:space="preserve"> references</w:t>
      </w:r>
      <w:r w:rsidR="009E1D7B" w:rsidRPr="004657B3">
        <w:rPr>
          <w:sz w:val="24"/>
          <w:szCs w:val="24"/>
        </w:rPr>
        <w:t xml:space="preserve"> therein</w:t>
      </w:r>
      <w:r w:rsidR="00887001" w:rsidRPr="004657B3">
        <w:rPr>
          <w:sz w:val="24"/>
          <w:szCs w:val="24"/>
        </w:rPr>
        <w:t xml:space="preserve"> to confirm the information</w:t>
      </w:r>
      <w:r w:rsidR="009E1D7B" w:rsidRPr="004657B3">
        <w:rPr>
          <w:sz w:val="24"/>
          <w:szCs w:val="24"/>
        </w:rPr>
        <w:t xml:space="preserve"> therein</w:t>
      </w:r>
      <w:r w:rsidR="00887001" w:rsidRPr="004657B3">
        <w:rPr>
          <w:sz w:val="24"/>
          <w:szCs w:val="24"/>
        </w:rPr>
        <w:t xml:space="preserve">. Failure to provide the required information listed on the Experience and Qualifications Form shall render the Bid non-compliant. If, in the City’s sole and absolute discretion, the references do not confirm the </w:t>
      </w:r>
      <w:r w:rsidR="00F3492B" w:rsidRPr="004657B3">
        <w:rPr>
          <w:sz w:val="24"/>
          <w:szCs w:val="24"/>
        </w:rPr>
        <w:t>Supplier</w:t>
      </w:r>
      <w:r w:rsidR="00887001" w:rsidRPr="004657B3">
        <w:rPr>
          <w:sz w:val="24"/>
          <w:szCs w:val="24"/>
        </w:rPr>
        <w:t>’s experience and qualifications as required by the RFT, the Bid will be declared non-compliant and will not be considered for acceptance.</w:t>
      </w:r>
    </w:p>
    <w:p w14:paraId="08444F54" w14:textId="77777777" w:rsidR="0011264B" w:rsidRPr="004657B3" w:rsidRDefault="0011264B" w:rsidP="00786DDA">
      <w:pPr>
        <w:pStyle w:val="LegalL5"/>
        <w:numPr>
          <w:ilvl w:val="3"/>
          <w:numId w:val="11"/>
        </w:numPr>
        <w:rPr>
          <w:sz w:val="24"/>
          <w:szCs w:val="24"/>
        </w:rPr>
      </w:pPr>
      <w:r w:rsidRPr="004657B3">
        <w:rPr>
          <w:sz w:val="24"/>
          <w:szCs w:val="24"/>
        </w:rPr>
        <w:lastRenderedPageBreak/>
        <w:t xml:space="preserve">The City reserves the right to verify whether </w:t>
      </w:r>
      <w:r w:rsidR="00F3492B" w:rsidRPr="004657B3">
        <w:rPr>
          <w:sz w:val="24"/>
          <w:szCs w:val="24"/>
        </w:rPr>
        <w:t>Supplier</w:t>
      </w:r>
      <w:r w:rsidRPr="004657B3">
        <w:rPr>
          <w:sz w:val="24"/>
          <w:szCs w:val="24"/>
        </w:rPr>
        <w:t>s are relying upon past experience of an Affiliated Person including the nature of the corporate relationship and its relevance to t</w:t>
      </w:r>
      <w:r w:rsidR="00742ECB" w:rsidRPr="004657B3">
        <w:rPr>
          <w:sz w:val="24"/>
          <w:szCs w:val="24"/>
        </w:rPr>
        <w:t>he</w:t>
      </w:r>
      <w:r w:rsidRPr="004657B3">
        <w:rPr>
          <w:sz w:val="24"/>
          <w:szCs w:val="24"/>
        </w:rPr>
        <w:t xml:space="preserve"> Project.</w:t>
      </w:r>
      <w:r w:rsidR="00922E59" w:rsidRPr="004657B3">
        <w:rPr>
          <w:sz w:val="24"/>
          <w:szCs w:val="24"/>
        </w:rPr>
        <w:t xml:space="preserve"> </w:t>
      </w:r>
      <w:r w:rsidRPr="004657B3">
        <w:rPr>
          <w:sz w:val="24"/>
          <w:szCs w:val="24"/>
        </w:rPr>
        <w:t xml:space="preserve">If, </w:t>
      </w:r>
      <w:r w:rsidR="00742ECB" w:rsidRPr="004657B3">
        <w:rPr>
          <w:sz w:val="24"/>
          <w:szCs w:val="24"/>
        </w:rPr>
        <w:t>in</w:t>
      </w:r>
      <w:r w:rsidRPr="004657B3">
        <w:rPr>
          <w:sz w:val="24"/>
          <w:szCs w:val="24"/>
        </w:rPr>
        <w:t xml:space="preserve"> the City’s </w:t>
      </w:r>
      <w:r w:rsidR="0028516B" w:rsidRPr="004657B3">
        <w:rPr>
          <w:sz w:val="24"/>
          <w:szCs w:val="24"/>
        </w:rPr>
        <w:t>sole and absolute discretion</w:t>
      </w:r>
      <w:r w:rsidRPr="004657B3">
        <w:rPr>
          <w:sz w:val="24"/>
          <w:szCs w:val="24"/>
        </w:rPr>
        <w:t xml:space="preserve">, it is determined that a </w:t>
      </w:r>
      <w:r w:rsidR="00F3492B" w:rsidRPr="004657B3">
        <w:rPr>
          <w:sz w:val="24"/>
          <w:szCs w:val="24"/>
        </w:rPr>
        <w:t>Supplier</w:t>
      </w:r>
      <w:r w:rsidRPr="004657B3">
        <w:rPr>
          <w:sz w:val="24"/>
          <w:szCs w:val="24"/>
        </w:rPr>
        <w:t xml:space="preserve"> is relying on an Affiliated Person’s past experience and a transfer of the Affiliated Person’s experience cannot be demonstrated as relevant to th</w:t>
      </w:r>
      <w:r w:rsidR="00864C97" w:rsidRPr="004657B3">
        <w:rPr>
          <w:sz w:val="24"/>
          <w:szCs w:val="24"/>
        </w:rPr>
        <w:t>e</w:t>
      </w:r>
      <w:r w:rsidRPr="004657B3">
        <w:rPr>
          <w:sz w:val="24"/>
          <w:szCs w:val="24"/>
        </w:rPr>
        <w:t xml:space="preserve"> Project then the Bid will be declared non-compliant and not be considered for </w:t>
      </w:r>
      <w:r w:rsidR="00EB2968" w:rsidRPr="004657B3">
        <w:rPr>
          <w:sz w:val="24"/>
          <w:szCs w:val="24"/>
        </w:rPr>
        <w:t>acceptance</w:t>
      </w:r>
      <w:r w:rsidRPr="004657B3">
        <w:rPr>
          <w:sz w:val="24"/>
          <w:szCs w:val="24"/>
        </w:rPr>
        <w:t>.</w:t>
      </w:r>
    </w:p>
    <w:p w14:paraId="3FA403BC" w14:textId="77777777" w:rsidR="0011264B" w:rsidRPr="004657B3" w:rsidRDefault="0011264B" w:rsidP="00786DDA">
      <w:pPr>
        <w:pStyle w:val="LegalL5"/>
        <w:numPr>
          <w:ilvl w:val="3"/>
          <w:numId w:val="11"/>
        </w:numPr>
        <w:rPr>
          <w:sz w:val="24"/>
          <w:szCs w:val="24"/>
        </w:rPr>
      </w:pPr>
      <w:r w:rsidRPr="004657B3">
        <w:rPr>
          <w:sz w:val="24"/>
          <w:szCs w:val="24"/>
        </w:rPr>
        <w:t xml:space="preserve">The City reserves the right to verify past performance of the </w:t>
      </w:r>
      <w:r w:rsidR="00F3492B" w:rsidRPr="004657B3">
        <w:rPr>
          <w:sz w:val="24"/>
          <w:szCs w:val="24"/>
        </w:rPr>
        <w:t>Supplier</w:t>
      </w:r>
      <w:r w:rsidRPr="004657B3">
        <w:rPr>
          <w:sz w:val="24"/>
          <w:szCs w:val="24"/>
        </w:rPr>
        <w:t xml:space="preserve"> or its Affiliated Persons with </w:t>
      </w:r>
      <w:r w:rsidR="00742ECB" w:rsidRPr="004657B3">
        <w:rPr>
          <w:sz w:val="24"/>
          <w:szCs w:val="24"/>
        </w:rPr>
        <w:t>the City’s</w:t>
      </w:r>
      <w:r w:rsidRPr="004657B3">
        <w:rPr>
          <w:sz w:val="24"/>
          <w:szCs w:val="24"/>
        </w:rPr>
        <w:t xml:space="preserve"> performance records on relevant City projects </w:t>
      </w:r>
      <w:r w:rsidRPr="004657B3">
        <w:rPr>
          <w:bCs/>
          <w:sz w:val="24"/>
          <w:szCs w:val="24"/>
        </w:rPr>
        <w:t xml:space="preserve">(including the City’s </w:t>
      </w:r>
      <w:r w:rsidR="00D92C87" w:rsidRPr="004657B3">
        <w:rPr>
          <w:bCs/>
          <w:sz w:val="24"/>
          <w:szCs w:val="24"/>
        </w:rPr>
        <w:t>a</w:t>
      </w:r>
      <w:r w:rsidRPr="004657B3">
        <w:rPr>
          <w:bCs/>
          <w:sz w:val="24"/>
          <w:szCs w:val="24"/>
        </w:rPr>
        <w:t xml:space="preserve">gencies, </w:t>
      </w:r>
      <w:r w:rsidR="00D92C87" w:rsidRPr="004657B3">
        <w:rPr>
          <w:bCs/>
          <w:sz w:val="24"/>
          <w:szCs w:val="24"/>
        </w:rPr>
        <w:t>b</w:t>
      </w:r>
      <w:r w:rsidRPr="004657B3">
        <w:rPr>
          <w:bCs/>
          <w:sz w:val="24"/>
          <w:szCs w:val="24"/>
        </w:rPr>
        <w:t xml:space="preserve">oards, </w:t>
      </w:r>
      <w:r w:rsidR="00D92C87" w:rsidRPr="004657B3">
        <w:rPr>
          <w:bCs/>
          <w:sz w:val="24"/>
          <w:szCs w:val="24"/>
        </w:rPr>
        <w:t>co</w:t>
      </w:r>
      <w:r w:rsidRPr="004657B3">
        <w:rPr>
          <w:bCs/>
          <w:sz w:val="24"/>
          <w:szCs w:val="24"/>
        </w:rPr>
        <w:t xml:space="preserve">mmissions and </w:t>
      </w:r>
      <w:r w:rsidR="00D92C87" w:rsidRPr="004657B3">
        <w:rPr>
          <w:bCs/>
          <w:sz w:val="24"/>
          <w:szCs w:val="24"/>
        </w:rPr>
        <w:t>c</w:t>
      </w:r>
      <w:r w:rsidRPr="004657B3">
        <w:rPr>
          <w:bCs/>
          <w:sz w:val="24"/>
          <w:szCs w:val="24"/>
        </w:rPr>
        <w:t>orporations)</w:t>
      </w:r>
      <w:r w:rsidRPr="004657B3">
        <w:rPr>
          <w:sz w:val="24"/>
          <w:szCs w:val="24"/>
        </w:rPr>
        <w:t>.</w:t>
      </w:r>
    </w:p>
    <w:p w14:paraId="1230224F" w14:textId="77777777" w:rsidR="00E15166" w:rsidRPr="004657B3" w:rsidRDefault="00E15166" w:rsidP="00786DDA">
      <w:pPr>
        <w:pStyle w:val="LegalL5"/>
        <w:numPr>
          <w:ilvl w:val="3"/>
          <w:numId w:val="11"/>
        </w:numPr>
        <w:rPr>
          <w:sz w:val="24"/>
          <w:szCs w:val="24"/>
        </w:rPr>
      </w:pPr>
      <w:r w:rsidRPr="004657B3">
        <w:rPr>
          <w:sz w:val="24"/>
          <w:szCs w:val="24"/>
        </w:rPr>
        <w:t xml:space="preserve">The City reserves the right to verify </w:t>
      </w:r>
      <w:r w:rsidR="00A00A71" w:rsidRPr="004657B3">
        <w:rPr>
          <w:sz w:val="24"/>
          <w:szCs w:val="24"/>
        </w:rPr>
        <w:t xml:space="preserve">a mandatory </w:t>
      </w:r>
      <w:r w:rsidRPr="004657B3">
        <w:rPr>
          <w:sz w:val="24"/>
          <w:szCs w:val="24"/>
        </w:rPr>
        <w:t>certification</w:t>
      </w:r>
      <w:r w:rsidR="00093CAC" w:rsidRPr="004657B3">
        <w:rPr>
          <w:sz w:val="24"/>
          <w:szCs w:val="24"/>
        </w:rPr>
        <w:t xml:space="preserve"> of qualifications submitted by a Supplier </w:t>
      </w:r>
      <w:r w:rsidR="00C24082" w:rsidRPr="004657B3">
        <w:rPr>
          <w:sz w:val="24"/>
          <w:szCs w:val="24"/>
        </w:rPr>
        <w:t xml:space="preserve">for itself or its Affiliated Persons </w:t>
      </w:r>
      <w:r w:rsidR="00093CAC" w:rsidRPr="004657B3">
        <w:rPr>
          <w:sz w:val="24"/>
          <w:szCs w:val="24"/>
        </w:rPr>
        <w:t xml:space="preserve">with any relevant third party certifying organization. </w:t>
      </w:r>
    </w:p>
    <w:p w14:paraId="5BA0F076" w14:textId="77777777" w:rsidR="00D1165B" w:rsidRPr="004657B3" w:rsidRDefault="00D1165B" w:rsidP="00786DDA">
      <w:pPr>
        <w:pStyle w:val="LegalL4"/>
        <w:numPr>
          <w:ilvl w:val="2"/>
          <w:numId w:val="11"/>
        </w:numPr>
        <w:rPr>
          <w:sz w:val="24"/>
          <w:szCs w:val="24"/>
        </w:rPr>
      </w:pPr>
      <w:bookmarkStart w:id="39" w:name="_Ref7611452"/>
      <w:r w:rsidRPr="004657B3">
        <w:rPr>
          <w:sz w:val="24"/>
          <w:szCs w:val="24"/>
        </w:rPr>
        <w:t>List of Subcontractors Form</w:t>
      </w:r>
      <w:bookmarkEnd w:id="39"/>
    </w:p>
    <w:p w14:paraId="4835CECF" w14:textId="77777777" w:rsidR="00816B87" w:rsidRPr="004657B3" w:rsidRDefault="00D1165B" w:rsidP="00786DDA">
      <w:pPr>
        <w:pStyle w:val="LegalL5"/>
        <w:numPr>
          <w:ilvl w:val="3"/>
          <w:numId w:val="11"/>
        </w:numPr>
        <w:rPr>
          <w:sz w:val="24"/>
          <w:szCs w:val="24"/>
        </w:rPr>
      </w:pPr>
      <w:r w:rsidRPr="004657B3">
        <w:rPr>
          <w:sz w:val="24"/>
          <w:szCs w:val="24"/>
        </w:rPr>
        <w:t xml:space="preserve">The </w:t>
      </w:r>
      <w:r w:rsidR="00F3492B" w:rsidRPr="004657B3">
        <w:rPr>
          <w:sz w:val="24"/>
          <w:szCs w:val="24"/>
        </w:rPr>
        <w:t>Supplier</w:t>
      </w:r>
      <w:r w:rsidRPr="004657B3">
        <w:rPr>
          <w:sz w:val="24"/>
          <w:szCs w:val="24"/>
        </w:rPr>
        <w:t xml:space="preserve"> shall </w:t>
      </w:r>
      <w:r w:rsidR="00E1678B" w:rsidRPr="004657B3">
        <w:rPr>
          <w:sz w:val="24"/>
          <w:szCs w:val="24"/>
        </w:rPr>
        <w:t>download, complete</w:t>
      </w:r>
      <w:r w:rsidR="00FA22BC" w:rsidRPr="004657B3">
        <w:rPr>
          <w:sz w:val="24"/>
          <w:szCs w:val="24"/>
        </w:rPr>
        <w:t>, upload</w:t>
      </w:r>
      <w:r w:rsidR="00E1678B" w:rsidRPr="004657B3">
        <w:rPr>
          <w:sz w:val="24"/>
          <w:szCs w:val="24"/>
        </w:rPr>
        <w:t xml:space="preserve"> and submit</w:t>
      </w:r>
      <w:r w:rsidR="00816B87" w:rsidRPr="004657B3">
        <w:rPr>
          <w:sz w:val="24"/>
          <w:szCs w:val="24"/>
        </w:rPr>
        <w:t xml:space="preserve"> the form </w:t>
      </w:r>
      <w:r w:rsidR="00E1678B" w:rsidRPr="004657B3">
        <w:rPr>
          <w:sz w:val="24"/>
          <w:szCs w:val="24"/>
        </w:rPr>
        <w:t xml:space="preserve">provided </w:t>
      </w:r>
      <w:r w:rsidR="00816B87" w:rsidRPr="004657B3">
        <w:rPr>
          <w:sz w:val="24"/>
          <w:szCs w:val="24"/>
        </w:rPr>
        <w:t xml:space="preserve">in </w:t>
      </w:r>
      <w:r w:rsidR="00A57979" w:rsidRPr="004657B3">
        <w:rPr>
          <w:sz w:val="24"/>
          <w:szCs w:val="24"/>
        </w:rPr>
        <w:t>Form</w:t>
      </w:r>
      <w:r w:rsidR="00816B87" w:rsidRPr="004657B3">
        <w:rPr>
          <w:sz w:val="24"/>
          <w:szCs w:val="24"/>
        </w:rPr>
        <w:t xml:space="preserve"> D</w:t>
      </w:r>
      <w:r w:rsidR="003B6309" w:rsidRPr="004657B3">
        <w:rPr>
          <w:sz w:val="24"/>
          <w:szCs w:val="24"/>
        </w:rPr>
        <w:t xml:space="preserve"> of</w:t>
      </w:r>
      <w:r w:rsidR="007819F8" w:rsidRPr="004657B3">
        <w:rPr>
          <w:sz w:val="24"/>
          <w:szCs w:val="24"/>
        </w:rPr>
        <w:t xml:space="preserve"> Part</w:t>
      </w:r>
      <w:r w:rsidR="003B6309" w:rsidRPr="004657B3">
        <w:rPr>
          <w:sz w:val="24"/>
          <w:szCs w:val="24"/>
        </w:rPr>
        <w:t xml:space="preserve"> 4</w:t>
      </w:r>
      <w:r w:rsidR="00816B87" w:rsidRPr="004657B3">
        <w:rPr>
          <w:sz w:val="24"/>
          <w:szCs w:val="24"/>
        </w:rPr>
        <w:t xml:space="preserve"> </w:t>
      </w:r>
      <w:r w:rsidR="007A3757" w:rsidRPr="004657B3">
        <w:rPr>
          <w:sz w:val="24"/>
          <w:szCs w:val="24"/>
        </w:rPr>
        <w:t xml:space="preserve">(List of Subcontractors Form) </w:t>
      </w:r>
      <w:r w:rsidR="00816B87" w:rsidRPr="004657B3">
        <w:rPr>
          <w:sz w:val="24"/>
          <w:szCs w:val="24"/>
        </w:rPr>
        <w:t xml:space="preserve">indicating the </w:t>
      </w:r>
      <w:r w:rsidR="005E010A" w:rsidRPr="004657B3">
        <w:rPr>
          <w:sz w:val="24"/>
          <w:szCs w:val="24"/>
        </w:rPr>
        <w:t xml:space="preserve">Subcontractors </w:t>
      </w:r>
      <w:r w:rsidR="00816B87" w:rsidRPr="004657B3">
        <w:rPr>
          <w:sz w:val="24"/>
          <w:szCs w:val="24"/>
        </w:rPr>
        <w:t>it intends to employ to carry out each portion of the Work (“</w:t>
      </w:r>
      <w:r w:rsidR="00816B87" w:rsidRPr="004657B3">
        <w:rPr>
          <w:b/>
          <w:sz w:val="24"/>
          <w:szCs w:val="24"/>
        </w:rPr>
        <w:t>Subcontractors</w:t>
      </w:r>
      <w:r w:rsidR="00816B87" w:rsidRPr="004657B3">
        <w:rPr>
          <w:sz w:val="24"/>
          <w:szCs w:val="24"/>
        </w:rPr>
        <w:t>”) indicated therein</w:t>
      </w:r>
      <w:r w:rsidR="005F3D5B" w:rsidRPr="004657B3">
        <w:rPr>
          <w:sz w:val="24"/>
          <w:szCs w:val="24"/>
        </w:rPr>
        <w:t>.</w:t>
      </w:r>
      <w:r w:rsidR="00816B87" w:rsidRPr="004657B3">
        <w:rPr>
          <w:sz w:val="24"/>
          <w:szCs w:val="24"/>
        </w:rPr>
        <w:t xml:space="preserve"> </w:t>
      </w:r>
    </w:p>
    <w:p w14:paraId="534BC346" w14:textId="77777777" w:rsidR="00D1165B" w:rsidRPr="004657B3" w:rsidRDefault="00F3492B" w:rsidP="00786DDA">
      <w:pPr>
        <w:pStyle w:val="LegalL5"/>
        <w:numPr>
          <w:ilvl w:val="3"/>
          <w:numId w:val="11"/>
        </w:numPr>
        <w:rPr>
          <w:sz w:val="24"/>
          <w:szCs w:val="24"/>
        </w:rPr>
      </w:pPr>
      <w:r w:rsidRPr="004657B3">
        <w:rPr>
          <w:sz w:val="24"/>
          <w:szCs w:val="24"/>
        </w:rPr>
        <w:t>Supplier</w:t>
      </w:r>
      <w:r w:rsidR="00D1165B" w:rsidRPr="004657B3">
        <w:rPr>
          <w:sz w:val="24"/>
          <w:szCs w:val="24"/>
        </w:rPr>
        <w:t>s must not include companies under suspension by the City on their list of Subcontractors.</w:t>
      </w:r>
    </w:p>
    <w:p w14:paraId="1C8F39BC" w14:textId="77777777" w:rsidR="00D1165B" w:rsidRPr="004657B3" w:rsidRDefault="00D1165B" w:rsidP="00786DDA">
      <w:pPr>
        <w:pStyle w:val="LegalL5"/>
        <w:numPr>
          <w:ilvl w:val="3"/>
          <w:numId w:val="11"/>
        </w:numPr>
        <w:rPr>
          <w:sz w:val="24"/>
          <w:szCs w:val="24"/>
        </w:rPr>
      </w:pPr>
      <w:r w:rsidRPr="004657B3">
        <w:rPr>
          <w:sz w:val="24"/>
          <w:szCs w:val="24"/>
        </w:rPr>
        <w:t>Where union affiliation is required pursuant to the City’s “Labour Trades Contractual Obligations in the Construction Industry” (</w:t>
      </w:r>
      <w:r w:rsidR="00CC50D6" w:rsidRPr="004657B3">
        <w:rPr>
          <w:sz w:val="24"/>
          <w:szCs w:val="24"/>
        </w:rPr>
        <w:t xml:space="preserve">more particularly described </w:t>
      </w:r>
      <w:r w:rsidR="001E4339" w:rsidRPr="004657B3">
        <w:rPr>
          <w:sz w:val="24"/>
          <w:szCs w:val="24"/>
        </w:rPr>
        <w:t xml:space="preserve">in </w:t>
      </w:r>
      <w:r w:rsidR="00A57979" w:rsidRPr="004657B3">
        <w:rPr>
          <w:sz w:val="24"/>
          <w:szCs w:val="24"/>
        </w:rPr>
        <w:t>Form A</w:t>
      </w:r>
      <w:r w:rsidR="00016E8D" w:rsidRPr="004657B3">
        <w:rPr>
          <w:sz w:val="24"/>
          <w:szCs w:val="24"/>
        </w:rPr>
        <w:t xml:space="preserve"> of</w:t>
      </w:r>
      <w:r w:rsidR="007819F8" w:rsidRPr="004657B3">
        <w:rPr>
          <w:sz w:val="24"/>
          <w:szCs w:val="24"/>
        </w:rPr>
        <w:t xml:space="preserve"> Part 4 (</w:t>
      </w:r>
      <w:r w:rsidR="001E4339" w:rsidRPr="004657B3">
        <w:rPr>
          <w:sz w:val="24"/>
          <w:szCs w:val="24"/>
        </w:rPr>
        <w:t>Bid Submission Form</w:t>
      </w:r>
      <w:r w:rsidR="007819F8" w:rsidRPr="004657B3">
        <w:rPr>
          <w:sz w:val="24"/>
          <w:szCs w:val="24"/>
        </w:rPr>
        <w:t>)</w:t>
      </w:r>
      <w:r w:rsidR="001E4339" w:rsidRPr="004657B3">
        <w:rPr>
          <w:sz w:val="24"/>
          <w:szCs w:val="24"/>
        </w:rPr>
        <w:t xml:space="preserve"> </w:t>
      </w:r>
      <w:r w:rsidR="00540C70" w:rsidRPr="004657B3">
        <w:rPr>
          <w:sz w:val="24"/>
          <w:szCs w:val="24"/>
        </w:rPr>
        <w:t>(Labour Trades Contractual Obligations in The Construction Industry)</w:t>
      </w:r>
      <w:r w:rsidRPr="004657B3">
        <w:rPr>
          <w:sz w:val="24"/>
          <w:szCs w:val="24"/>
        </w:rPr>
        <w:t xml:space="preserve">) for the Work or any part thereof, the Contractor (and any Subcontractor performing any part of such Work) must be affiliated with the applicable collective bargaining agency and the </w:t>
      </w:r>
      <w:r w:rsidR="00F3492B" w:rsidRPr="004657B3">
        <w:rPr>
          <w:sz w:val="24"/>
          <w:szCs w:val="24"/>
        </w:rPr>
        <w:t>Supplier</w:t>
      </w:r>
      <w:r w:rsidRPr="004657B3">
        <w:rPr>
          <w:sz w:val="24"/>
          <w:szCs w:val="24"/>
        </w:rPr>
        <w:t xml:space="preserve"> shall submit proof of such affiliation of the Contractor</w:t>
      </w:r>
      <w:r w:rsidR="00CC50D6" w:rsidRPr="004657B3">
        <w:rPr>
          <w:sz w:val="24"/>
          <w:szCs w:val="24"/>
        </w:rPr>
        <w:t xml:space="preserve"> and all applicable Subcontractors</w:t>
      </w:r>
      <w:r w:rsidRPr="004657B3">
        <w:rPr>
          <w:sz w:val="24"/>
          <w:szCs w:val="24"/>
        </w:rPr>
        <w:t xml:space="preserve"> prior to an award of contract.</w:t>
      </w:r>
    </w:p>
    <w:p w14:paraId="3DA6AAF4" w14:textId="24E1A4B2" w:rsidR="00E86777" w:rsidRPr="004657B3" w:rsidRDefault="00E86777" w:rsidP="00E86777">
      <w:pPr>
        <w:pStyle w:val="LegalL5"/>
        <w:numPr>
          <w:ilvl w:val="3"/>
          <w:numId w:val="11"/>
        </w:numPr>
        <w:rPr>
          <w:sz w:val="24"/>
          <w:szCs w:val="24"/>
        </w:rPr>
      </w:pPr>
      <w:r w:rsidRPr="004657B3">
        <w:rPr>
          <w:sz w:val="24"/>
          <w:szCs w:val="24"/>
        </w:rPr>
        <w:t xml:space="preserve">At no time should the maximum bid value percentage allowed for any individual Subcontractor exceed 50% of overall Bid value. </w:t>
      </w:r>
    </w:p>
    <w:p w14:paraId="3DF91B52" w14:textId="77777777" w:rsidR="000C6A89" w:rsidRPr="004657B3" w:rsidRDefault="000C6A89" w:rsidP="00786DDA">
      <w:pPr>
        <w:pStyle w:val="LegalL4"/>
        <w:numPr>
          <w:ilvl w:val="2"/>
          <w:numId w:val="11"/>
        </w:numPr>
        <w:rPr>
          <w:sz w:val="24"/>
          <w:szCs w:val="24"/>
        </w:rPr>
      </w:pPr>
      <w:r w:rsidRPr="004657B3">
        <w:rPr>
          <w:sz w:val="24"/>
          <w:szCs w:val="24"/>
        </w:rPr>
        <w:t>Pricing Form</w:t>
      </w:r>
    </w:p>
    <w:p w14:paraId="1899F9F9" w14:textId="77777777" w:rsidR="000C6A89" w:rsidRPr="004657B3" w:rsidRDefault="000C6A89" w:rsidP="00786DDA">
      <w:pPr>
        <w:pStyle w:val="LegalL5"/>
        <w:numPr>
          <w:ilvl w:val="3"/>
          <w:numId w:val="11"/>
        </w:numPr>
        <w:rPr>
          <w:sz w:val="24"/>
          <w:szCs w:val="24"/>
        </w:rPr>
      </w:pPr>
      <w:r w:rsidRPr="004657B3">
        <w:rPr>
          <w:sz w:val="24"/>
          <w:szCs w:val="24"/>
        </w:rPr>
        <w:t xml:space="preserve">Each Supplier shall complete and submit the Pricing Form set out in Part </w:t>
      </w:r>
      <w:r w:rsidR="00A57979" w:rsidRPr="004657B3">
        <w:rPr>
          <w:sz w:val="24"/>
          <w:szCs w:val="24"/>
        </w:rPr>
        <w:t>5</w:t>
      </w:r>
      <w:r w:rsidR="00C43436" w:rsidRPr="004657B3">
        <w:rPr>
          <w:sz w:val="24"/>
          <w:szCs w:val="24"/>
        </w:rPr>
        <w:t xml:space="preserve"> (</w:t>
      </w:r>
      <w:r w:rsidR="00E87AF5" w:rsidRPr="004657B3">
        <w:rPr>
          <w:sz w:val="24"/>
          <w:szCs w:val="24"/>
        </w:rPr>
        <w:t>PRICING FORM</w:t>
      </w:r>
      <w:r w:rsidR="00C43436" w:rsidRPr="004657B3">
        <w:rPr>
          <w:sz w:val="24"/>
          <w:szCs w:val="24"/>
        </w:rPr>
        <w:t>)</w:t>
      </w:r>
      <w:r w:rsidRPr="004657B3">
        <w:rPr>
          <w:sz w:val="24"/>
          <w:szCs w:val="24"/>
        </w:rPr>
        <w:t xml:space="preserve"> according to the instructions contained in such form.</w:t>
      </w:r>
    </w:p>
    <w:p w14:paraId="66178F7C" w14:textId="77777777" w:rsidR="000C6A89" w:rsidRPr="004657B3" w:rsidRDefault="000C6A89" w:rsidP="00786DDA">
      <w:pPr>
        <w:pStyle w:val="LegalL5"/>
        <w:numPr>
          <w:ilvl w:val="3"/>
          <w:numId w:val="11"/>
        </w:numPr>
        <w:rPr>
          <w:sz w:val="24"/>
          <w:szCs w:val="24"/>
        </w:rPr>
      </w:pPr>
      <w:r w:rsidRPr="004657B3">
        <w:rPr>
          <w:sz w:val="24"/>
          <w:szCs w:val="24"/>
        </w:rPr>
        <w:lastRenderedPageBreak/>
        <w:t xml:space="preserve">In completing the Pricing Form, Suppliers must take into account compliance with all of the requirements of the RFT, including Part </w:t>
      </w:r>
      <w:r w:rsidR="00C43436" w:rsidRPr="004657B3">
        <w:rPr>
          <w:sz w:val="24"/>
          <w:szCs w:val="24"/>
        </w:rPr>
        <w:t>3</w:t>
      </w:r>
      <w:r w:rsidRPr="004657B3">
        <w:rPr>
          <w:sz w:val="24"/>
          <w:szCs w:val="24"/>
        </w:rPr>
        <w:t xml:space="preserve"> (DRAWINGS AND SPECIFICATIONS) and the terms of the Contract. The City will assume, in evaluating all Bids, that compliance with such requirements has been accounted for the in the completed Pricing Form.</w:t>
      </w:r>
    </w:p>
    <w:p w14:paraId="30E87392" w14:textId="71410801" w:rsidR="00BC152B" w:rsidRPr="004657B3" w:rsidRDefault="00BC152B" w:rsidP="00786DDA">
      <w:pPr>
        <w:pStyle w:val="LegalL4"/>
        <w:numPr>
          <w:ilvl w:val="2"/>
          <w:numId w:val="11"/>
        </w:numPr>
        <w:rPr>
          <w:sz w:val="24"/>
          <w:szCs w:val="24"/>
        </w:rPr>
      </w:pPr>
      <w:bookmarkStart w:id="40" w:name="_Ref7614874"/>
      <w:r w:rsidRPr="004657B3">
        <w:rPr>
          <w:sz w:val="24"/>
          <w:szCs w:val="24"/>
        </w:rPr>
        <w:t>Other Mandatory Submission Requirements</w:t>
      </w:r>
      <w:bookmarkEnd w:id="40"/>
      <w:r w:rsidR="009B4DD5">
        <w:rPr>
          <w:sz w:val="24"/>
          <w:szCs w:val="24"/>
        </w:rPr>
        <w:t xml:space="preserve"> N/A</w:t>
      </w:r>
    </w:p>
    <w:p w14:paraId="6CD49D4C" w14:textId="66DD141C" w:rsidR="00C54399" w:rsidRPr="004657B3" w:rsidRDefault="00DA33C4" w:rsidP="00786DDA">
      <w:pPr>
        <w:pStyle w:val="LegalL3"/>
        <w:numPr>
          <w:ilvl w:val="1"/>
          <w:numId w:val="11"/>
        </w:numPr>
        <w:rPr>
          <w:sz w:val="24"/>
          <w:szCs w:val="24"/>
        </w:rPr>
      </w:pPr>
      <w:bookmarkStart w:id="41" w:name="_Ref11848420"/>
      <w:bookmarkStart w:id="42" w:name="_Toc19863356"/>
      <w:r w:rsidRPr="004657B3">
        <w:rPr>
          <w:sz w:val="24"/>
          <w:szCs w:val="24"/>
        </w:rPr>
        <w:t>Amendment of Bids</w:t>
      </w:r>
      <w:bookmarkEnd w:id="41"/>
      <w:bookmarkEnd w:id="42"/>
    </w:p>
    <w:p w14:paraId="33A36CE3" w14:textId="77777777" w:rsidR="00DA33C4" w:rsidRPr="004657B3" w:rsidRDefault="00FA22BC" w:rsidP="00786DDA">
      <w:pPr>
        <w:pStyle w:val="LegalL5"/>
        <w:numPr>
          <w:ilvl w:val="2"/>
          <w:numId w:val="11"/>
        </w:numPr>
        <w:rPr>
          <w:sz w:val="24"/>
          <w:szCs w:val="24"/>
        </w:rPr>
      </w:pPr>
      <w:bookmarkStart w:id="43" w:name="_Ref11848386"/>
      <w:r w:rsidRPr="004657B3">
        <w:rPr>
          <w:sz w:val="24"/>
          <w:szCs w:val="24"/>
        </w:rPr>
        <w:t>Prior to</w:t>
      </w:r>
      <w:r w:rsidR="006E3F4A" w:rsidRPr="004657B3">
        <w:rPr>
          <w:sz w:val="24"/>
          <w:szCs w:val="24"/>
        </w:rPr>
        <w:t xml:space="preserve"> the Submission Deadline, </w:t>
      </w:r>
      <w:r w:rsidRPr="004657B3">
        <w:rPr>
          <w:sz w:val="24"/>
          <w:szCs w:val="24"/>
        </w:rPr>
        <w:t xml:space="preserve">a </w:t>
      </w:r>
      <w:r w:rsidR="00F3492B" w:rsidRPr="004657B3">
        <w:rPr>
          <w:sz w:val="24"/>
          <w:szCs w:val="24"/>
        </w:rPr>
        <w:t>Supplier</w:t>
      </w:r>
      <w:r w:rsidR="006E3F4A" w:rsidRPr="004657B3">
        <w:rPr>
          <w:sz w:val="24"/>
          <w:szCs w:val="24"/>
        </w:rPr>
        <w:t xml:space="preserve"> may amend </w:t>
      </w:r>
      <w:r w:rsidRPr="004657B3">
        <w:rPr>
          <w:sz w:val="24"/>
          <w:szCs w:val="24"/>
        </w:rPr>
        <w:t>its</w:t>
      </w:r>
      <w:r w:rsidR="006E3F4A" w:rsidRPr="004657B3">
        <w:rPr>
          <w:sz w:val="24"/>
          <w:szCs w:val="24"/>
        </w:rPr>
        <w:t xml:space="preserve"> Bid </w:t>
      </w:r>
      <w:r w:rsidR="00DA33C4" w:rsidRPr="004657B3">
        <w:rPr>
          <w:sz w:val="24"/>
          <w:szCs w:val="24"/>
        </w:rPr>
        <w:t xml:space="preserve">at any time </w:t>
      </w:r>
      <w:r w:rsidR="00F92B1E" w:rsidRPr="004657B3">
        <w:rPr>
          <w:sz w:val="24"/>
          <w:szCs w:val="24"/>
        </w:rPr>
        <w:t xml:space="preserve">after submission of the Bid in the City Online Procurement System </w:t>
      </w:r>
      <w:r w:rsidR="006E3F4A" w:rsidRPr="004657B3">
        <w:rPr>
          <w:sz w:val="24"/>
          <w:szCs w:val="24"/>
        </w:rPr>
        <w:t xml:space="preserve">by </w:t>
      </w:r>
      <w:r w:rsidR="0072614F" w:rsidRPr="004657B3">
        <w:rPr>
          <w:sz w:val="24"/>
          <w:szCs w:val="24"/>
        </w:rPr>
        <w:t xml:space="preserve">using the revise </w:t>
      </w:r>
      <w:r w:rsidR="00180004" w:rsidRPr="004657B3">
        <w:rPr>
          <w:sz w:val="24"/>
          <w:szCs w:val="24"/>
        </w:rPr>
        <w:t>response</w:t>
      </w:r>
      <w:r w:rsidR="0072614F" w:rsidRPr="004657B3">
        <w:rPr>
          <w:sz w:val="24"/>
          <w:szCs w:val="24"/>
        </w:rPr>
        <w:t xml:space="preserve"> function in </w:t>
      </w:r>
      <w:r w:rsidR="00CD67DC" w:rsidRPr="004657B3">
        <w:rPr>
          <w:sz w:val="24"/>
          <w:szCs w:val="24"/>
        </w:rPr>
        <w:t xml:space="preserve">the </w:t>
      </w:r>
      <w:r w:rsidR="00142781" w:rsidRPr="004657B3">
        <w:rPr>
          <w:sz w:val="24"/>
          <w:szCs w:val="24"/>
        </w:rPr>
        <w:t>City Online Procurement System</w:t>
      </w:r>
      <w:r w:rsidR="006E3F4A" w:rsidRPr="004657B3">
        <w:rPr>
          <w:sz w:val="24"/>
          <w:szCs w:val="24"/>
        </w:rPr>
        <w:t>.</w:t>
      </w:r>
      <w:r w:rsidR="00922E59" w:rsidRPr="004657B3">
        <w:rPr>
          <w:sz w:val="24"/>
          <w:szCs w:val="24"/>
        </w:rPr>
        <w:t xml:space="preserve"> </w:t>
      </w:r>
      <w:r w:rsidR="006E3F4A" w:rsidRPr="004657B3">
        <w:rPr>
          <w:sz w:val="24"/>
          <w:szCs w:val="24"/>
        </w:rPr>
        <w:t>Bids will not be viewed by the City until after the Submission Deadline</w:t>
      </w:r>
      <w:r w:rsidR="00DA33C4" w:rsidRPr="004657B3">
        <w:rPr>
          <w:sz w:val="24"/>
          <w:szCs w:val="24"/>
        </w:rPr>
        <w:t xml:space="preserve"> and </w:t>
      </w:r>
      <w:r w:rsidR="00E24B52" w:rsidRPr="004657B3">
        <w:rPr>
          <w:sz w:val="24"/>
          <w:szCs w:val="24"/>
        </w:rPr>
        <w:t>a</w:t>
      </w:r>
      <w:r w:rsidR="006E3F4A" w:rsidRPr="004657B3">
        <w:rPr>
          <w:sz w:val="24"/>
          <w:szCs w:val="24"/>
        </w:rPr>
        <w:t xml:space="preserve"> </w:t>
      </w:r>
      <w:r w:rsidR="00F3492B" w:rsidRPr="004657B3">
        <w:rPr>
          <w:sz w:val="24"/>
          <w:szCs w:val="24"/>
        </w:rPr>
        <w:t>Supplier</w:t>
      </w:r>
      <w:r w:rsidR="00E24B52" w:rsidRPr="004657B3">
        <w:rPr>
          <w:sz w:val="24"/>
          <w:szCs w:val="24"/>
        </w:rPr>
        <w:t xml:space="preserve"> may</w:t>
      </w:r>
      <w:r w:rsidR="006E3F4A" w:rsidRPr="004657B3">
        <w:rPr>
          <w:sz w:val="24"/>
          <w:szCs w:val="24"/>
        </w:rPr>
        <w:t xml:space="preserve"> amend </w:t>
      </w:r>
      <w:r w:rsidR="00E24B52" w:rsidRPr="004657B3">
        <w:rPr>
          <w:sz w:val="24"/>
          <w:szCs w:val="24"/>
        </w:rPr>
        <w:t xml:space="preserve">its </w:t>
      </w:r>
      <w:r w:rsidR="006E3F4A" w:rsidRPr="004657B3">
        <w:rPr>
          <w:sz w:val="24"/>
          <w:szCs w:val="24"/>
        </w:rPr>
        <w:t xml:space="preserve">Bid </w:t>
      </w:r>
      <w:r w:rsidR="00E24B52" w:rsidRPr="004657B3">
        <w:rPr>
          <w:sz w:val="24"/>
          <w:szCs w:val="24"/>
        </w:rPr>
        <w:t xml:space="preserve">one or more times if it so wishes </w:t>
      </w:r>
      <w:r w:rsidR="006E3F4A" w:rsidRPr="004657B3">
        <w:rPr>
          <w:sz w:val="24"/>
          <w:szCs w:val="24"/>
        </w:rPr>
        <w:t xml:space="preserve">prior to the </w:t>
      </w:r>
      <w:r w:rsidR="00DA33C4" w:rsidRPr="004657B3">
        <w:rPr>
          <w:sz w:val="24"/>
          <w:szCs w:val="24"/>
        </w:rPr>
        <w:t>S</w:t>
      </w:r>
      <w:r w:rsidR="006E3F4A" w:rsidRPr="004657B3">
        <w:rPr>
          <w:sz w:val="24"/>
          <w:szCs w:val="24"/>
        </w:rPr>
        <w:t xml:space="preserve">ubmission </w:t>
      </w:r>
      <w:r w:rsidR="00DA33C4" w:rsidRPr="004657B3">
        <w:rPr>
          <w:sz w:val="24"/>
          <w:szCs w:val="24"/>
        </w:rPr>
        <w:t>D</w:t>
      </w:r>
      <w:r w:rsidR="006E3F4A" w:rsidRPr="004657B3">
        <w:rPr>
          <w:sz w:val="24"/>
          <w:szCs w:val="24"/>
        </w:rPr>
        <w:t>eadline.</w:t>
      </w:r>
      <w:bookmarkEnd w:id="43"/>
      <w:r w:rsidR="00A9678B" w:rsidRPr="004657B3">
        <w:rPr>
          <w:sz w:val="24"/>
          <w:szCs w:val="24"/>
        </w:rPr>
        <w:t xml:space="preserve"> </w:t>
      </w:r>
    </w:p>
    <w:p w14:paraId="1F95191B" w14:textId="77777777" w:rsidR="0072614F" w:rsidRPr="004657B3" w:rsidRDefault="0072614F" w:rsidP="00786DDA">
      <w:pPr>
        <w:pStyle w:val="LegalL5"/>
        <w:numPr>
          <w:ilvl w:val="2"/>
          <w:numId w:val="11"/>
        </w:numPr>
        <w:rPr>
          <w:b/>
          <w:sz w:val="24"/>
          <w:szCs w:val="24"/>
        </w:rPr>
      </w:pPr>
      <w:r w:rsidRPr="004657B3">
        <w:rPr>
          <w:sz w:val="24"/>
          <w:szCs w:val="24"/>
        </w:rPr>
        <w:t xml:space="preserve">If a </w:t>
      </w:r>
      <w:r w:rsidR="00F3492B" w:rsidRPr="004657B3">
        <w:rPr>
          <w:sz w:val="24"/>
          <w:szCs w:val="24"/>
        </w:rPr>
        <w:t>Supplier</w:t>
      </w:r>
      <w:r w:rsidRPr="004657B3">
        <w:rPr>
          <w:sz w:val="24"/>
          <w:szCs w:val="24"/>
        </w:rPr>
        <w:t xml:space="preserve"> </w:t>
      </w:r>
      <w:r w:rsidR="00E24B52" w:rsidRPr="004657B3">
        <w:rPr>
          <w:sz w:val="24"/>
          <w:szCs w:val="24"/>
        </w:rPr>
        <w:t>amends</w:t>
      </w:r>
      <w:r w:rsidRPr="004657B3">
        <w:rPr>
          <w:sz w:val="24"/>
          <w:szCs w:val="24"/>
        </w:rPr>
        <w:t xml:space="preserve"> its Bid, the </w:t>
      </w:r>
      <w:r w:rsidR="00F3492B" w:rsidRPr="004657B3">
        <w:rPr>
          <w:sz w:val="24"/>
          <w:szCs w:val="24"/>
        </w:rPr>
        <w:t>Supplier</w:t>
      </w:r>
      <w:r w:rsidRPr="004657B3">
        <w:rPr>
          <w:sz w:val="24"/>
          <w:szCs w:val="24"/>
        </w:rPr>
        <w:t xml:space="preserve"> must </w:t>
      </w:r>
      <w:r w:rsidR="00DB7BA5" w:rsidRPr="004657B3">
        <w:rPr>
          <w:sz w:val="24"/>
          <w:szCs w:val="24"/>
        </w:rPr>
        <w:t xml:space="preserve">resubmit the Bid </w:t>
      </w:r>
      <w:r w:rsidR="00E24B52" w:rsidRPr="004657B3">
        <w:rPr>
          <w:sz w:val="24"/>
          <w:szCs w:val="24"/>
        </w:rPr>
        <w:t xml:space="preserve">using the revise </w:t>
      </w:r>
      <w:r w:rsidR="00180004" w:rsidRPr="004657B3">
        <w:rPr>
          <w:sz w:val="24"/>
          <w:szCs w:val="24"/>
        </w:rPr>
        <w:t>response</w:t>
      </w:r>
      <w:r w:rsidR="00E24B52" w:rsidRPr="004657B3">
        <w:rPr>
          <w:sz w:val="24"/>
          <w:szCs w:val="24"/>
        </w:rPr>
        <w:t xml:space="preserve"> function</w:t>
      </w:r>
      <w:r w:rsidR="0041263F" w:rsidRPr="004657B3">
        <w:rPr>
          <w:sz w:val="24"/>
          <w:szCs w:val="24"/>
        </w:rPr>
        <w:t xml:space="preserve"> </w:t>
      </w:r>
      <w:r w:rsidR="00E24B52" w:rsidRPr="004657B3">
        <w:rPr>
          <w:sz w:val="24"/>
          <w:szCs w:val="24"/>
        </w:rPr>
        <w:t>in</w:t>
      </w:r>
      <w:r w:rsidR="00DB7BA5" w:rsidRPr="004657B3">
        <w:rPr>
          <w:sz w:val="24"/>
          <w:szCs w:val="24"/>
        </w:rPr>
        <w:t xml:space="preserve"> the City Online Procurement System.</w:t>
      </w:r>
      <w:r w:rsidR="00B90602" w:rsidRPr="004657B3">
        <w:rPr>
          <w:sz w:val="24"/>
          <w:szCs w:val="24"/>
        </w:rPr>
        <w:t xml:space="preserve"> </w:t>
      </w:r>
      <w:r w:rsidR="00DB7BA5" w:rsidRPr="004657B3">
        <w:rPr>
          <w:sz w:val="24"/>
          <w:szCs w:val="24"/>
        </w:rPr>
        <w:t xml:space="preserve">After resubmitting a Bid, </w:t>
      </w:r>
      <w:r w:rsidR="00040BBD" w:rsidRPr="004657B3">
        <w:rPr>
          <w:sz w:val="24"/>
          <w:szCs w:val="24"/>
        </w:rPr>
        <w:t>the</w:t>
      </w:r>
      <w:r w:rsidR="00DB7BA5" w:rsidRPr="004657B3">
        <w:rPr>
          <w:sz w:val="24"/>
          <w:szCs w:val="24"/>
        </w:rPr>
        <w:t xml:space="preserve"> </w:t>
      </w:r>
      <w:r w:rsidR="00F3492B" w:rsidRPr="004657B3">
        <w:rPr>
          <w:sz w:val="24"/>
          <w:szCs w:val="24"/>
        </w:rPr>
        <w:t>Supplier</w:t>
      </w:r>
      <w:r w:rsidR="00DB7BA5" w:rsidRPr="004657B3">
        <w:rPr>
          <w:sz w:val="24"/>
          <w:szCs w:val="24"/>
        </w:rPr>
        <w:t xml:space="preserve"> should c</w:t>
      </w:r>
      <w:r w:rsidR="0041263F" w:rsidRPr="004657B3">
        <w:rPr>
          <w:sz w:val="24"/>
          <w:szCs w:val="24"/>
        </w:rPr>
        <w:t>heck</w:t>
      </w:r>
      <w:r w:rsidR="00DB7BA5" w:rsidRPr="004657B3">
        <w:rPr>
          <w:sz w:val="24"/>
          <w:szCs w:val="24"/>
        </w:rPr>
        <w:t xml:space="preserve"> that the City Online Procurement System has generated a time stamp acknowledg</w:t>
      </w:r>
      <w:r w:rsidR="00B90602" w:rsidRPr="004657B3">
        <w:rPr>
          <w:sz w:val="24"/>
          <w:szCs w:val="24"/>
        </w:rPr>
        <w:t xml:space="preserve">ment of </w:t>
      </w:r>
      <w:r w:rsidR="00DB7BA5" w:rsidRPr="004657B3">
        <w:rPr>
          <w:sz w:val="24"/>
          <w:szCs w:val="24"/>
        </w:rPr>
        <w:t xml:space="preserve">such resubmission. If a </w:t>
      </w:r>
      <w:r w:rsidR="00F3492B" w:rsidRPr="004657B3">
        <w:rPr>
          <w:sz w:val="24"/>
          <w:szCs w:val="24"/>
        </w:rPr>
        <w:t>Supplier</w:t>
      </w:r>
      <w:r w:rsidR="00DB7BA5" w:rsidRPr="004657B3">
        <w:rPr>
          <w:sz w:val="24"/>
          <w:szCs w:val="24"/>
        </w:rPr>
        <w:t xml:space="preserve"> </w:t>
      </w:r>
      <w:r w:rsidR="0041263F" w:rsidRPr="004657B3">
        <w:rPr>
          <w:sz w:val="24"/>
          <w:szCs w:val="24"/>
        </w:rPr>
        <w:t>commences the amendment of a Bid through the revise bid function in the City Online Procurement System, but fails or is unable to resubmit an amended Bid prior to the Submission Deadline through the use of such function</w:t>
      </w:r>
      <w:r w:rsidR="00DB7BA5" w:rsidRPr="004657B3">
        <w:rPr>
          <w:sz w:val="24"/>
          <w:szCs w:val="24"/>
        </w:rPr>
        <w:t xml:space="preserve">, the </w:t>
      </w:r>
      <w:r w:rsidR="00B90602" w:rsidRPr="004657B3">
        <w:rPr>
          <w:sz w:val="24"/>
          <w:szCs w:val="24"/>
        </w:rPr>
        <w:t>most recently submitted version of the Bid as recorded in the response history f</w:t>
      </w:r>
      <w:r w:rsidR="00983372" w:rsidRPr="004657B3">
        <w:rPr>
          <w:sz w:val="24"/>
          <w:szCs w:val="24"/>
        </w:rPr>
        <w:t>unction</w:t>
      </w:r>
      <w:r w:rsidR="00B90602" w:rsidRPr="004657B3">
        <w:rPr>
          <w:sz w:val="24"/>
          <w:szCs w:val="24"/>
        </w:rPr>
        <w:t xml:space="preserve"> of the City Online Procurement System</w:t>
      </w:r>
      <w:r w:rsidR="00F92B1E" w:rsidRPr="004657B3">
        <w:rPr>
          <w:sz w:val="24"/>
          <w:szCs w:val="24"/>
        </w:rPr>
        <w:t xml:space="preserve"> </w:t>
      </w:r>
      <w:r w:rsidR="00094DEF" w:rsidRPr="004657B3">
        <w:rPr>
          <w:sz w:val="24"/>
          <w:szCs w:val="24"/>
        </w:rPr>
        <w:t xml:space="preserve">shall be considered to be the </w:t>
      </w:r>
      <w:r w:rsidR="00F3492B" w:rsidRPr="004657B3">
        <w:rPr>
          <w:sz w:val="24"/>
          <w:szCs w:val="24"/>
        </w:rPr>
        <w:t>Supplier</w:t>
      </w:r>
      <w:r w:rsidR="00094DEF" w:rsidRPr="004657B3">
        <w:rPr>
          <w:sz w:val="24"/>
          <w:szCs w:val="24"/>
        </w:rPr>
        <w:t>’s submitted Bid, shall be irrevocable and binding in a</w:t>
      </w:r>
      <w:r w:rsidR="005C664E" w:rsidRPr="004657B3">
        <w:rPr>
          <w:sz w:val="24"/>
          <w:szCs w:val="24"/>
        </w:rPr>
        <w:t xml:space="preserve">ccordance with the provisions of the RFT, and </w:t>
      </w:r>
      <w:r w:rsidR="00561399" w:rsidRPr="004657B3">
        <w:rPr>
          <w:sz w:val="24"/>
          <w:szCs w:val="24"/>
        </w:rPr>
        <w:t>may be accepted by the City in its sole and absolute discretion</w:t>
      </w:r>
      <w:r w:rsidR="005C664E" w:rsidRPr="004657B3">
        <w:rPr>
          <w:sz w:val="24"/>
          <w:szCs w:val="24"/>
        </w:rPr>
        <w:t xml:space="preserve"> unless such Bid has been properly withdrawn in accordance with Section </w:t>
      </w:r>
      <w:r w:rsidR="002320F1" w:rsidRPr="004657B3">
        <w:rPr>
          <w:sz w:val="24"/>
          <w:szCs w:val="24"/>
        </w:rPr>
        <w:t>1.11</w:t>
      </w:r>
      <w:r w:rsidR="00531D0A" w:rsidRPr="004657B3">
        <w:rPr>
          <w:sz w:val="24"/>
          <w:szCs w:val="24"/>
        </w:rPr>
        <w:t xml:space="preserve"> (Withdrawal of Bids)</w:t>
      </w:r>
      <w:r w:rsidR="00040BBD" w:rsidRPr="004657B3">
        <w:rPr>
          <w:sz w:val="24"/>
          <w:szCs w:val="24"/>
        </w:rPr>
        <w:t>.</w:t>
      </w:r>
    </w:p>
    <w:p w14:paraId="35F0F614" w14:textId="77777777" w:rsidR="00C54399" w:rsidRPr="004657B3" w:rsidRDefault="00F85E74" w:rsidP="00786DDA">
      <w:pPr>
        <w:pStyle w:val="LegalL3"/>
        <w:numPr>
          <w:ilvl w:val="1"/>
          <w:numId w:val="11"/>
        </w:numPr>
        <w:rPr>
          <w:sz w:val="24"/>
          <w:szCs w:val="24"/>
        </w:rPr>
      </w:pPr>
      <w:bookmarkStart w:id="44" w:name="_Ref11848910"/>
      <w:r w:rsidRPr="004657B3">
        <w:rPr>
          <w:sz w:val="24"/>
          <w:szCs w:val="24"/>
        </w:rPr>
        <w:t xml:space="preserve"> </w:t>
      </w:r>
      <w:bookmarkStart w:id="45" w:name="_Toc19863357"/>
      <w:r w:rsidR="00C54399" w:rsidRPr="004657B3">
        <w:rPr>
          <w:sz w:val="24"/>
          <w:szCs w:val="24"/>
        </w:rPr>
        <w:t>Withdrawal of Bids</w:t>
      </w:r>
      <w:bookmarkEnd w:id="44"/>
      <w:bookmarkEnd w:id="45"/>
    </w:p>
    <w:p w14:paraId="781D2BDD" w14:textId="77777777" w:rsidR="006F28AF" w:rsidRPr="004657B3" w:rsidRDefault="00C54399" w:rsidP="00786DDA">
      <w:pPr>
        <w:pStyle w:val="LegalL5"/>
        <w:numPr>
          <w:ilvl w:val="2"/>
          <w:numId w:val="11"/>
        </w:numPr>
        <w:rPr>
          <w:b/>
          <w:bCs/>
          <w:sz w:val="24"/>
          <w:szCs w:val="24"/>
        </w:rPr>
      </w:pPr>
      <w:r w:rsidRPr="004657B3">
        <w:rPr>
          <w:sz w:val="24"/>
          <w:szCs w:val="24"/>
        </w:rPr>
        <w:t>A Bid may be withdrawn at any time prior to the Submission Deadline by</w:t>
      </w:r>
      <w:r w:rsidR="00904CC3" w:rsidRPr="004657B3">
        <w:rPr>
          <w:sz w:val="24"/>
          <w:szCs w:val="24"/>
        </w:rPr>
        <w:t xml:space="preserve"> </w:t>
      </w:r>
      <w:r w:rsidR="00A719D8" w:rsidRPr="004657B3">
        <w:rPr>
          <w:rStyle w:val="Prompt"/>
          <w:sz w:val="24"/>
          <w:szCs w:val="24"/>
        </w:rPr>
        <w:t>delivering written notice of</w:t>
      </w:r>
      <w:r w:rsidR="00C42A90" w:rsidRPr="004657B3">
        <w:rPr>
          <w:rStyle w:val="Prompt"/>
          <w:sz w:val="24"/>
          <w:szCs w:val="24"/>
        </w:rPr>
        <w:t xml:space="preserve"> withdrawal</w:t>
      </w:r>
      <w:r w:rsidR="00A719D8" w:rsidRPr="004657B3">
        <w:rPr>
          <w:rStyle w:val="Prompt"/>
          <w:sz w:val="24"/>
          <w:szCs w:val="24"/>
        </w:rPr>
        <w:t xml:space="preserve"> to the </w:t>
      </w:r>
      <w:r w:rsidR="00C42A90" w:rsidRPr="004657B3">
        <w:rPr>
          <w:rStyle w:val="Prompt"/>
          <w:sz w:val="24"/>
          <w:szCs w:val="24"/>
        </w:rPr>
        <w:t>Procurement</w:t>
      </w:r>
      <w:r w:rsidR="00A719D8" w:rsidRPr="004657B3">
        <w:rPr>
          <w:rStyle w:val="Prompt"/>
          <w:sz w:val="24"/>
          <w:szCs w:val="24"/>
        </w:rPr>
        <w:t xml:space="preserve"> Contact</w:t>
      </w:r>
      <w:r w:rsidR="00C42A90" w:rsidRPr="004657B3">
        <w:rPr>
          <w:rStyle w:val="Prompt"/>
          <w:sz w:val="24"/>
          <w:szCs w:val="24"/>
        </w:rPr>
        <w:t xml:space="preserve"> </w:t>
      </w:r>
      <w:r w:rsidR="005C664E" w:rsidRPr="004657B3">
        <w:rPr>
          <w:rStyle w:val="Prompt"/>
          <w:sz w:val="24"/>
          <w:szCs w:val="24"/>
        </w:rPr>
        <w:t xml:space="preserve">by </w:t>
      </w:r>
      <w:r w:rsidR="00981717" w:rsidRPr="004657B3">
        <w:rPr>
          <w:rStyle w:val="Prompt"/>
          <w:sz w:val="24"/>
          <w:szCs w:val="24"/>
        </w:rPr>
        <w:t>means of the internal messaging f</w:t>
      </w:r>
      <w:r w:rsidR="00983372" w:rsidRPr="004657B3">
        <w:rPr>
          <w:rStyle w:val="Prompt"/>
          <w:sz w:val="24"/>
          <w:szCs w:val="24"/>
        </w:rPr>
        <w:t>unctio</w:t>
      </w:r>
      <w:r w:rsidR="00EA6156" w:rsidRPr="004657B3">
        <w:rPr>
          <w:rStyle w:val="Prompt"/>
          <w:sz w:val="24"/>
          <w:szCs w:val="24"/>
        </w:rPr>
        <w:t>n</w:t>
      </w:r>
      <w:r w:rsidR="00981717" w:rsidRPr="004657B3">
        <w:rPr>
          <w:rStyle w:val="Prompt"/>
          <w:b/>
          <w:sz w:val="24"/>
          <w:szCs w:val="24"/>
        </w:rPr>
        <w:t xml:space="preserve"> </w:t>
      </w:r>
      <w:r w:rsidR="00981717" w:rsidRPr="004657B3">
        <w:rPr>
          <w:rStyle w:val="Prompt"/>
          <w:sz w:val="24"/>
          <w:szCs w:val="24"/>
        </w:rPr>
        <w:t>of t</w:t>
      </w:r>
      <w:r w:rsidR="00C42A90" w:rsidRPr="004657B3">
        <w:rPr>
          <w:rStyle w:val="Prompt"/>
          <w:sz w:val="24"/>
          <w:szCs w:val="24"/>
        </w:rPr>
        <w:t xml:space="preserve">he </w:t>
      </w:r>
      <w:r w:rsidR="00C42A90" w:rsidRPr="004657B3">
        <w:rPr>
          <w:sz w:val="24"/>
          <w:szCs w:val="24"/>
        </w:rPr>
        <w:t>City Online Procurement System</w:t>
      </w:r>
      <w:r w:rsidR="00C42A90" w:rsidRPr="004657B3">
        <w:rPr>
          <w:rStyle w:val="Prompt"/>
          <w:sz w:val="24"/>
          <w:szCs w:val="24"/>
        </w:rPr>
        <w:t xml:space="preserve"> before the Submission Deadline</w:t>
      </w:r>
      <w:r w:rsidRPr="004657B3">
        <w:rPr>
          <w:sz w:val="24"/>
          <w:szCs w:val="24"/>
        </w:rPr>
        <w:t>.</w:t>
      </w:r>
      <w:r w:rsidR="00C42A90" w:rsidRPr="004657B3">
        <w:rPr>
          <w:sz w:val="24"/>
          <w:szCs w:val="24"/>
        </w:rPr>
        <w:t xml:space="preserve"> </w:t>
      </w:r>
    </w:p>
    <w:p w14:paraId="1228ABE2" w14:textId="77777777" w:rsidR="00A719D8" w:rsidRPr="004657B3" w:rsidRDefault="00C42A90" w:rsidP="00786DDA">
      <w:pPr>
        <w:pStyle w:val="LegalL5"/>
        <w:numPr>
          <w:ilvl w:val="2"/>
          <w:numId w:val="11"/>
        </w:numPr>
        <w:rPr>
          <w:b/>
          <w:bCs/>
          <w:sz w:val="24"/>
          <w:szCs w:val="24"/>
        </w:rPr>
      </w:pPr>
      <w:r w:rsidRPr="004657B3">
        <w:rPr>
          <w:sz w:val="24"/>
          <w:szCs w:val="24"/>
        </w:rPr>
        <w:t xml:space="preserve">For clarity, a Bid may only be withdrawn by delivering such notice to the </w:t>
      </w:r>
      <w:r w:rsidRPr="004657B3">
        <w:rPr>
          <w:rStyle w:val="Prompt"/>
          <w:sz w:val="24"/>
          <w:szCs w:val="24"/>
        </w:rPr>
        <w:t>Procurement Contact</w:t>
      </w:r>
      <w:r w:rsidRPr="004657B3">
        <w:rPr>
          <w:sz w:val="24"/>
          <w:szCs w:val="24"/>
        </w:rPr>
        <w:t xml:space="preserve"> </w:t>
      </w:r>
      <w:r w:rsidR="00981717" w:rsidRPr="004657B3">
        <w:rPr>
          <w:sz w:val="24"/>
          <w:szCs w:val="24"/>
        </w:rPr>
        <w:t xml:space="preserve">prior to the Submission Deadline </w:t>
      </w:r>
      <w:r w:rsidRPr="004657B3">
        <w:rPr>
          <w:sz w:val="24"/>
          <w:szCs w:val="24"/>
        </w:rPr>
        <w:t>and cannot be withdrawn</w:t>
      </w:r>
      <w:r w:rsidR="00AE7CB8" w:rsidRPr="004657B3">
        <w:rPr>
          <w:sz w:val="24"/>
          <w:szCs w:val="24"/>
        </w:rPr>
        <w:t xml:space="preserve"> by any other means.</w:t>
      </w:r>
      <w:r w:rsidR="00DD2656" w:rsidRPr="004657B3">
        <w:rPr>
          <w:sz w:val="24"/>
          <w:szCs w:val="24"/>
        </w:rPr>
        <w:t xml:space="preserve"> If a </w:t>
      </w:r>
      <w:r w:rsidR="00F3492B" w:rsidRPr="004657B3">
        <w:rPr>
          <w:sz w:val="24"/>
          <w:szCs w:val="24"/>
        </w:rPr>
        <w:t>Supplier</w:t>
      </w:r>
      <w:r w:rsidR="00DD2656" w:rsidRPr="004657B3">
        <w:rPr>
          <w:sz w:val="24"/>
          <w:szCs w:val="24"/>
        </w:rPr>
        <w:t xml:space="preserve"> fails to properly withdraw a Bid, the Bid shall be </w:t>
      </w:r>
      <w:r w:rsidR="00981717" w:rsidRPr="004657B3">
        <w:rPr>
          <w:sz w:val="24"/>
          <w:szCs w:val="24"/>
        </w:rPr>
        <w:t xml:space="preserve">considered to be the </w:t>
      </w:r>
      <w:r w:rsidR="00F3492B" w:rsidRPr="004657B3">
        <w:rPr>
          <w:sz w:val="24"/>
          <w:szCs w:val="24"/>
        </w:rPr>
        <w:t>Supplier</w:t>
      </w:r>
      <w:r w:rsidR="00981717" w:rsidRPr="004657B3">
        <w:rPr>
          <w:sz w:val="24"/>
          <w:szCs w:val="24"/>
        </w:rPr>
        <w:t xml:space="preserve">’s submitted Bid, shall be irrevocable and binding in accordance with the provisions of the RFT, </w:t>
      </w:r>
      <w:r w:rsidR="00DD2656" w:rsidRPr="004657B3">
        <w:rPr>
          <w:sz w:val="24"/>
          <w:szCs w:val="24"/>
        </w:rPr>
        <w:t>and may be accepted by the City in its sole and absolute discretion, notwithstanding such failure.</w:t>
      </w:r>
      <w:r w:rsidR="00FC444A" w:rsidRPr="004657B3">
        <w:rPr>
          <w:sz w:val="24"/>
          <w:szCs w:val="24"/>
        </w:rPr>
        <w:t xml:space="preserve"> </w:t>
      </w:r>
    </w:p>
    <w:p w14:paraId="3D56B479" w14:textId="77777777" w:rsidR="00C54399" w:rsidRPr="004657B3" w:rsidRDefault="00C54399" w:rsidP="00786DDA">
      <w:pPr>
        <w:pStyle w:val="LegalL5"/>
        <w:numPr>
          <w:ilvl w:val="2"/>
          <w:numId w:val="11"/>
        </w:numPr>
        <w:rPr>
          <w:sz w:val="24"/>
          <w:szCs w:val="24"/>
        </w:rPr>
      </w:pPr>
      <w:r w:rsidRPr="004657B3">
        <w:rPr>
          <w:sz w:val="24"/>
          <w:szCs w:val="24"/>
        </w:rPr>
        <w:lastRenderedPageBreak/>
        <w:t xml:space="preserve">Any Bids that are properly withdrawn will not be </w:t>
      </w:r>
      <w:r w:rsidR="00981717" w:rsidRPr="004657B3">
        <w:rPr>
          <w:sz w:val="24"/>
          <w:szCs w:val="24"/>
        </w:rPr>
        <w:t xml:space="preserve">examined </w:t>
      </w:r>
      <w:r w:rsidRPr="004657B3">
        <w:rPr>
          <w:sz w:val="24"/>
          <w:szCs w:val="24"/>
        </w:rPr>
        <w:t xml:space="preserve">or evaluated for the purpose of the </w:t>
      </w:r>
      <w:r w:rsidR="00D40E2D" w:rsidRPr="004657B3">
        <w:rPr>
          <w:sz w:val="24"/>
          <w:szCs w:val="24"/>
        </w:rPr>
        <w:t>RFT but</w:t>
      </w:r>
      <w:r w:rsidRPr="004657B3">
        <w:rPr>
          <w:sz w:val="24"/>
          <w:szCs w:val="24"/>
        </w:rPr>
        <w:t xml:space="preserve"> shall be retained for the City’s record retention purposes.</w:t>
      </w:r>
      <w:r w:rsidR="00A9678B" w:rsidRPr="004657B3">
        <w:rPr>
          <w:b/>
          <w:sz w:val="24"/>
          <w:szCs w:val="24"/>
        </w:rPr>
        <w:t xml:space="preserve"> </w:t>
      </w:r>
    </w:p>
    <w:p w14:paraId="425668B6" w14:textId="77777777" w:rsidR="00C54399" w:rsidRPr="004657B3" w:rsidRDefault="00F85E74" w:rsidP="00786DDA">
      <w:pPr>
        <w:pStyle w:val="LegalL3"/>
        <w:numPr>
          <w:ilvl w:val="1"/>
          <w:numId w:val="11"/>
        </w:numPr>
        <w:rPr>
          <w:sz w:val="24"/>
          <w:szCs w:val="24"/>
        </w:rPr>
      </w:pPr>
      <w:r w:rsidRPr="004657B3">
        <w:rPr>
          <w:sz w:val="24"/>
          <w:szCs w:val="24"/>
        </w:rPr>
        <w:t xml:space="preserve"> </w:t>
      </w:r>
      <w:bookmarkStart w:id="46" w:name="_Toc19863358"/>
      <w:r w:rsidR="00660094" w:rsidRPr="004657B3">
        <w:rPr>
          <w:sz w:val="24"/>
          <w:szCs w:val="24"/>
        </w:rPr>
        <w:t>Bid Validity Period</w:t>
      </w:r>
      <w:bookmarkEnd w:id="46"/>
    </w:p>
    <w:p w14:paraId="07FBF765" w14:textId="77777777" w:rsidR="00B92E9F" w:rsidRPr="004657B3" w:rsidRDefault="0056433A" w:rsidP="00786DDA">
      <w:pPr>
        <w:pStyle w:val="LegalL5"/>
        <w:numPr>
          <w:ilvl w:val="2"/>
          <w:numId w:val="11"/>
        </w:numPr>
        <w:rPr>
          <w:sz w:val="24"/>
          <w:szCs w:val="24"/>
        </w:rPr>
      </w:pPr>
      <w:bookmarkStart w:id="47" w:name="_Ref7607547"/>
      <w:bookmarkStart w:id="48" w:name="_Ref11851345"/>
      <w:r w:rsidRPr="004657B3">
        <w:rPr>
          <w:sz w:val="24"/>
          <w:szCs w:val="24"/>
        </w:rPr>
        <w:t>Upon</w:t>
      </w:r>
      <w:r w:rsidR="00C54399" w:rsidRPr="004657B3">
        <w:rPr>
          <w:sz w:val="24"/>
          <w:szCs w:val="24"/>
        </w:rPr>
        <w:t xml:space="preserve"> the Submission Deadline, each submitted Bid shall be irrevocable and binding on </w:t>
      </w:r>
      <w:r w:rsidR="00F3492B" w:rsidRPr="004657B3">
        <w:rPr>
          <w:sz w:val="24"/>
          <w:szCs w:val="24"/>
        </w:rPr>
        <w:t>Supplier</w:t>
      </w:r>
      <w:r w:rsidR="00C54399" w:rsidRPr="004657B3">
        <w:rPr>
          <w:sz w:val="24"/>
          <w:szCs w:val="24"/>
        </w:rPr>
        <w:t xml:space="preserve">s for </w:t>
      </w:r>
      <w:r w:rsidR="00880FEB" w:rsidRPr="004657B3">
        <w:rPr>
          <w:sz w:val="24"/>
          <w:szCs w:val="24"/>
        </w:rPr>
        <w:t xml:space="preserve">the period </w:t>
      </w:r>
      <w:r w:rsidRPr="004657B3">
        <w:rPr>
          <w:sz w:val="24"/>
          <w:szCs w:val="24"/>
        </w:rPr>
        <w:t xml:space="preserve">of time following the Submission Deadline as </w:t>
      </w:r>
      <w:r w:rsidR="00880FEB" w:rsidRPr="004657B3">
        <w:rPr>
          <w:sz w:val="24"/>
          <w:szCs w:val="24"/>
        </w:rPr>
        <w:t xml:space="preserve">set out in the RFT timetable in </w:t>
      </w:r>
      <w:r w:rsidR="006C5EB5" w:rsidRPr="004657B3">
        <w:rPr>
          <w:sz w:val="24"/>
          <w:szCs w:val="24"/>
        </w:rPr>
        <w:t xml:space="preserve">Section </w:t>
      </w:r>
      <w:r w:rsidR="002320F1" w:rsidRPr="004657B3">
        <w:rPr>
          <w:sz w:val="24"/>
          <w:szCs w:val="24"/>
        </w:rPr>
        <w:t>1.5</w:t>
      </w:r>
      <w:r w:rsidR="00531D0A" w:rsidRPr="004657B3">
        <w:rPr>
          <w:sz w:val="24"/>
          <w:szCs w:val="24"/>
        </w:rPr>
        <w:t xml:space="preserve"> (</w:t>
      </w:r>
      <w:bookmarkStart w:id="49" w:name="_Toc11844823"/>
      <w:r w:rsidR="00531D0A" w:rsidRPr="004657B3">
        <w:rPr>
          <w:sz w:val="24"/>
          <w:szCs w:val="24"/>
        </w:rPr>
        <w:t>RFT Timetable</w:t>
      </w:r>
      <w:bookmarkEnd w:id="49"/>
      <w:r w:rsidR="00531D0A" w:rsidRPr="004657B3">
        <w:rPr>
          <w:sz w:val="24"/>
          <w:szCs w:val="24"/>
        </w:rPr>
        <w:t>)</w:t>
      </w:r>
      <w:r w:rsidR="00880FEB" w:rsidRPr="004657B3">
        <w:rPr>
          <w:sz w:val="24"/>
          <w:szCs w:val="24"/>
        </w:rPr>
        <w:t xml:space="preserve"> (“</w:t>
      </w:r>
      <w:r w:rsidR="00880FEB" w:rsidRPr="004657B3">
        <w:rPr>
          <w:b/>
          <w:sz w:val="24"/>
          <w:szCs w:val="24"/>
          <w:lang w:val="en-GB"/>
        </w:rPr>
        <w:t>Bid Validity Period</w:t>
      </w:r>
      <w:r w:rsidR="00880FEB" w:rsidRPr="004657B3">
        <w:rPr>
          <w:sz w:val="24"/>
          <w:szCs w:val="24"/>
          <w:lang w:val="en-GB"/>
        </w:rPr>
        <w:t>”)</w:t>
      </w:r>
      <w:bookmarkEnd w:id="47"/>
      <w:r w:rsidR="00AE7D92" w:rsidRPr="004657B3">
        <w:rPr>
          <w:sz w:val="24"/>
          <w:szCs w:val="24"/>
          <w:lang w:val="en-GB"/>
        </w:rPr>
        <w:t>.</w:t>
      </w:r>
      <w:bookmarkEnd w:id="48"/>
    </w:p>
    <w:p w14:paraId="684E9908" w14:textId="77777777" w:rsidR="007A4A52" w:rsidRPr="004657B3" w:rsidRDefault="00456268" w:rsidP="00786DDA">
      <w:pPr>
        <w:pStyle w:val="LegalL5"/>
        <w:numPr>
          <w:ilvl w:val="2"/>
          <w:numId w:val="11"/>
        </w:numPr>
        <w:rPr>
          <w:sz w:val="24"/>
          <w:szCs w:val="24"/>
        </w:rPr>
      </w:pPr>
      <w:r w:rsidRPr="004657B3">
        <w:rPr>
          <w:sz w:val="24"/>
          <w:szCs w:val="24"/>
        </w:rPr>
        <w:t xml:space="preserve">In exceptional circumstances, prior to the expiration of the Bid Validity Period, the City may request </w:t>
      </w:r>
      <w:r w:rsidR="00F3492B" w:rsidRPr="004657B3">
        <w:rPr>
          <w:sz w:val="24"/>
          <w:szCs w:val="24"/>
        </w:rPr>
        <w:t>Supplier</w:t>
      </w:r>
      <w:r w:rsidR="0056433A" w:rsidRPr="004657B3">
        <w:rPr>
          <w:sz w:val="24"/>
          <w:szCs w:val="24"/>
        </w:rPr>
        <w:t>s</w:t>
      </w:r>
      <w:r w:rsidRPr="004657B3">
        <w:rPr>
          <w:sz w:val="24"/>
          <w:szCs w:val="24"/>
        </w:rPr>
        <w:t xml:space="preserve"> to extend the validity of their Bids and any accompanying Bid Bonds. The request and responses shall be made in writing</w:t>
      </w:r>
      <w:r w:rsidR="00126ACB" w:rsidRPr="004657B3">
        <w:rPr>
          <w:sz w:val="24"/>
          <w:szCs w:val="24"/>
        </w:rPr>
        <w:t xml:space="preserve"> by the Procurement Contact </w:t>
      </w:r>
      <w:r w:rsidR="00126ACB" w:rsidRPr="004657B3">
        <w:rPr>
          <w:rStyle w:val="Prompt"/>
          <w:sz w:val="24"/>
          <w:szCs w:val="24"/>
        </w:rPr>
        <w:t xml:space="preserve">through the </w:t>
      </w:r>
      <w:r w:rsidR="00EA6156" w:rsidRPr="004657B3">
        <w:rPr>
          <w:rStyle w:val="Prompt"/>
          <w:sz w:val="24"/>
          <w:szCs w:val="24"/>
        </w:rPr>
        <w:t>internal messaging function</w:t>
      </w:r>
      <w:r w:rsidR="00981717" w:rsidRPr="004657B3">
        <w:rPr>
          <w:rStyle w:val="Prompt"/>
          <w:b/>
          <w:sz w:val="24"/>
          <w:szCs w:val="24"/>
        </w:rPr>
        <w:t xml:space="preserve"> </w:t>
      </w:r>
      <w:r w:rsidR="00981717" w:rsidRPr="004657B3">
        <w:rPr>
          <w:rStyle w:val="Prompt"/>
          <w:sz w:val="24"/>
          <w:szCs w:val="24"/>
        </w:rPr>
        <w:t xml:space="preserve">of the </w:t>
      </w:r>
      <w:r w:rsidR="00126ACB" w:rsidRPr="004657B3">
        <w:rPr>
          <w:sz w:val="24"/>
          <w:szCs w:val="24"/>
        </w:rPr>
        <w:t>City Online Procurement System</w:t>
      </w:r>
      <w:r w:rsidRPr="004657B3">
        <w:rPr>
          <w:sz w:val="24"/>
          <w:szCs w:val="24"/>
        </w:rPr>
        <w:t xml:space="preserve">. A </w:t>
      </w:r>
      <w:r w:rsidR="00F3492B" w:rsidRPr="004657B3">
        <w:rPr>
          <w:sz w:val="24"/>
          <w:szCs w:val="24"/>
        </w:rPr>
        <w:t>Supplier</w:t>
      </w:r>
      <w:r w:rsidR="004F50E8" w:rsidRPr="004657B3">
        <w:rPr>
          <w:sz w:val="24"/>
          <w:szCs w:val="24"/>
        </w:rPr>
        <w:t xml:space="preserve"> </w:t>
      </w:r>
      <w:r w:rsidRPr="004657B3">
        <w:rPr>
          <w:sz w:val="24"/>
          <w:szCs w:val="24"/>
        </w:rPr>
        <w:t xml:space="preserve">may refuse the </w:t>
      </w:r>
      <w:r w:rsidR="004F50E8" w:rsidRPr="004657B3">
        <w:rPr>
          <w:sz w:val="24"/>
          <w:szCs w:val="24"/>
        </w:rPr>
        <w:t xml:space="preserve">City’s </w:t>
      </w:r>
      <w:r w:rsidRPr="004657B3">
        <w:rPr>
          <w:sz w:val="24"/>
          <w:szCs w:val="24"/>
        </w:rPr>
        <w:t xml:space="preserve">request without </w:t>
      </w:r>
      <w:r w:rsidR="004F50E8" w:rsidRPr="004657B3">
        <w:rPr>
          <w:sz w:val="24"/>
          <w:szCs w:val="24"/>
        </w:rPr>
        <w:t xml:space="preserve">rendering its Bid </w:t>
      </w:r>
      <w:r w:rsidR="0056433A" w:rsidRPr="004657B3">
        <w:rPr>
          <w:sz w:val="24"/>
          <w:szCs w:val="24"/>
        </w:rPr>
        <w:t>non-</w:t>
      </w:r>
      <w:r w:rsidR="004F50E8" w:rsidRPr="004657B3">
        <w:rPr>
          <w:sz w:val="24"/>
          <w:szCs w:val="24"/>
        </w:rPr>
        <w:t>compliant</w:t>
      </w:r>
      <w:r w:rsidRPr="004657B3">
        <w:rPr>
          <w:sz w:val="24"/>
          <w:szCs w:val="24"/>
        </w:rPr>
        <w:t xml:space="preserve">. A </w:t>
      </w:r>
      <w:r w:rsidR="00F3492B" w:rsidRPr="004657B3">
        <w:rPr>
          <w:sz w:val="24"/>
          <w:szCs w:val="24"/>
        </w:rPr>
        <w:t>Supplier</w:t>
      </w:r>
      <w:r w:rsidRPr="004657B3">
        <w:rPr>
          <w:sz w:val="24"/>
          <w:szCs w:val="24"/>
        </w:rPr>
        <w:t xml:space="preserve"> granting the request shall not be required or permitted to modify its </w:t>
      </w:r>
      <w:r w:rsidR="004F50E8" w:rsidRPr="004657B3">
        <w:rPr>
          <w:sz w:val="24"/>
          <w:szCs w:val="24"/>
        </w:rPr>
        <w:t>B</w:t>
      </w:r>
      <w:r w:rsidRPr="004657B3">
        <w:rPr>
          <w:sz w:val="24"/>
          <w:szCs w:val="24"/>
        </w:rPr>
        <w:t>id.</w:t>
      </w:r>
    </w:p>
    <w:p w14:paraId="2A51C2B7" w14:textId="77777777" w:rsidR="00B46B55" w:rsidRPr="004657B3" w:rsidRDefault="00B46B55" w:rsidP="00DE51CC">
      <w:pPr>
        <w:rPr>
          <w:rFonts w:ascii="Arial" w:hAnsi="Arial" w:cs="Arial"/>
          <w:szCs w:val="24"/>
        </w:rPr>
        <w:sectPr w:rsidR="00B46B55" w:rsidRPr="004657B3" w:rsidSect="00BE1692">
          <w:headerReference w:type="default" r:id="rId14"/>
          <w:footerReference w:type="default" r:id="rId15"/>
          <w:pgSz w:w="12240" w:h="15840" w:code="1"/>
          <w:pgMar w:top="1440" w:right="1440" w:bottom="1440" w:left="1440" w:header="720" w:footer="720" w:gutter="0"/>
          <w:pgNumType w:start="1"/>
          <w:cols w:space="720"/>
          <w:docGrid w:linePitch="360"/>
        </w:sectPr>
      </w:pPr>
    </w:p>
    <w:p w14:paraId="1DA7B528" w14:textId="77777777" w:rsidR="00977C3C" w:rsidRPr="004657B3" w:rsidRDefault="0078090F" w:rsidP="00275C3E">
      <w:pPr>
        <w:pStyle w:val="LegalL2"/>
        <w:numPr>
          <w:ilvl w:val="0"/>
          <w:numId w:val="0"/>
        </w:numPr>
        <w:ind w:left="360"/>
        <w:rPr>
          <w:sz w:val="24"/>
          <w:szCs w:val="24"/>
        </w:rPr>
      </w:pPr>
      <w:bookmarkStart w:id="50" w:name="_Ref11163412"/>
      <w:bookmarkStart w:id="51" w:name="_Toc19863359"/>
      <w:r w:rsidRPr="004657B3">
        <w:rPr>
          <w:sz w:val="24"/>
          <w:szCs w:val="24"/>
        </w:rPr>
        <w:lastRenderedPageBreak/>
        <w:t>SECTION</w:t>
      </w:r>
      <w:r w:rsidR="00B50643" w:rsidRPr="004657B3">
        <w:rPr>
          <w:sz w:val="24"/>
          <w:szCs w:val="24"/>
        </w:rPr>
        <w:t xml:space="preserve"> 2 - </w:t>
      </w:r>
      <w:r w:rsidR="000C551D" w:rsidRPr="004657B3">
        <w:rPr>
          <w:sz w:val="24"/>
          <w:szCs w:val="24"/>
        </w:rPr>
        <w:t>EVALUATION</w:t>
      </w:r>
      <w:r w:rsidR="009B3AC0" w:rsidRPr="004657B3">
        <w:rPr>
          <w:sz w:val="24"/>
          <w:szCs w:val="24"/>
        </w:rPr>
        <w:t xml:space="preserve">, </w:t>
      </w:r>
      <w:r w:rsidR="000C551D" w:rsidRPr="004657B3">
        <w:rPr>
          <w:sz w:val="24"/>
          <w:szCs w:val="24"/>
        </w:rPr>
        <w:t>A</w:t>
      </w:r>
      <w:r w:rsidR="00780EC0" w:rsidRPr="004657B3">
        <w:rPr>
          <w:sz w:val="24"/>
          <w:szCs w:val="24"/>
        </w:rPr>
        <w:t>CCEPTANCE</w:t>
      </w:r>
      <w:r w:rsidR="009B3AC0" w:rsidRPr="004657B3">
        <w:rPr>
          <w:sz w:val="24"/>
          <w:szCs w:val="24"/>
        </w:rPr>
        <w:t xml:space="preserve"> </w:t>
      </w:r>
      <w:r w:rsidR="00630051" w:rsidRPr="004657B3">
        <w:rPr>
          <w:sz w:val="24"/>
          <w:szCs w:val="24"/>
        </w:rPr>
        <w:t>AND</w:t>
      </w:r>
      <w:r w:rsidR="009B3AC0" w:rsidRPr="004657B3">
        <w:rPr>
          <w:sz w:val="24"/>
          <w:szCs w:val="24"/>
        </w:rPr>
        <w:t xml:space="preserve"> </w:t>
      </w:r>
      <w:r w:rsidR="009B3AC0" w:rsidRPr="004657B3">
        <w:rPr>
          <w:caps/>
          <w:sz w:val="24"/>
          <w:szCs w:val="24"/>
        </w:rPr>
        <w:t>EXECUTION</w:t>
      </w:r>
      <w:bookmarkStart w:id="52" w:name="_Ref11163448"/>
      <w:bookmarkEnd w:id="50"/>
      <w:bookmarkEnd w:id="51"/>
    </w:p>
    <w:p w14:paraId="45DD8EBB" w14:textId="77777777" w:rsidR="00A51985" w:rsidRPr="004657B3" w:rsidRDefault="00A51985" w:rsidP="00786DDA">
      <w:pPr>
        <w:pStyle w:val="LegalL3"/>
        <w:numPr>
          <w:ilvl w:val="1"/>
          <w:numId w:val="15"/>
        </w:numPr>
        <w:rPr>
          <w:sz w:val="24"/>
          <w:szCs w:val="24"/>
        </w:rPr>
      </w:pPr>
      <w:bookmarkStart w:id="53" w:name="_Toc19863360"/>
      <w:r w:rsidRPr="004657B3">
        <w:rPr>
          <w:sz w:val="24"/>
          <w:szCs w:val="24"/>
        </w:rPr>
        <w:t>Evaluation</w:t>
      </w:r>
      <w:bookmarkEnd w:id="53"/>
    </w:p>
    <w:p w14:paraId="5FB9758C" w14:textId="77777777" w:rsidR="00A51985" w:rsidRPr="004657B3" w:rsidRDefault="00A51985" w:rsidP="00786DDA">
      <w:pPr>
        <w:pStyle w:val="LegalL4"/>
        <w:numPr>
          <w:ilvl w:val="2"/>
          <w:numId w:val="15"/>
        </w:numPr>
        <w:rPr>
          <w:sz w:val="24"/>
          <w:szCs w:val="24"/>
        </w:rPr>
      </w:pPr>
      <w:bookmarkStart w:id="54" w:name="_Ref13231401"/>
      <w:r w:rsidRPr="004657B3">
        <w:rPr>
          <w:sz w:val="24"/>
          <w:szCs w:val="24"/>
        </w:rPr>
        <w:t>Evaluation Process</w:t>
      </w:r>
      <w:bookmarkEnd w:id="54"/>
    </w:p>
    <w:p w14:paraId="68DF5EFD" w14:textId="77777777" w:rsidR="00A51985" w:rsidRPr="004657B3" w:rsidRDefault="00A51985" w:rsidP="00786DDA">
      <w:pPr>
        <w:pStyle w:val="LegalL5"/>
        <w:numPr>
          <w:ilvl w:val="3"/>
          <w:numId w:val="15"/>
        </w:numPr>
        <w:rPr>
          <w:sz w:val="24"/>
          <w:szCs w:val="24"/>
        </w:rPr>
      </w:pPr>
      <w:r w:rsidRPr="004657B3">
        <w:rPr>
          <w:sz w:val="24"/>
          <w:szCs w:val="24"/>
        </w:rPr>
        <w:t>The City will conduct the evaluation of Bids in the following two stages.</w:t>
      </w:r>
    </w:p>
    <w:p w14:paraId="5C4BF5A9" w14:textId="77777777" w:rsidR="00A51985" w:rsidRPr="004657B3" w:rsidRDefault="00A51985" w:rsidP="000F7FD4">
      <w:pPr>
        <w:pStyle w:val="LegalL6"/>
        <w:numPr>
          <w:ilvl w:val="0"/>
          <w:numId w:val="0"/>
        </w:numPr>
        <w:ind w:left="2232"/>
        <w:rPr>
          <w:sz w:val="24"/>
          <w:szCs w:val="24"/>
        </w:rPr>
      </w:pPr>
      <w:r w:rsidRPr="004657B3">
        <w:rPr>
          <w:b/>
          <w:sz w:val="24"/>
          <w:szCs w:val="24"/>
        </w:rPr>
        <w:t>Stage 1</w:t>
      </w:r>
      <w:r w:rsidRPr="004657B3">
        <w:rPr>
          <w:sz w:val="24"/>
          <w:szCs w:val="24"/>
        </w:rPr>
        <w:t>: The Bids will be reviewed to determine whether they comply with all of the mandatory requirements of the RFT, including the requirements of Section</w:t>
      </w:r>
      <w:r w:rsidR="002320F1" w:rsidRPr="004657B3">
        <w:rPr>
          <w:sz w:val="24"/>
          <w:szCs w:val="24"/>
        </w:rPr>
        <w:t xml:space="preserve"> 1.9</w:t>
      </w:r>
      <w:r w:rsidRPr="004657B3">
        <w:rPr>
          <w:sz w:val="24"/>
          <w:szCs w:val="24"/>
        </w:rPr>
        <w:t xml:space="preserve"> (Submission of Bids). Bids that that are substantially incomplete or do not substantially comply with the requirements of this RFT will be excluded from consideration in Stage 2.</w:t>
      </w:r>
    </w:p>
    <w:p w14:paraId="691C47DB" w14:textId="77777777" w:rsidR="00A51985" w:rsidRPr="004657B3" w:rsidRDefault="00A51985" w:rsidP="000F7FD4">
      <w:pPr>
        <w:pStyle w:val="LegalL6"/>
        <w:numPr>
          <w:ilvl w:val="0"/>
          <w:numId w:val="0"/>
        </w:numPr>
        <w:ind w:left="2232"/>
        <w:rPr>
          <w:sz w:val="24"/>
          <w:szCs w:val="24"/>
        </w:rPr>
      </w:pPr>
      <w:r w:rsidRPr="004657B3">
        <w:rPr>
          <w:b/>
          <w:sz w:val="24"/>
          <w:szCs w:val="24"/>
        </w:rPr>
        <w:t>Stage 2</w:t>
      </w:r>
      <w:r w:rsidRPr="004657B3">
        <w:rPr>
          <w:sz w:val="24"/>
          <w:szCs w:val="24"/>
        </w:rPr>
        <w:t xml:space="preserve">: </w:t>
      </w:r>
      <w:r w:rsidR="00EB6F2A" w:rsidRPr="004657B3">
        <w:rPr>
          <w:sz w:val="24"/>
          <w:szCs w:val="24"/>
        </w:rPr>
        <w:t>The compliant Bids will be ranked on the basis of the lowest submitted pricing of each Bid in accordance with the Pricing Form.</w:t>
      </w:r>
    </w:p>
    <w:p w14:paraId="7CFD993C" w14:textId="77777777" w:rsidR="00A51985" w:rsidRPr="004657B3" w:rsidRDefault="00A51985" w:rsidP="00786DDA">
      <w:pPr>
        <w:pStyle w:val="LegalL5"/>
        <w:numPr>
          <w:ilvl w:val="3"/>
          <w:numId w:val="15"/>
        </w:numPr>
        <w:rPr>
          <w:sz w:val="24"/>
          <w:szCs w:val="24"/>
        </w:rPr>
      </w:pPr>
      <w:r w:rsidRPr="004657B3">
        <w:rPr>
          <w:sz w:val="24"/>
          <w:szCs w:val="24"/>
        </w:rPr>
        <w:t>Subject to its reserved rights set out in this Part, the City may at any time and from time to time, in its sole and absolute discretion, revisit, revise, confirm or adjust the evaluations of a Bid at any time during the RFT process.</w:t>
      </w:r>
    </w:p>
    <w:p w14:paraId="27EC9C98" w14:textId="77777777" w:rsidR="00A51985" w:rsidRPr="004657B3" w:rsidRDefault="00A51985" w:rsidP="00786DDA">
      <w:pPr>
        <w:pStyle w:val="LegalL4"/>
        <w:numPr>
          <w:ilvl w:val="2"/>
          <w:numId w:val="15"/>
        </w:numPr>
        <w:rPr>
          <w:sz w:val="24"/>
          <w:szCs w:val="24"/>
        </w:rPr>
      </w:pPr>
      <w:r w:rsidRPr="004657B3">
        <w:rPr>
          <w:sz w:val="24"/>
          <w:szCs w:val="24"/>
        </w:rPr>
        <w:t>Tied Bids</w:t>
      </w:r>
    </w:p>
    <w:p w14:paraId="3B402832" w14:textId="77777777" w:rsidR="00A51985" w:rsidRPr="004657B3" w:rsidRDefault="00A51985" w:rsidP="00A51985">
      <w:pPr>
        <w:pStyle w:val="OHHpara1"/>
        <w:ind w:left="1224"/>
        <w:rPr>
          <w:rFonts w:cs="Arial"/>
          <w:sz w:val="24"/>
          <w:szCs w:val="24"/>
        </w:rPr>
      </w:pPr>
      <w:r w:rsidRPr="004657B3">
        <w:rPr>
          <w:rFonts w:cs="Arial"/>
          <w:sz w:val="24"/>
          <w:szCs w:val="24"/>
        </w:rPr>
        <w:t>In the event that the City receives two (2) or more Bids identical in price, the City reserves the right to select one of such Bids as set out in the Tied Bid procedure under the Purchasing Procurement Processes Policy of the City’s Policies and Legislation. The Tied Bid procedure allows for the City to first consider whether any of the relevant Suppliers are a Diverse Supplier as defined in the Social Procurement Policy to break the tie. If no such Supplier is a Diverse Supplier, then the tie will be broken by way of coin toss or lottery.</w:t>
      </w:r>
    </w:p>
    <w:p w14:paraId="2752C9C0" w14:textId="77777777" w:rsidR="00A51985" w:rsidRPr="004657B3" w:rsidRDefault="00A51985" w:rsidP="00786DDA">
      <w:pPr>
        <w:pStyle w:val="LegalL4"/>
        <w:numPr>
          <w:ilvl w:val="2"/>
          <w:numId w:val="15"/>
        </w:numPr>
        <w:rPr>
          <w:sz w:val="24"/>
          <w:szCs w:val="24"/>
        </w:rPr>
      </w:pPr>
      <w:r w:rsidRPr="004657B3">
        <w:rPr>
          <w:sz w:val="24"/>
          <w:szCs w:val="24"/>
        </w:rPr>
        <w:t>Materially Unbalanced or Abnormally Low Bids</w:t>
      </w:r>
    </w:p>
    <w:p w14:paraId="2E129E72" w14:textId="77777777" w:rsidR="00A51985" w:rsidRPr="004657B3" w:rsidRDefault="00A51985" w:rsidP="00786DDA">
      <w:pPr>
        <w:pStyle w:val="LegalL5"/>
        <w:numPr>
          <w:ilvl w:val="3"/>
          <w:numId w:val="15"/>
        </w:numPr>
        <w:rPr>
          <w:sz w:val="24"/>
          <w:szCs w:val="24"/>
        </w:rPr>
      </w:pPr>
      <w:r w:rsidRPr="004657B3">
        <w:rPr>
          <w:sz w:val="24"/>
          <w:szCs w:val="24"/>
        </w:rPr>
        <w:t>A Bid is materially unbalanced if:</w:t>
      </w:r>
    </w:p>
    <w:p w14:paraId="1B555122" w14:textId="77777777" w:rsidR="00A51985" w:rsidRPr="004657B3" w:rsidRDefault="00A51985" w:rsidP="00786DDA">
      <w:pPr>
        <w:pStyle w:val="LegalL6"/>
        <w:numPr>
          <w:ilvl w:val="4"/>
          <w:numId w:val="15"/>
        </w:numPr>
        <w:rPr>
          <w:sz w:val="24"/>
          <w:szCs w:val="24"/>
        </w:rPr>
      </w:pPr>
      <w:r w:rsidRPr="004657B3">
        <w:rPr>
          <w:sz w:val="24"/>
          <w:szCs w:val="24"/>
        </w:rPr>
        <w:t xml:space="preserve">it is based on prices which are significantly less than cost for some items and prices which are significantly overstated in relation to cost for other items; and </w:t>
      </w:r>
    </w:p>
    <w:p w14:paraId="33165766" w14:textId="77777777" w:rsidR="00A51985" w:rsidRPr="004657B3" w:rsidRDefault="00A51985" w:rsidP="00786DDA">
      <w:pPr>
        <w:pStyle w:val="LegalL6"/>
        <w:numPr>
          <w:ilvl w:val="4"/>
          <w:numId w:val="15"/>
        </w:numPr>
        <w:rPr>
          <w:sz w:val="24"/>
          <w:szCs w:val="24"/>
        </w:rPr>
      </w:pPr>
      <w:r w:rsidRPr="004657B3">
        <w:rPr>
          <w:sz w:val="24"/>
          <w:szCs w:val="24"/>
        </w:rPr>
        <w:t>the City has determined that the Bid may not result in the lowest overall cost to the City even though it may be the lowest submitted Bid; or</w:t>
      </w:r>
    </w:p>
    <w:p w14:paraId="7B23B9EB" w14:textId="77777777" w:rsidR="00A51985" w:rsidRPr="004657B3" w:rsidRDefault="00A51985" w:rsidP="00786DDA">
      <w:pPr>
        <w:pStyle w:val="LegalL6"/>
        <w:numPr>
          <w:ilvl w:val="4"/>
          <w:numId w:val="15"/>
        </w:numPr>
        <w:rPr>
          <w:sz w:val="24"/>
          <w:szCs w:val="24"/>
        </w:rPr>
      </w:pPr>
      <w:r w:rsidRPr="004657B3">
        <w:rPr>
          <w:sz w:val="24"/>
          <w:szCs w:val="24"/>
        </w:rPr>
        <w:t>it is so unbalanced as to be tantamount to allowing an advance payment.</w:t>
      </w:r>
    </w:p>
    <w:p w14:paraId="24A072B8" w14:textId="77777777" w:rsidR="00A51985" w:rsidRPr="004657B3" w:rsidRDefault="00932762" w:rsidP="00932762">
      <w:pPr>
        <w:pStyle w:val="LegalL5"/>
        <w:numPr>
          <w:ilvl w:val="3"/>
          <w:numId w:val="15"/>
        </w:numPr>
        <w:rPr>
          <w:sz w:val="24"/>
          <w:szCs w:val="24"/>
        </w:rPr>
      </w:pPr>
      <w:r w:rsidRPr="004657B3">
        <w:rPr>
          <w:sz w:val="24"/>
          <w:szCs w:val="24"/>
        </w:rPr>
        <w:lastRenderedPageBreak/>
        <w:t>A Bid is abnormally low if the pricing raises material concerns with the City as to the likelihood or capability of the Supplier to perform the Contract on the basis of the offered pricing</w:t>
      </w:r>
      <w:r w:rsidR="00A51985" w:rsidRPr="004657B3">
        <w:rPr>
          <w:sz w:val="24"/>
          <w:szCs w:val="24"/>
        </w:rPr>
        <w:t>.</w:t>
      </w:r>
    </w:p>
    <w:p w14:paraId="3A5DCA8C" w14:textId="77777777" w:rsidR="00A51985" w:rsidRPr="004657B3" w:rsidRDefault="00A51985" w:rsidP="00786DDA">
      <w:pPr>
        <w:pStyle w:val="LegalL5"/>
        <w:numPr>
          <w:ilvl w:val="3"/>
          <w:numId w:val="15"/>
        </w:numPr>
        <w:rPr>
          <w:sz w:val="24"/>
          <w:szCs w:val="24"/>
        </w:rPr>
      </w:pPr>
      <w:r w:rsidRPr="004657B3">
        <w:rPr>
          <w:sz w:val="24"/>
          <w:szCs w:val="24"/>
        </w:rPr>
        <w:t xml:space="preserve">If a materially unbalanced Bid or </w:t>
      </w:r>
      <w:r w:rsidR="00E45A3D" w:rsidRPr="004657B3">
        <w:rPr>
          <w:sz w:val="24"/>
          <w:szCs w:val="24"/>
        </w:rPr>
        <w:t>an</w:t>
      </w:r>
      <w:r w:rsidRPr="004657B3">
        <w:rPr>
          <w:sz w:val="24"/>
          <w:szCs w:val="24"/>
        </w:rPr>
        <w:t xml:space="preserve"> abnormally low Bid is identified, the City may seek clarification from the Supplier, including a detailed price analysis of its pricing in relation to the subject matter of the Contract, the scope of Work,</w:t>
      </w:r>
      <w:r w:rsidR="00932762" w:rsidRPr="004657B3">
        <w:rPr>
          <w:sz w:val="24"/>
          <w:szCs w:val="24"/>
        </w:rPr>
        <w:t xml:space="preserve"> </w:t>
      </w:r>
      <w:r w:rsidRPr="004657B3">
        <w:rPr>
          <w:sz w:val="24"/>
          <w:szCs w:val="24"/>
        </w:rPr>
        <w:t>the estimated quantities, the schedule for the performance of the Work, the allocation of risks and responsibilities and any other requirements of RFT.</w:t>
      </w:r>
    </w:p>
    <w:p w14:paraId="3B301E33" w14:textId="77777777" w:rsidR="00A51985" w:rsidRPr="004657B3" w:rsidRDefault="00932762" w:rsidP="00932762">
      <w:pPr>
        <w:pStyle w:val="LegalL5"/>
        <w:numPr>
          <w:ilvl w:val="3"/>
          <w:numId w:val="15"/>
        </w:numPr>
        <w:rPr>
          <w:sz w:val="24"/>
          <w:szCs w:val="24"/>
        </w:rPr>
      </w:pPr>
      <w:r w:rsidRPr="004657B3">
        <w:rPr>
          <w:sz w:val="24"/>
          <w:szCs w:val="24"/>
        </w:rPr>
        <w:t>If after evaluation of the price analysis, the City determines that the Supplier has failed to demonstrate its capability to perform the Contract on the basis of the offered pricing, or that the offered pricing may create a material risk to the City, the City may reject the Bid</w:t>
      </w:r>
      <w:r w:rsidR="00A51985" w:rsidRPr="004657B3">
        <w:rPr>
          <w:sz w:val="24"/>
          <w:szCs w:val="24"/>
        </w:rPr>
        <w:t>.</w:t>
      </w:r>
    </w:p>
    <w:p w14:paraId="40034CFD" w14:textId="77777777" w:rsidR="00A51985" w:rsidRPr="004657B3" w:rsidRDefault="00A51985" w:rsidP="00786DDA">
      <w:pPr>
        <w:pStyle w:val="LegalL3"/>
        <w:numPr>
          <w:ilvl w:val="1"/>
          <w:numId w:val="15"/>
        </w:numPr>
        <w:rPr>
          <w:sz w:val="24"/>
          <w:szCs w:val="24"/>
        </w:rPr>
      </w:pPr>
      <w:bookmarkStart w:id="55" w:name="_Toc19863361"/>
      <w:bookmarkStart w:id="56" w:name="_Ref7692907"/>
      <w:r w:rsidRPr="004657B3">
        <w:rPr>
          <w:sz w:val="24"/>
          <w:szCs w:val="24"/>
        </w:rPr>
        <w:t>Rights of the City</w:t>
      </w:r>
      <w:bookmarkEnd w:id="55"/>
    </w:p>
    <w:p w14:paraId="59AD642B" w14:textId="77777777" w:rsidR="00A51985" w:rsidRPr="004657B3" w:rsidRDefault="00A51985" w:rsidP="00A51985">
      <w:pPr>
        <w:pStyle w:val="OHHpara1"/>
        <w:rPr>
          <w:rFonts w:cs="Arial"/>
          <w:b/>
          <w:sz w:val="24"/>
          <w:szCs w:val="24"/>
        </w:rPr>
      </w:pPr>
      <w:r w:rsidRPr="004657B3">
        <w:rPr>
          <w:rFonts w:cs="Arial"/>
          <w:sz w:val="24"/>
          <w:szCs w:val="24"/>
        </w:rPr>
        <w:t>In addition to, but without limiting any other rights or options of the City under this RFT, the City may, in its sole and absolute discretion carry out the RFT process as it determines to be in the best interests of the City and to be the most beneficial to City. The City may, in its sole and absolute discretion, exercise any or all of the following rights and options with respect to this RFT, at any time.</w:t>
      </w:r>
    </w:p>
    <w:p w14:paraId="6BE8B2CA" w14:textId="77777777" w:rsidR="00A51985" w:rsidRPr="004657B3" w:rsidRDefault="00A51985" w:rsidP="00786DDA">
      <w:pPr>
        <w:pStyle w:val="LegalL5"/>
        <w:numPr>
          <w:ilvl w:val="2"/>
          <w:numId w:val="15"/>
        </w:numPr>
        <w:rPr>
          <w:sz w:val="24"/>
          <w:szCs w:val="24"/>
        </w:rPr>
      </w:pPr>
      <w:r w:rsidRPr="004657B3">
        <w:rPr>
          <w:sz w:val="24"/>
          <w:szCs w:val="24"/>
        </w:rPr>
        <w:t>The City may waive minor irregularities in any Bid.</w:t>
      </w:r>
    </w:p>
    <w:p w14:paraId="591FE22C" w14:textId="77777777" w:rsidR="00A51985" w:rsidRPr="004657B3" w:rsidRDefault="00A51985" w:rsidP="00786DDA">
      <w:pPr>
        <w:pStyle w:val="LegalL5"/>
        <w:numPr>
          <w:ilvl w:val="2"/>
          <w:numId w:val="15"/>
        </w:numPr>
        <w:rPr>
          <w:sz w:val="24"/>
          <w:szCs w:val="24"/>
        </w:rPr>
      </w:pPr>
      <w:r w:rsidRPr="004657B3">
        <w:rPr>
          <w:sz w:val="24"/>
          <w:szCs w:val="24"/>
        </w:rPr>
        <w:t>The City may extend any deadline in the RFT to address unavailability of the City Online Procurement System, in whole or in part, or to address telecommunication system or internet disruption preventing access to the City Online Procurement System.</w:t>
      </w:r>
    </w:p>
    <w:p w14:paraId="37349650" w14:textId="77777777" w:rsidR="00A51985" w:rsidRPr="004657B3" w:rsidRDefault="00A51985" w:rsidP="00786DDA">
      <w:pPr>
        <w:pStyle w:val="LegalL5"/>
        <w:numPr>
          <w:ilvl w:val="2"/>
          <w:numId w:val="15"/>
        </w:numPr>
        <w:rPr>
          <w:sz w:val="24"/>
          <w:szCs w:val="24"/>
        </w:rPr>
      </w:pPr>
      <w:r w:rsidRPr="004657B3">
        <w:rPr>
          <w:sz w:val="24"/>
          <w:szCs w:val="24"/>
        </w:rPr>
        <w:t>The City shall not be obliged to accept or reject any Bid (in whole or in part), including if:</w:t>
      </w:r>
    </w:p>
    <w:p w14:paraId="77775D37" w14:textId="77777777" w:rsidR="00A51985" w:rsidRPr="004657B3" w:rsidRDefault="00A51985" w:rsidP="00B45727">
      <w:pPr>
        <w:pStyle w:val="LegalL7"/>
        <w:numPr>
          <w:ilvl w:val="4"/>
          <w:numId w:val="15"/>
        </w:numPr>
        <w:rPr>
          <w:sz w:val="24"/>
          <w:szCs w:val="24"/>
        </w:rPr>
      </w:pPr>
      <w:r w:rsidRPr="004657B3">
        <w:rPr>
          <w:sz w:val="24"/>
          <w:szCs w:val="24"/>
        </w:rPr>
        <w:t>the Bid contents appear to be incorrect, inaccurate or inappropriate;</w:t>
      </w:r>
    </w:p>
    <w:p w14:paraId="3940053C" w14:textId="77777777" w:rsidR="00A51985" w:rsidRPr="004657B3" w:rsidRDefault="00A51985" w:rsidP="00B45727">
      <w:pPr>
        <w:pStyle w:val="LegalL7"/>
        <w:numPr>
          <w:ilvl w:val="4"/>
          <w:numId w:val="15"/>
        </w:numPr>
        <w:rPr>
          <w:sz w:val="24"/>
          <w:szCs w:val="24"/>
        </w:rPr>
      </w:pPr>
      <w:r w:rsidRPr="004657B3">
        <w:rPr>
          <w:sz w:val="24"/>
          <w:szCs w:val="24"/>
        </w:rPr>
        <w:t>the Supplier has engaged in conduct prohibited by the RFT; or</w:t>
      </w:r>
    </w:p>
    <w:p w14:paraId="6815AB2E" w14:textId="77777777" w:rsidR="00A51985" w:rsidRPr="004657B3" w:rsidRDefault="00A51985" w:rsidP="00B45727">
      <w:pPr>
        <w:pStyle w:val="LegalL7"/>
        <w:numPr>
          <w:ilvl w:val="4"/>
          <w:numId w:val="15"/>
        </w:numPr>
        <w:rPr>
          <w:sz w:val="24"/>
          <w:szCs w:val="24"/>
        </w:rPr>
      </w:pPr>
      <w:r w:rsidRPr="004657B3">
        <w:rPr>
          <w:sz w:val="24"/>
          <w:szCs w:val="24"/>
        </w:rPr>
        <w:t>the Supplier or any member of a Supplier’s Joint Venture is or becomes bankrupt, insolvent, makes an assignment for the benefit of its creditors generally or has a receiver appointed over all or a substantial part of its assets.</w:t>
      </w:r>
    </w:p>
    <w:p w14:paraId="2255027E" w14:textId="77777777" w:rsidR="00A51985" w:rsidRPr="004657B3" w:rsidRDefault="00A51985" w:rsidP="00786DDA">
      <w:pPr>
        <w:pStyle w:val="LegalL5"/>
        <w:numPr>
          <w:ilvl w:val="2"/>
          <w:numId w:val="15"/>
        </w:numPr>
        <w:rPr>
          <w:sz w:val="24"/>
          <w:szCs w:val="24"/>
        </w:rPr>
      </w:pPr>
      <w:r w:rsidRPr="004657B3">
        <w:rPr>
          <w:sz w:val="24"/>
          <w:szCs w:val="24"/>
        </w:rPr>
        <w:t>The City may suspend, modify and/or cancel this RFT (with or without the substitution of another RFT) or the Project.</w:t>
      </w:r>
    </w:p>
    <w:p w14:paraId="324D5C23" w14:textId="77777777" w:rsidR="00A51985" w:rsidRPr="004657B3" w:rsidRDefault="00A51985" w:rsidP="00786DDA">
      <w:pPr>
        <w:pStyle w:val="LegalL5"/>
        <w:numPr>
          <w:ilvl w:val="2"/>
          <w:numId w:val="15"/>
        </w:numPr>
        <w:rPr>
          <w:sz w:val="24"/>
          <w:szCs w:val="24"/>
        </w:rPr>
      </w:pPr>
      <w:r w:rsidRPr="004657B3">
        <w:rPr>
          <w:sz w:val="24"/>
          <w:szCs w:val="24"/>
        </w:rPr>
        <w:t>The lowest quoted price may not necessarily be accepted by the City.</w:t>
      </w:r>
    </w:p>
    <w:p w14:paraId="5CD485AD" w14:textId="77777777" w:rsidR="00A51985" w:rsidRPr="004657B3" w:rsidRDefault="00A51985" w:rsidP="00786DDA">
      <w:pPr>
        <w:pStyle w:val="LegalL5"/>
        <w:numPr>
          <w:ilvl w:val="2"/>
          <w:numId w:val="15"/>
        </w:numPr>
        <w:rPr>
          <w:sz w:val="24"/>
          <w:szCs w:val="24"/>
        </w:rPr>
      </w:pPr>
      <w:r w:rsidRPr="004657B3">
        <w:rPr>
          <w:sz w:val="24"/>
          <w:szCs w:val="24"/>
        </w:rPr>
        <w:lastRenderedPageBreak/>
        <w:t>The City may verify the validity of a Bid including the Supplier’s statements, claims, qualifications or capabilities, by whatever means the City deems appropriate including obtaining references other than those offered by the Supplier, and conduct investigations as to the qualifications of each Supplier.</w:t>
      </w:r>
    </w:p>
    <w:p w14:paraId="60192B51" w14:textId="77777777" w:rsidR="00A51985" w:rsidRPr="004657B3" w:rsidRDefault="00A51985" w:rsidP="00786DDA">
      <w:pPr>
        <w:pStyle w:val="LegalL5"/>
        <w:numPr>
          <w:ilvl w:val="2"/>
          <w:numId w:val="15"/>
        </w:numPr>
        <w:rPr>
          <w:sz w:val="24"/>
          <w:szCs w:val="24"/>
        </w:rPr>
      </w:pPr>
      <w:r w:rsidRPr="004657B3">
        <w:rPr>
          <w:sz w:val="24"/>
          <w:szCs w:val="24"/>
        </w:rPr>
        <w:t>The City may, at any time during the RFT process, require (within such time period as set by the City) one, some or all of the Suppliers to:</w:t>
      </w:r>
    </w:p>
    <w:p w14:paraId="409FAABA" w14:textId="77777777" w:rsidR="00A51985" w:rsidRPr="004657B3" w:rsidRDefault="00A51985" w:rsidP="00B45727">
      <w:pPr>
        <w:pStyle w:val="LegalL7"/>
        <w:numPr>
          <w:ilvl w:val="4"/>
          <w:numId w:val="15"/>
        </w:numPr>
        <w:rPr>
          <w:sz w:val="24"/>
          <w:szCs w:val="24"/>
        </w:rPr>
      </w:pPr>
      <w:r w:rsidRPr="004657B3">
        <w:rPr>
          <w:sz w:val="24"/>
          <w:szCs w:val="24"/>
        </w:rPr>
        <w:t>submit supplementary information or documentation clarifying any matters contained in their Bid;</w:t>
      </w:r>
    </w:p>
    <w:p w14:paraId="4865756A" w14:textId="77777777" w:rsidR="00A51985" w:rsidRPr="004657B3" w:rsidRDefault="00A51985" w:rsidP="00B45727">
      <w:pPr>
        <w:pStyle w:val="LegalL7"/>
        <w:numPr>
          <w:ilvl w:val="4"/>
          <w:numId w:val="15"/>
        </w:numPr>
        <w:rPr>
          <w:sz w:val="24"/>
          <w:szCs w:val="24"/>
        </w:rPr>
      </w:pPr>
      <w:r w:rsidRPr="004657B3">
        <w:rPr>
          <w:sz w:val="24"/>
          <w:szCs w:val="24"/>
        </w:rPr>
        <w:t>meet with the City to clarify aspects of their Bid;</w:t>
      </w:r>
    </w:p>
    <w:p w14:paraId="77564729" w14:textId="77777777" w:rsidR="00A51985" w:rsidRPr="004657B3" w:rsidRDefault="00A51985" w:rsidP="00B45727">
      <w:pPr>
        <w:pStyle w:val="LegalL7"/>
        <w:numPr>
          <w:ilvl w:val="4"/>
          <w:numId w:val="15"/>
        </w:numPr>
        <w:rPr>
          <w:sz w:val="24"/>
          <w:szCs w:val="24"/>
        </w:rPr>
      </w:pPr>
      <w:r w:rsidRPr="004657B3">
        <w:rPr>
          <w:sz w:val="24"/>
          <w:szCs w:val="24"/>
        </w:rPr>
        <w:t>acknowledge and agree to the City’s interpretation of any aspect of a Bid,</w:t>
      </w:r>
    </w:p>
    <w:p w14:paraId="43F4E010" w14:textId="77777777" w:rsidR="00A51985" w:rsidRPr="004657B3" w:rsidRDefault="00A51985" w:rsidP="00A51985">
      <w:pPr>
        <w:pStyle w:val="LegalL5"/>
        <w:numPr>
          <w:ilvl w:val="0"/>
          <w:numId w:val="0"/>
        </w:numPr>
        <w:ind w:left="1080"/>
        <w:rPr>
          <w:sz w:val="24"/>
          <w:szCs w:val="24"/>
        </w:rPr>
      </w:pPr>
      <w:r w:rsidRPr="004657B3">
        <w:rPr>
          <w:sz w:val="24"/>
          <w:szCs w:val="24"/>
        </w:rPr>
        <w:t xml:space="preserve">provided, however, that the City is not obliged to seek clarification of any aspect of a Bid and may request clarification from some but not all Suppliers. Such clarification may be in respect of clarification with respect to whether a Bid meets the mandatory requirements of the RFT or whether the Supplier meets the necessary experience and performance qualifications set out in the RFT, if any. Any </w:t>
      </w:r>
      <w:r w:rsidRPr="004657B3">
        <w:rPr>
          <w:sz w:val="24"/>
          <w:szCs w:val="24"/>
          <w:lang w:val="en-US"/>
        </w:rPr>
        <w:t>supplementary information and documents submitted by a Supplier which have been accepted by the City and the interpretations prepared by the City which have been acknowledged and agreed to by a Supplier shall be considered to form part of the Bid.</w:t>
      </w:r>
    </w:p>
    <w:p w14:paraId="24449C82" w14:textId="77777777" w:rsidR="00A51985" w:rsidRPr="004657B3" w:rsidRDefault="00A51985" w:rsidP="00786DDA">
      <w:pPr>
        <w:pStyle w:val="LegalL5"/>
        <w:numPr>
          <w:ilvl w:val="2"/>
          <w:numId w:val="15"/>
        </w:numPr>
        <w:rPr>
          <w:sz w:val="24"/>
          <w:szCs w:val="24"/>
        </w:rPr>
      </w:pPr>
      <w:r w:rsidRPr="004657B3">
        <w:rPr>
          <w:sz w:val="24"/>
          <w:szCs w:val="24"/>
        </w:rPr>
        <w:t>The City reserves the right to assess the ability of the Supplier to perform the Contract and may reject any Bid where, in the City’s sole determination, the personnel and/or resources of the Supplier are insufficient.</w:t>
      </w:r>
    </w:p>
    <w:p w14:paraId="7734E0C5" w14:textId="77777777" w:rsidR="00A51985" w:rsidRPr="004657B3" w:rsidRDefault="00A51985" w:rsidP="00786DDA">
      <w:pPr>
        <w:pStyle w:val="LegalL5"/>
        <w:numPr>
          <w:ilvl w:val="2"/>
          <w:numId w:val="15"/>
        </w:numPr>
        <w:rPr>
          <w:sz w:val="24"/>
          <w:szCs w:val="24"/>
        </w:rPr>
      </w:pPr>
      <w:r w:rsidRPr="004657B3">
        <w:rPr>
          <w:sz w:val="24"/>
          <w:szCs w:val="24"/>
          <w:lang w:val="en-US"/>
        </w:rPr>
        <w:t>Bids that are improperly prepared, not in compliance with all of the requirements or instructions of the RFT, incomplete, improperly signed, conditional, qualified, illegible, obscure or contain reservations, additions not called for, arithmetical errors, omissions, erasures, alterations, or irregularities of any kind may, be considered informal or irregular and may be rejected or be retained by the City for consideration and acceptance.</w:t>
      </w:r>
    </w:p>
    <w:p w14:paraId="429FD296" w14:textId="77777777" w:rsidR="00A51985" w:rsidRPr="004657B3" w:rsidRDefault="00A51985" w:rsidP="00786DDA">
      <w:pPr>
        <w:pStyle w:val="LegalL5"/>
        <w:numPr>
          <w:ilvl w:val="2"/>
          <w:numId w:val="15"/>
        </w:numPr>
        <w:rPr>
          <w:sz w:val="24"/>
          <w:szCs w:val="24"/>
        </w:rPr>
      </w:pPr>
      <w:bookmarkStart w:id="57" w:name="_Ref7712581"/>
      <w:r w:rsidRPr="004657B3">
        <w:rPr>
          <w:sz w:val="24"/>
          <w:szCs w:val="24"/>
        </w:rPr>
        <w:t>The City may choose to meet with some or all of the Suppliers in connection with their Bids or the matters provided for in the RFT. The City may visit the existing place or places of business of some or all Suppliers for purposes of clarification or verification.</w:t>
      </w:r>
      <w:bookmarkEnd w:id="57"/>
    </w:p>
    <w:p w14:paraId="085EA96D" w14:textId="77777777" w:rsidR="00A51985" w:rsidRPr="004657B3" w:rsidRDefault="00A51985" w:rsidP="00786DDA">
      <w:pPr>
        <w:pStyle w:val="LegalL5"/>
        <w:numPr>
          <w:ilvl w:val="2"/>
          <w:numId w:val="15"/>
        </w:numPr>
        <w:rPr>
          <w:sz w:val="24"/>
          <w:szCs w:val="24"/>
        </w:rPr>
      </w:pPr>
      <w:r w:rsidRPr="004657B3">
        <w:rPr>
          <w:sz w:val="24"/>
          <w:szCs w:val="24"/>
        </w:rPr>
        <w:t>The City may award one or more contracts for portions or all of the Work to as many Suppliers and/or Other Persons as it deems appropriate, including awarding a contract for Work less than the scope or quantity contemplated in the Successful Supplier’s Bid or the RFT.</w:t>
      </w:r>
    </w:p>
    <w:p w14:paraId="32966169" w14:textId="77777777" w:rsidR="00A51985" w:rsidRPr="004657B3" w:rsidRDefault="00A51985" w:rsidP="00786DDA">
      <w:pPr>
        <w:pStyle w:val="LegalL5"/>
        <w:numPr>
          <w:ilvl w:val="2"/>
          <w:numId w:val="15"/>
        </w:numPr>
        <w:rPr>
          <w:sz w:val="24"/>
          <w:szCs w:val="24"/>
        </w:rPr>
      </w:pPr>
      <w:r w:rsidRPr="004657B3">
        <w:rPr>
          <w:sz w:val="24"/>
          <w:szCs w:val="24"/>
        </w:rPr>
        <w:lastRenderedPageBreak/>
        <w:t>The City may issue a solicitation to one, some or all of the Suppliers and/or any Other Person.</w:t>
      </w:r>
    </w:p>
    <w:p w14:paraId="4E23D66E" w14:textId="77777777" w:rsidR="00A51985" w:rsidRPr="004657B3" w:rsidRDefault="00A51985" w:rsidP="00786DDA">
      <w:pPr>
        <w:pStyle w:val="LegalL5"/>
        <w:numPr>
          <w:ilvl w:val="2"/>
          <w:numId w:val="15"/>
        </w:numPr>
        <w:rPr>
          <w:sz w:val="24"/>
          <w:szCs w:val="24"/>
        </w:rPr>
      </w:pPr>
      <w:r w:rsidRPr="004657B3">
        <w:rPr>
          <w:sz w:val="24"/>
          <w:szCs w:val="24"/>
        </w:rPr>
        <w:t>After the Submission Deadline, the City may increase or decrease the quantity of any unit of Work in accordance with the Contract.</w:t>
      </w:r>
    </w:p>
    <w:p w14:paraId="4FE61945" w14:textId="77777777" w:rsidR="00A51985" w:rsidRPr="004657B3" w:rsidRDefault="00A51985" w:rsidP="00786DDA">
      <w:pPr>
        <w:pStyle w:val="LegalL5"/>
        <w:numPr>
          <w:ilvl w:val="2"/>
          <w:numId w:val="15"/>
        </w:numPr>
        <w:rPr>
          <w:sz w:val="24"/>
          <w:szCs w:val="24"/>
        </w:rPr>
      </w:pPr>
      <w:r w:rsidRPr="004657B3">
        <w:rPr>
          <w:sz w:val="24"/>
          <w:szCs w:val="24"/>
        </w:rPr>
        <w:t>The City may exercise any other right or option provided for in, or in connection with, this RFT, including the rights and options set out in the City’s Policies and Legislation.</w:t>
      </w:r>
    </w:p>
    <w:p w14:paraId="496447B4" w14:textId="77777777" w:rsidR="00A51985" w:rsidRPr="004657B3" w:rsidRDefault="00A51985" w:rsidP="00786DDA">
      <w:pPr>
        <w:pStyle w:val="LegalL5"/>
        <w:numPr>
          <w:ilvl w:val="2"/>
          <w:numId w:val="15"/>
        </w:numPr>
        <w:rPr>
          <w:sz w:val="24"/>
          <w:szCs w:val="24"/>
        </w:rPr>
      </w:pPr>
      <w:r w:rsidRPr="004657B3">
        <w:rPr>
          <w:sz w:val="24"/>
          <w:szCs w:val="24"/>
        </w:rPr>
        <w:t>The City may do nothing in relation to the Bids or this RFT.</w:t>
      </w:r>
    </w:p>
    <w:p w14:paraId="271FA3DA" w14:textId="77777777" w:rsidR="00A51985" w:rsidRPr="004657B3" w:rsidRDefault="00A51985" w:rsidP="00786DDA">
      <w:pPr>
        <w:pStyle w:val="LegalL3"/>
        <w:keepNext/>
        <w:numPr>
          <w:ilvl w:val="1"/>
          <w:numId w:val="15"/>
        </w:numPr>
        <w:rPr>
          <w:sz w:val="24"/>
          <w:szCs w:val="24"/>
        </w:rPr>
      </w:pPr>
      <w:bookmarkStart w:id="58" w:name="_Ref8732292"/>
      <w:bookmarkStart w:id="59" w:name="_Toc19863362"/>
      <w:r w:rsidRPr="004657B3">
        <w:rPr>
          <w:sz w:val="24"/>
          <w:szCs w:val="24"/>
        </w:rPr>
        <w:t>Contract Execution</w:t>
      </w:r>
      <w:bookmarkEnd w:id="56"/>
      <w:bookmarkEnd w:id="58"/>
      <w:bookmarkEnd w:id="59"/>
    </w:p>
    <w:p w14:paraId="03DDA569" w14:textId="77777777" w:rsidR="00A51985" w:rsidRPr="004657B3" w:rsidRDefault="00A51985" w:rsidP="00786DDA">
      <w:pPr>
        <w:pStyle w:val="LegalL5"/>
        <w:numPr>
          <w:ilvl w:val="2"/>
          <w:numId w:val="15"/>
        </w:numPr>
        <w:rPr>
          <w:sz w:val="24"/>
          <w:szCs w:val="24"/>
        </w:rPr>
      </w:pPr>
      <w:r w:rsidRPr="004657B3">
        <w:rPr>
          <w:sz w:val="24"/>
          <w:szCs w:val="24"/>
          <w:lang w:val="en-US"/>
        </w:rPr>
        <w:t xml:space="preserve">Once a Bid has been accepted by the City, the Procurement Contact will notify the Successful Supplier that it has been awarded the Contract.  </w:t>
      </w:r>
    </w:p>
    <w:p w14:paraId="691F5DFF" w14:textId="77777777" w:rsidR="00A51985" w:rsidRPr="004657B3" w:rsidRDefault="00A51985" w:rsidP="00786DDA">
      <w:pPr>
        <w:pStyle w:val="LegalL5"/>
        <w:numPr>
          <w:ilvl w:val="2"/>
          <w:numId w:val="15"/>
        </w:numPr>
        <w:rPr>
          <w:sz w:val="24"/>
          <w:szCs w:val="24"/>
        </w:rPr>
      </w:pPr>
      <w:bookmarkStart w:id="60" w:name="_Ref7714755"/>
      <w:bookmarkStart w:id="61" w:name="_Ref13474359"/>
      <w:r w:rsidRPr="004657B3">
        <w:rPr>
          <w:sz w:val="24"/>
          <w:szCs w:val="24"/>
        </w:rPr>
        <w:t>The Successful Supplier will be required to execute and deliver the Contract as well as the other documentation set out below in this Section</w:t>
      </w:r>
      <w:r w:rsidR="002320F1" w:rsidRPr="004657B3">
        <w:rPr>
          <w:sz w:val="24"/>
          <w:szCs w:val="24"/>
        </w:rPr>
        <w:t xml:space="preserve"> 2.3.2</w:t>
      </w:r>
      <w:r w:rsidRPr="004657B3">
        <w:rPr>
          <w:sz w:val="24"/>
          <w:szCs w:val="24"/>
        </w:rPr>
        <w:t xml:space="preserve"> (Contract Execution) by taking the following steps within ten (10) </w:t>
      </w:r>
      <w:r w:rsidR="00060F9C" w:rsidRPr="004657B3">
        <w:rPr>
          <w:sz w:val="24"/>
          <w:szCs w:val="24"/>
        </w:rPr>
        <w:t xml:space="preserve">Business </w:t>
      </w:r>
      <w:r w:rsidRPr="004657B3">
        <w:rPr>
          <w:sz w:val="24"/>
          <w:szCs w:val="24"/>
        </w:rPr>
        <w:t>Days after being notified by the City that the Contract is ready for execution</w:t>
      </w:r>
      <w:bookmarkEnd w:id="60"/>
      <w:r w:rsidRPr="004657B3">
        <w:rPr>
          <w:sz w:val="24"/>
          <w:szCs w:val="24"/>
        </w:rPr>
        <w:t>:</w:t>
      </w:r>
      <w:bookmarkEnd w:id="61"/>
    </w:p>
    <w:p w14:paraId="7365E9F5" w14:textId="77777777" w:rsidR="00A51985" w:rsidRPr="004657B3" w:rsidRDefault="00A51985" w:rsidP="00786DDA">
      <w:pPr>
        <w:pStyle w:val="LegalL6"/>
        <w:numPr>
          <w:ilvl w:val="3"/>
          <w:numId w:val="15"/>
        </w:numPr>
        <w:rPr>
          <w:sz w:val="24"/>
          <w:szCs w:val="24"/>
        </w:rPr>
      </w:pPr>
      <w:r w:rsidRPr="004657B3">
        <w:rPr>
          <w:sz w:val="24"/>
          <w:szCs w:val="24"/>
        </w:rPr>
        <w:t>execute and return the Contract, without any unilateral revisions to the Contract;</w:t>
      </w:r>
    </w:p>
    <w:p w14:paraId="27CD528B" w14:textId="77777777" w:rsidR="00A51985" w:rsidRPr="004657B3" w:rsidRDefault="00A51985" w:rsidP="00786DDA">
      <w:pPr>
        <w:pStyle w:val="LegalL6"/>
        <w:numPr>
          <w:ilvl w:val="3"/>
          <w:numId w:val="15"/>
        </w:numPr>
        <w:rPr>
          <w:sz w:val="24"/>
          <w:szCs w:val="24"/>
        </w:rPr>
      </w:pPr>
      <w:r w:rsidRPr="004657B3">
        <w:rPr>
          <w:sz w:val="24"/>
          <w:szCs w:val="24"/>
        </w:rPr>
        <w:t xml:space="preserve">obtain and deliver a performance bond and a labour and material payment bond for the due and proper performance of the Work, each in accordance with the requirements of the Contract and signed and sealed by the Supplier and its surety; </w:t>
      </w:r>
    </w:p>
    <w:p w14:paraId="0AE45FC3" w14:textId="77777777" w:rsidR="00A51985" w:rsidRPr="004657B3" w:rsidRDefault="00A51985" w:rsidP="00786DDA">
      <w:pPr>
        <w:pStyle w:val="LegalL6"/>
        <w:numPr>
          <w:ilvl w:val="3"/>
          <w:numId w:val="15"/>
        </w:numPr>
        <w:rPr>
          <w:b/>
          <w:sz w:val="24"/>
          <w:szCs w:val="24"/>
        </w:rPr>
      </w:pPr>
      <w:r w:rsidRPr="004657B3">
        <w:rPr>
          <w:sz w:val="24"/>
          <w:szCs w:val="24"/>
        </w:rPr>
        <w:t xml:space="preserve">arrange for the certificate of insurance in the form attached as a part of the Contract to be completed and signed (including stamp of insurance broker) and delivered to the City; and </w:t>
      </w:r>
    </w:p>
    <w:p w14:paraId="763A7754" w14:textId="77777777" w:rsidR="00A51985" w:rsidRPr="004657B3" w:rsidRDefault="00A51985" w:rsidP="00786DDA">
      <w:pPr>
        <w:pStyle w:val="LegalL6"/>
        <w:numPr>
          <w:ilvl w:val="3"/>
          <w:numId w:val="15"/>
        </w:numPr>
        <w:rPr>
          <w:sz w:val="24"/>
          <w:szCs w:val="24"/>
        </w:rPr>
      </w:pPr>
      <w:r w:rsidRPr="004657B3">
        <w:rPr>
          <w:sz w:val="24"/>
          <w:szCs w:val="24"/>
        </w:rPr>
        <w:t xml:space="preserve">if requested by the City: </w:t>
      </w:r>
    </w:p>
    <w:p w14:paraId="3C00DA43" w14:textId="77777777" w:rsidR="00521AB2" w:rsidRPr="004657B3" w:rsidRDefault="00521AB2" w:rsidP="00616A2F">
      <w:pPr>
        <w:pStyle w:val="LegalL7"/>
        <w:numPr>
          <w:ilvl w:val="4"/>
          <w:numId w:val="15"/>
        </w:numPr>
        <w:rPr>
          <w:sz w:val="24"/>
          <w:szCs w:val="24"/>
        </w:rPr>
      </w:pPr>
      <w:r w:rsidRPr="004657B3">
        <w:rPr>
          <w:sz w:val="24"/>
          <w:szCs w:val="24"/>
        </w:rPr>
        <w:t xml:space="preserve">deliver a copy of its and/or any Affiliated Persons’ Corporate Profile Report(s) (Ontario), or equivalent official record issued by the appropriate government authority. The Corporate Profile Report(s) must have been issued not more than ten (10) Business Days prior to the date of such written notice. The City reserves the right to confirm the accuracy of the information contained in the Corporate Profile Report, and to require additional information from the contractor as necessary; </w:t>
      </w:r>
    </w:p>
    <w:p w14:paraId="07C202DA" w14:textId="77777777" w:rsidR="00EF2A05" w:rsidRPr="004657B3" w:rsidRDefault="00EF2A05" w:rsidP="00EF2A05">
      <w:pPr>
        <w:pStyle w:val="LegalL7"/>
        <w:numPr>
          <w:ilvl w:val="4"/>
          <w:numId w:val="15"/>
        </w:numPr>
        <w:rPr>
          <w:sz w:val="24"/>
          <w:szCs w:val="24"/>
        </w:rPr>
      </w:pPr>
      <w:r w:rsidRPr="004657B3">
        <w:rPr>
          <w:sz w:val="24"/>
          <w:szCs w:val="24"/>
        </w:rPr>
        <w:t xml:space="preserve">the Successful Supplier will execute and deliver the Contract, and any other documentation set out in this Section 2.3.2 (Contract </w:t>
      </w:r>
      <w:r w:rsidRPr="004657B3">
        <w:rPr>
          <w:sz w:val="24"/>
          <w:szCs w:val="24"/>
        </w:rPr>
        <w:lastRenderedPageBreak/>
        <w:t>Execution), in a digital form that that is legally verifiable and enforceable.</w:t>
      </w:r>
    </w:p>
    <w:p w14:paraId="06F33534" w14:textId="32E866F8" w:rsidR="00FB0BBC" w:rsidRPr="009B4DD5" w:rsidRDefault="00FB0BBC" w:rsidP="009B4DD5">
      <w:pPr>
        <w:pStyle w:val="LegalL7"/>
        <w:numPr>
          <w:ilvl w:val="4"/>
          <w:numId w:val="15"/>
        </w:numPr>
        <w:rPr>
          <w:sz w:val="24"/>
          <w:szCs w:val="24"/>
        </w:rPr>
      </w:pPr>
      <w:r w:rsidRPr="004657B3">
        <w:rPr>
          <w:sz w:val="24"/>
          <w:szCs w:val="24"/>
        </w:rPr>
        <w:t xml:space="preserve">the Successful Supplier will execute and deliver a written attestation of compliance with COVID-19 Vaccine Requirements, in accordance with the </w:t>
      </w:r>
      <w:hyperlink r:id="rId16" w:history="1">
        <w:r w:rsidRPr="00770553">
          <w:rPr>
            <w:rStyle w:val="Hyperlink"/>
            <w:sz w:val="24"/>
            <w:szCs w:val="24"/>
          </w:rPr>
          <w:t>COVID-19 Vaccination Policy for Contractors</w:t>
        </w:r>
      </w:hyperlink>
      <w:r w:rsidRPr="004657B3">
        <w:rPr>
          <w:sz w:val="24"/>
          <w:szCs w:val="24"/>
        </w:rPr>
        <w:t xml:space="preserve"> (</w:t>
      </w:r>
      <w:r w:rsidRPr="00770553">
        <w:rPr>
          <w:rStyle w:val="Hyperlink"/>
          <w:color w:val="auto"/>
          <w:sz w:val="24"/>
          <w:szCs w:val="24"/>
          <w:u w:val="none"/>
        </w:rPr>
        <w:t>https://www.toronto.ca/city-government/accountability-operations-customer-service/city-administration/corporate-policies/people-equity-policies/covid-19-vaccination-policy-for-contractors/</w:t>
      </w:r>
      <w:r w:rsidRPr="00770553">
        <w:rPr>
          <w:sz w:val="24"/>
          <w:szCs w:val="24"/>
        </w:rPr>
        <w:t>).</w:t>
      </w:r>
    </w:p>
    <w:p w14:paraId="3B4CC62F" w14:textId="77777777" w:rsidR="00A51985" w:rsidRPr="004657B3" w:rsidRDefault="00A51985" w:rsidP="00786DDA">
      <w:pPr>
        <w:pStyle w:val="LegalL5"/>
        <w:numPr>
          <w:ilvl w:val="2"/>
          <w:numId w:val="15"/>
        </w:numPr>
        <w:rPr>
          <w:sz w:val="24"/>
          <w:szCs w:val="24"/>
        </w:rPr>
      </w:pPr>
      <w:r w:rsidRPr="004657B3">
        <w:rPr>
          <w:sz w:val="24"/>
          <w:szCs w:val="24"/>
        </w:rPr>
        <w:t>Should the Successful Supplier fail to execute and deliver the Contract and deliver the accompanying documents in accordance with the requirements of Section</w:t>
      </w:r>
      <w:r w:rsidR="002320F1" w:rsidRPr="004657B3">
        <w:rPr>
          <w:sz w:val="24"/>
          <w:szCs w:val="24"/>
        </w:rPr>
        <w:t xml:space="preserve"> 2.3.2</w:t>
      </w:r>
      <w:r w:rsidRPr="004657B3">
        <w:rPr>
          <w:sz w:val="24"/>
          <w:szCs w:val="24"/>
        </w:rPr>
        <w:t xml:space="preserve"> (Contract Execution), the Successful Supplier shall be deemed to have abandoned all rights and interests in the Contract and the RFT and the City may, without prejudice to any other remedy or right which it may have, exercise all or any one or more of the following rights:</w:t>
      </w:r>
    </w:p>
    <w:p w14:paraId="0B5BDF0E" w14:textId="77777777" w:rsidR="00A51985" w:rsidRPr="004657B3" w:rsidRDefault="00A51985" w:rsidP="00616A2F">
      <w:pPr>
        <w:pStyle w:val="LegalL7"/>
        <w:numPr>
          <w:ilvl w:val="4"/>
          <w:numId w:val="15"/>
        </w:numPr>
        <w:rPr>
          <w:sz w:val="24"/>
          <w:szCs w:val="24"/>
        </w:rPr>
      </w:pPr>
      <w:r w:rsidRPr="004657B3">
        <w:rPr>
          <w:sz w:val="24"/>
          <w:szCs w:val="24"/>
        </w:rPr>
        <w:t>rescind its award of the Contract;</w:t>
      </w:r>
    </w:p>
    <w:p w14:paraId="5E88D7BA" w14:textId="77777777" w:rsidR="00A51985" w:rsidRPr="004657B3" w:rsidRDefault="00A51985" w:rsidP="00616A2F">
      <w:pPr>
        <w:pStyle w:val="LegalL7"/>
        <w:numPr>
          <w:ilvl w:val="4"/>
          <w:numId w:val="15"/>
        </w:numPr>
        <w:rPr>
          <w:sz w:val="24"/>
          <w:szCs w:val="24"/>
        </w:rPr>
      </w:pPr>
      <w:r w:rsidRPr="004657B3">
        <w:rPr>
          <w:sz w:val="24"/>
          <w:szCs w:val="24"/>
        </w:rPr>
        <w:t xml:space="preserve">call on the Bid Bond; </w:t>
      </w:r>
    </w:p>
    <w:p w14:paraId="42C8EAE3" w14:textId="77777777" w:rsidR="00A51985" w:rsidRPr="004657B3" w:rsidRDefault="00A51985" w:rsidP="00616A2F">
      <w:pPr>
        <w:pStyle w:val="LegalL7"/>
        <w:numPr>
          <w:ilvl w:val="4"/>
          <w:numId w:val="15"/>
        </w:numPr>
        <w:rPr>
          <w:sz w:val="24"/>
          <w:szCs w:val="24"/>
        </w:rPr>
      </w:pPr>
      <w:r w:rsidRPr="004657B3">
        <w:rPr>
          <w:sz w:val="24"/>
          <w:szCs w:val="24"/>
        </w:rPr>
        <w:t>accept the Bid of the next highest ranked Supplier and proceed to execute the Contract with such Supplier; or</w:t>
      </w:r>
    </w:p>
    <w:p w14:paraId="30E7EB05" w14:textId="77777777" w:rsidR="00A51985" w:rsidRPr="004657B3" w:rsidRDefault="00A51985" w:rsidP="007D08F5">
      <w:pPr>
        <w:pStyle w:val="LegalL7"/>
        <w:numPr>
          <w:ilvl w:val="4"/>
          <w:numId w:val="15"/>
        </w:numPr>
        <w:rPr>
          <w:sz w:val="24"/>
          <w:szCs w:val="24"/>
        </w:rPr>
      </w:pPr>
      <w:r w:rsidRPr="004657B3">
        <w:rPr>
          <w:sz w:val="24"/>
          <w:szCs w:val="24"/>
        </w:rPr>
        <w:t>suspend the Successful Supplier from participating in other City procurement processes for such period of time as may be determined under the Supplier Code of Conduct.</w:t>
      </w:r>
    </w:p>
    <w:p w14:paraId="4C2FEF84" w14:textId="77777777" w:rsidR="00A51985" w:rsidRPr="004657B3" w:rsidRDefault="00A51985" w:rsidP="00786DDA">
      <w:pPr>
        <w:pStyle w:val="LegalL3"/>
        <w:numPr>
          <w:ilvl w:val="1"/>
          <w:numId w:val="15"/>
        </w:numPr>
        <w:rPr>
          <w:sz w:val="24"/>
          <w:szCs w:val="24"/>
        </w:rPr>
      </w:pPr>
      <w:bookmarkStart w:id="62" w:name="_Toc16082562"/>
      <w:bookmarkStart w:id="63" w:name="_Toc16082563"/>
      <w:bookmarkStart w:id="64" w:name="_Toc19863363"/>
      <w:bookmarkEnd w:id="62"/>
      <w:bookmarkEnd w:id="63"/>
      <w:r w:rsidRPr="004657B3">
        <w:rPr>
          <w:sz w:val="24"/>
          <w:szCs w:val="24"/>
        </w:rPr>
        <w:t>Notification to Other Suppliers</w:t>
      </w:r>
      <w:bookmarkEnd w:id="64"/>
    </w:p>
    <w:p w14:paraId="6604667B" w14:textId="77777777" w:rsidR="00A51985" w:rsidRPr="004657B3" w:rsidRDefault="00A51985" w:rsidP="000F7FD4">
      <w:pPr>
        <w:pStyle w:val="LegalL5"/>
        <w:numPr>
          <w:ilvl w:val="0"/>
          <w:numId w:val="0"/>
        </w:numPr>
        <w:ind w:left="792"/>
        <w:rPr>
          <w:sz w:val="24"/>
          <w:szCs w:val="24"/>
        </w:rPr>
      </w:pPr>
      <w:r w:rsidRPr="004657B3">
        <w:rPr>
          <w:sz w:val="24"/>
          <w:szCs w:val="24"/>
        </w:rPr>
        <w:t>Once the Successful Supplier is notified that the City has awarded the Contract, the other Suppliers will be notified by the City in writing through the internal messaging function of the City Online Procurement System</w:t>
      </w:r>
      <w:r w:rsidRPr="004657B3">
        <w:rPr>
          <w:b/>
          <w:sz w:val="24"/>
          <w:szCs w:val="24"/>
        </w:rPr>
        <w:t xml:space="preserve"> </w:t>
      </w:r>
      <w:r w:rsidRPr="004657B3">
        <w:rPr>
          <w:sz w:val="24"/>
          <w:szCs w:val="24"/>
        </w:rPr>
        <w:t xml:space="preserve">of the outcome of the RFT process. </w:t>
      </w:r>
    </w:p>
    <w:p w14:paraId="51DC5A1E" w14:textId="77777777" w:rsidR="00A51985" w:rsidRPr="004657B3" w:rsidRDefault="00A51985" w:rsidP="00786DDA">
      <w:pPr>
        <w:pStyle w:val="LegalL3"/>
        <w:numPr>
          <w:ilvl w:val="1"/>
          <w:numId w:val="15"/>
        </w:numPr>
        <w:rPr>
          <w:sz w:val="24"/>
          <w:szCs w:val="24"/>
        </w:rPr>
      </w:pPr>
      <w:bookmarkStart w:id="65" w:name="_Toc19863364"/>
      <w:r w:rsidRPr="004657B3">
        <w:rPr>
          <w:sz w:val="24"/>
          <w:szCs w:val="24"/>
        </w:rPr>
        <w:t>Debriefing</w:t>
      </w:r>
      <w:bookmarkEnd w:id="65"/>
    </w:p>
    <w:p w14:paraId="20E344D7" w14:textId="16D6DCB6" w:rsidR="00B4521B" w:rsidRPr="004657B3" w:rsidRDefault="00A51985" w:rsidP="000F7FD4">
      <w:pPr>
        <w:pStyle w:val="LegalL5"/>
        <w:numPr>
          <w:ilvl w:val="0"/>
          <w:numId w:val="0"/>
        </w:numPr>
        <w:ind w:left="792"/>
        <w:rPr>
          <w:sz w:val="24"/>
          <w:szCs w:val="24"/>
        </w:rPr>
      </w:pPr>
      <w:r w:rsidRPr="004657B3">
        <w:rPr>
          <w:sz w:val="24"/>
          <w:szCs w:val="24"/>
        </w:rPr>
        <w:t>Unsuccessful Suppliers may request a debriefing after receipt of a notification of the outcome of the selection process. All requests must be in writing to the Procurement Contact through the internal messaging function of the City Online Procurement System and must be made within sixty (60) days of notification of the outcome of the selection process. The intent of the debriefing information session is to aid the Supplier in presenting a better bid in subsequent procurement opportunities. Any debriefing provided is at the sole and absolute discretion of the City, and not for the purpose of providing an opportunity to challenge the RFT process.</w:t>
      </w:r>
    </w:p>
    <w:p w14:paraId="49D4A5F3" w14:textId="77777777" w:rsidR="00B4521B" w:rsidRPr="004657B3" w:rsidRDefault="00B4521B" w:rsidP="00B4521B">
      <w:pPr>
        <w:pStyle w:val="LegalL5"/>
        <w:numPr>
          <w:ilvl w:val="0"/>
          <w:numId w:val="0"/>
        </w:numPr>
        <w:ind w:left="1440" w:hanging="720"/>
        <w:rPr>
          <w:sz w:val="24"/>
          <w:szCs w:val="24"/>
        </w:rPr>
        <w:sectPr w:rsidR="00B4521B" w:rsidRPr="004657B3" w:rsidSect="00676BEB">
          <w:headerReference w:type="default" r:id="rId17"/>
          <w:pgSz w:w="12240" w:h="15840" w:code="1"/>
          <w:pgMar w:top="1440" w:right="1440" w:bottom="1440" w:left="1440" w:header="720" w:footer="720" w:gutter="0"/>
          <w:cols w:space="720"/>
          <w:docGrid w:linePitch="360"/>
        </w:sectPr>
      </w:pPr>
    </w:p>
    <w:p w14:paraId="7DEF3DCE" w14:textId="77777777" w:rsidR="00977C3C" w:rsidRPr="004657B3" w:rsidRDefault="0078090F" w:rsidP="00450A02">
      <w:pPr>
        <w:pStyle w:val="LegalL2"/>
        <w:numPr>
          <w:ilvl w:val="0"/>
          <w:numId w:val="0"/>
        </w:numPr>
        <w:ind w:left="360"/>
        <w:rPr>
          <w:sz w:val="24"/>
          <w:szCs w:val="24"/>
        </w:rPr>
      </w:pPr>
      <w:bookmarkStart w:id="66" w:name="_Toc19863365"/>
      <w:r w:rsidRPr="004657B3">
        <w:rPr>
          <w:sz w:val="24"/>
          <w:szCs w:val="24"/>
        </w:rPr>
        <w:lastRenderedPageBreak/>
        <w:t>SECTION</w:t>
      </w:r>
      <w:r w:rsidR="00844D76" w:rsidRPr="004657B3">
        <w:rPr>
          <w:sz w:val="24"/>
          <w:szCs w:val="24"/>
        </w:rPr>
        <w:t xml:space="preserve"> 3 - </w:t>
      </w:r>
      <w:r w:rsidR="00707475" w:rsidRPr="004657B3">
        <w:rPr>
          <w:sz w:val="24"/>
          <w:szCs w:val="24"/>
        </w:rPr>
        <w:t>GENERAL</w:t>
      </w:r>
      <w:r w:rsidR="00906FBF" w:rsidRPr="004657B3">
        <w:rPr>
          <w:sz w:val="24"/>
          <w:szCs w:val="24"/>
        </w:rPr>
        <w:t xml:space="preserve"> RFT TERMS AND CONDITIONS</w:t>
      </w:r>
      <w:bookmarkEnd w:id="52"/>
      <w:bookmarkEnd w:id="66"/>
    </w:p>
    <w:p w14:paraId="5E230291" w14:textId="77777777" w:rsidR="00A51985" w:rsidRPr="004657B3" w:rsidRDefault="00037FF9" w:rsidP="00786DDA">
      <w:pPr>
        <w:pStyle w:val="LegalL2"/>
        <w:numPr>
          <w:ilvl w:val="1"/>
          <w:numId w:val="14"/>
        </w:numPr>
        <w:rPr>
          <w:sz w:val="24"/>
          <w:szCs w:val="24"/>
          <w:u w:val="single"/>
        </w:rPr>
      </w:pPr>
      <w:bookmarkStart w:id="67" w:name="_Toc19863366"/>
      <w:r w:rsidRPr="004657B3">
        <w:rPr>
          <w:sz w:val="24"/>
          <w:szCs w:val="24"/>
          <w:u w:val="single"/>
        </w:rPr>
        <w:t>General Process Ter</w:t>
      </w:r>
      <w:r w:rsidR="00A86E79" w:rsidRPr="004657B3">
        <w:rPr>
          <w:sz w:val="24"/>
          <w:szCs w:val="24"/>
          <w:u w:val="single"/>
        </w:rPr>
        <w:t>m</w:t>
      </w:r>
      <w:r w:rsidRPr="004657B3">
        <w:rPr>
          <w:sz w:val="24"/>
          <w:szCs w:val="24"/>
          <w:u w:val="single"/>
        </w:rPr>
        <w:t>s and Conditions</w:t>
      </w:r>
      <w:bookmarkEnd w:id="67"/>
    </w:p>
    <w:p w14:paraId="002662E6" w14:textId="77777777" w:rsidR="00A51985" w:rsidRPr="004657B3" w:rsidRDefault="00A51985" w:rsidP="00786DDA">
      <w:pPr>
        <w:pStyle w:val="LegalL5"/>
        <w:numPr>
          <w:ilvl w:val="2"/>
          <w:numId w:val="14"/>
        </w:numPr>
        <w:rPr>
          <w:sz w:val="24"/>
          <w:szCs w:val="24"/>
        </w:rPr>
      </w:pPr>
      <w:r w:rsidRPr="004657B3">
        <w:rPr>
          <w:sz w:val="24"/>
          <w:szCs w:val="24"/>
        </w:rPr>
        <w:t>Suppliers acknowledge that their Bids are governed by the terms and conditions set out in this RFT as well as the by-laws, policies and procedures established by the City (including the City's Policies and Legislation) and any additional terms and conditions related to the provision of the City Online Procurement System</w:t>
      </w:r>
      <w:r w:rsidRPr="004657B3">
        <w:rPr>
          <w:b/>
          <w:sz w:val="24"/>
          <w:szCs w:val="24"/>
        </w:rPr>
        <w:t xml:space="preserve"> </w:t>
      </w:r>
      <w:r w:rsidRPr="004657B3">
        <w:rPr>
          <w:sz w:val="24"/>
          <w:szCs w:val="24"/>
        </w:rPr>
        <w:t>and Suppliers will become familiar, and comply with, all of the foregoing. Each Supplier shall comply with the City’s Policies and Legislation including the specific policies set out in Form A</w:t>
      </w:r>
      <w:r w:rsidR="000343FE" w:rsidRPr="004657B3">
        <w:rPr>
          <w:sz w:val="24"/>
          <w:szCs w:val="24"/>
        </w:rPr>
        <w:t xml:space="preserve"> of</w:t>
      </w:r>
      <w:r w:rsidRPr="004657B3">
        <w:rPr>
          <w:sz w:val="24"/>
          <w:szCs w:val="24"/>
        </w:rPr>
        <w:t xml:space="preserve"> Part 4 – Bid Submission Form (City’s Policies and Legislation) and elsewhere in this RFT. It is the responsibility of the Supplier to review all such policies. </w:t>
      </w:r>
    </w:p>
    <w:p w14:paraId="5BACCC72" w14:textId="77777777" w:rsidR="00A51985" w:rsidRPr="004657B3" w:rsidRDefault="00A51985" w:rsidP="00786DDA">
      <w:pPr>
        <w:pStyle w:val="LegalL5"/>
        <w:numPr>
          <w:ilvl w:val="2"/>
          <w:numId w:val="14"/>
        </w:numPr>
        <w:rPr>
          <w:sz w:val="24"/>
          <w:szCs w:val="24"/>
        </w:rPr>
      </w:pPr>
      <w:r w:rsidRPr="004657B3">
        <w:rPr>
          <w:sz w:val="24"/>
          <w:szCs w:val="24"/>
        </w:rPr>
        <w:t>Suppliers should structure their bids in accordance with the instructions in this RFT. Where information is requested in this RFT, any response made in a Bid should reference the applicable section numbers of this RFT.</w:t>
      </w:r>
    </w:p>
    <w:p w14:paraId="0F2C28C8" w14:textId="77777777" w:rsidR="00A51985" w:rsidRPr="004657B3" w:rsidRDefault="00A51985" w:rsidP="00786DDA">
      <w:pPr>
        <w:pStyle w:val="LegalL5"/>
        <w:numPr>
          <w:ilvl w:val="2"/>
          <w:numId w:val="14"/>
        </w:numPr>
        <w:rPr>
          <w:sz w:val="24"/>
          <w:szCs w:val="24"/>
        </w:rPr>
      </w:pPr>
      <w:r w:rsidRPr="004657B3">
        <w:rPr>
          <w:sz w:val="24"/>
          <w:szCs w:val="24"/>
        </w:rPr>
        <w:t>The City will have no obligation to consider information, documentation or other content not included in a Bid for the purpose of evaluating the Bid. For clarity, the City will not consider any content referred to in but not included in the Bid, including information referenced by links to websites or other external documents.</w:t>
      </w:r>
    </w:p>
    <w:p w14:paraId="2C2529B8" w14:textId="77777777" w:rsidR="00520DA8" w:rsidRPr="004657B3" w:rsidRDefault="00F3492B" w:rsidP="00786DDA">
      <w:pPr>
        <w:pStyle w:val="LegalL2"/>
        <w:numPr>
          <w:ilvl w:val="1"/>
          <w:numId w:val="14"/>
        </w:numPr>
        <w:rPr>
          <w:sz w:val="24"/>
          <w:szCs w:val="24"/>
          <w:u w:val="single"/>
        </w:rPr>
      </w:pPr>
      <w:bookmarkStart w:id="68" w:name="_Toc19863367"/>
      <w:r w:rsidRPr="004657B3">
        <w:rPr>
          <w:sz w:val="24"/>
          <w:szCs w:val="24"/>
          <w:u w:val="single"/>
        </w:rPr>
        <w:t>Supplier</w:t>
      </w:r>
      <w:r w:rsidR="00DC204D" w:rsidRPr="004657B3">
        <w:rPr>
          <w:sz w:val="24"/>
          <w:szCs w:val="24"/>
          <w:u w:val="single"/>
        </w:rPr>
        <w:t>s Shall Bear Their Own Costs</w:t>
      </w:r>
      <w:bookmarkStart w:id="69" w:name="_Ref8732022"/>
      <w:bookmarkEnd w:id="68"/>
    </w:p>
    <w:p w14:paraId="28BE4000" w14:textId="77777777" w:rsidR="00520DA8" w:rsidRPr="004657B3" w:rsidRDefault="00520DA8" w:rsidP="00133D60">
      <w:pPr>
        <w:pStyle w:val="LegalL5"/>
        <w:numPr>
          <w:ilvl w:val="0"/>
          <w:numId w:val="0"/>
        </w:numPr>
        <w:ind w:left="792"/>
        <w:rPr>
          <w:sz w:val="24"/>
          <w:szCs w:val="24"/>
        </w:rPr>
      </w:pPr>
      <w:r w:rsidRPr="004657B3">
        <w:rPr>
          <w:sz w:val="24"/>
          <w:szCs w:val="24"/>
        </w:rPr>
        <w:t>Each Supplier shall bear all costs, expenses and financial obligations associated with or incurred by the Supplier to: (i) prepare and present its Bid or to otherwise participate in the RFT process including, if applicable, costs incurred for samples, interviews or demonstrations; or (ii) to establish a legally binding contract with the City.</w:t>
      </w:r>
    </w:p>
    <w:p w14:paraId="25AA16C5" w14:textId="77777777" w:rsidR="00520DA8" w:rsidRPr="004657B3" w:rsidRDefault="00DC204D" w:rsidP="00786DDA">
      <w:pPr>
        <w:pStyle w:val="LegalL2"/>
        <w:numPr>
          <w:ilvl w:val="1"/>
          <w:numId w:val="14"/>
        </w:numPr>
        <w:rPr>
          <w:sz w:val="24"/>
          <w:szCs w:val="24"/>
          <w:u w:val="single"/>
        </w:rPr>
      </w:pPr>
      <w:bookmarkStart w:id="70" w:name="_Toc19863368"/>
      <w:r w:rsidRPr="004657B3">
        <w:rPr>
          <w:sz w:val="24"/>
          <w:szCs w:val="24"/>
          <w:u w:val="single"/>
        </w:rPr>
        <w:t>Limitation of Liability</w:t>
      </w:r>
      <w:bookmarkStart w:id="71" w:name="_Ref11146071"/>
      <w:bookmarkEnd w:id="69"/>
      <w:bookmarkEnd w:id="70"/>
    </w:p>
    <w:p w14:paraId="09384415" w14:textId="77777777" w:rsidR="00520DA8" w:rsidRPr="004657B3" w:rsidRDefault="00520DA8" w:rsidP="00786DDA">
      <w:pPr>
        <w:pStyle w:val="LegalL5"/>
        <w:numPr>
          <w:ilvl w:val="2"/>
          <w:numId w:val="14"/>
        </w:numPr>
        <w:rPr>
          <w:sz w:val="24"/>
          <w:szCs w:val="24"/>
        </w:rPr>
      </w:pPr>
      <w:bookmarkStart w:id="72" w:name="_Ref7779406"/>
      <w:r w:rsidRPr="004657B3">
        <w:rPr>
          <w:sz w:val="24"/>
          <w:szCs w:val="24"/>
        </w:rPr>
        <w:t>Notwithstanding anything in the RFT and any express or implied duties or obligations of the City to the contrary, the City and each of its agencies, boards, commissions, elected officials, officers, employees, servants, agents, volunteers, suppliers, advisers and contracted personnel will have no liability to any Person, including any Supplier and prospective Supplier for any damages, costs, liabilities, losses or expenses including direct, indirect, special or punitive damages, or for loss of profits, loss of opportunity or loss of reputation arising out of or otherwise relating to:</w:t>
      </w:r>
      <w:bookmarkEnd w:id="72"/>
    </w:p>
    <w:p w14:paraId="4E989C2A" w14:textId="77777777" w:rsidR="00520DA8" w:rsidRPr="004657B3" w:rsidRDefault="00520DA8" w:rsidP="003D400E">
      <w:pPr>
        <w:pStyle w:val="LegalL6"/>
        <w:numPr>
          <w:ilvl w:val="4"/>
          <w:numId w:val="15"/>
        </w:numPr>
        <w:rPr>
          <w:sz w:val="24"/>
          <w:szCs w:val="24"/>
        </w:rPr>
      </w:pPr>
      <w:r w:rsidRPr="004657B3">
        <w:rPr>
          <w:sz w:val="24"/>
          <w:szCs w:val="24"/>
        </w:rPr>
        <w:t xml:space="preserve">this RFT, </w:t>
      </w:r>
    </w:p>
    <w:p w14:paraId="4FABDC7C" w14:textId="77777777" w:rsidR="00520DA8" w:rsidRPr="004657B3" w:rsidRDefault="00520DA8" w:rsidP="003D400E">
      <w:pPr>
        <w:pStyle w:val="LegalL6"/>
        <w:numPr>
          <w:ilvl w:val="4"/>
          <w:numId w:val="15"/>
        </w:numPr>
        <w:rPr>
          <w:sz w:val="24"/>
          <w:szCs w:val="24"/>
        </w:rPr>
      </w:pPr>
      <w:r w:rsidRPr="004657B3">
        <w:rPr>
          <w:sz w:val="24"/>
          <w:szCs w:val="24"/>
        </w:rPr>
        <w:t>participation of any such Person in this RFT process</w:t>
      </w:r>
      <w:r w:rsidR="00B45727" w:rsidRPr="004657B3">
        <w:rPr>
          <w:sz w:val="24"/>
          <w:szCs w:val="24"/>
        </w:rPr>
        <w:t>;</w:t>
      </w:r>
    </w:p>
    <w:p w14:paraId="0F366A1A" w14:textId="77777777" w:rsidR="00520DA8" w:rsidRPr="004657B3" w:rsidRDefault="00520DA8" w:rsidP="003D400E">
      <w:pPr>
        <w:pStyle w:val="LegalL6"/>
        <w:numPr>
          <w:ilvl w:val="4"/>
          <w:numId w:val="15"/>
        </w:numPr>
        <w:rPr>
          <w:sz w:val="24"/>
          <w:szCs w:val="24"/>
        </w:rPr>
      </w:pPr>
      <w:r w:rsidRPr="004657B3">
        <w:rPr>
          <w:sz w:val="24"/>
          <w:szCs w:val="24"/>
        </w:rPr>
        <w:lastRenderedPageBreak/>
        <w:t>the provision and availability or lack of availability or accuracy of the City Online Procurement System; or</w:t>
      </w:r>
    </w:p>
    <w:p w14:paraId="35910DE2" w14:textId="77777777" w:rsidR="00F2168B" w:rsidRPr="004657B3" w:rsidRDefault="00F2168B" w:rsidP="003D400E">
      <w:pPr>
        <w:pStyle w:val="LegalL6"/>
        <w:numPr>
          <w:ilvl w:val="4"/>
          <w:numId w:val="15"/>
        </w:numPr>
        <w:rPr>
          <w:sz w:val="24"/>
          <w:szCs w:val="24"/>
        </w:rPr>
      </w:pPr>
      <w:r w:rsidRPr="004657B3">
        <w:rPr>
          <w:sz w:val="24"/>
          <w:szCs w:val="24"/>
        </w:rPr>
        <w:t xml:space="preserve">the City’s acts or omissions in connection with the conduct of this RFT process, including the acceptance, non-acceptance or delay in acceptance by the City of any Bid. </w:t>
      </w:r>
    </w:p>
    <w:p w14:paraId="18CE77E9" w14:textId="77777777" w:rsidR="00520DA8" w:rsidRPr="004657B3" w:rsidRDefault="00520DA8" w:rsidP="00786DDA">
      <w:pPr>
        <w:pStyle w:val="LegalL5"/>
        <w:numPr>
          <w:ilvl w:val="2"/>
          <w:numId w:val="14"/>
        </w:numPr>
        <w:rPr>
          <w:sz w:val="24"/>
          <w:szCs w:val="24"/>
        </w:rPr>
      </w:pPr>
      <w:r w:rsidRPr="004657B3">
        <w:rPr>
          <w:sz w:val="24"/>
          <w:szCs w:val="24"/>
        </w:rPr>
        <w:t xml:space="preserve">This limitation applies to all possible claims, whether arising in contract, tort, equity, or otherwise, including any claim for a breach by the City of a duty of fairness, if any, or relating to a failure of the City Online Procurement System or to comply with the rules set out in this RFT. By submitting a Bid to the City, each Supplier irrevocably and unconditionally waives any claims for damages, costs, liabilities, losses and expenses, and shall not seek any order for injunctive relief or specific performance, against the City, its agencies, boards, commissions, elected officials, officers, employees, servants, agents, volunteers, advisers and contracted personnel. </w:t>
      </w:r>
    </w:p>
    <w:p w14:paraId="43DAF332" w14:textId="77777777" w:rsidR="00520DA8" w:rsidRPr="004657B3" w:rsidRDefault="00520DA8" w:rsidP="00786DDA">
      <w:pPr>
        <w:pStyle w:val="LegalL5"/>
        <w:numPr>
          <w:ilvl w:val="2"/>
          <w:numId w:val="14"/>
        </w:numPr>
        <w:rPr>
          <w:sz w:val="24"/>
          <w:szCs w:val="24"/>
        </w:rPr>
      </w:pPr>
      <w:r w:rsidRPr="004657B3">
        <w:rPr>
          <w:sz w:val="24"/>
          <w:szCs w:val="24"/>
        </w:rPr>
        <w:t xml:space="preserve">Each Supplier agrees that, despite Section </w:t>
      </w:r>
      <w:r w:rsidR="002320F1" w:rsidRPr="004657B3">
        <w:rPr>
          <w:sz w:val="24"/>
          <w:szCs w:val="24"/>
        </w:rPr>
        <w:t>3.3.1</w:t>
      </w:r>
      <w:r w:rsidRPr="004657B3">
        <w:rPr>
          <w:sz w:val="24"/>
          <w:szCs w:val="24"/>
        </w:rPr>
        <w:t>(Limitation of Liability) or any limitations of liability or releases in favour of City, if the City is found to be liable, in any way whatsoever, for any act or omission in respect of the RFT or the provision of the City Online Procurement System, the total liability of the City to any Supplier or any other Person participating in the RFT process, and the aggregate amount of damages recoverable against City for any matter relating to or arising from any act or omission by the City, whether based upon an action or claim in contract, warranty, equity, negligence, intended conduct or otherwise, including any action or claim arising from the acts or omissions, negligent or otherwise, of the City shall be no greater than the Supplier’s cost of preparing its Bid.</w:t>
      </w:r>
    </w:p>
    <w:p w14:paraId="41B09EEE" w14:textId="77777777" w:rsidR="00520DA8" w:rsidRPr="004657B3" w:rsidRDefault="00520DA8" w:rsidP="00786DDA">
      <w:pPr>
        <w:pStyle w:val="LegalL5"/>
        <w:numPr>
          <w:ilvl w:val="2"/>
          <w:numId w:val="14"/>
        </w:numPr>
        <w:rPr>
          <w:sz w:val="24"/>
          <w:szCs w:val="24"/>
        </w:rPr>
      </w:pPr>
      <w:r w:rsidRPr="004657B3">
        <w:rPr>
          <w:sz w:val="24"/>
          <w:szCs w:val="24"/>
        </w:rPr>
        <w:t>Notwithstanding the City's limitation of liability, the Supplier may seek a debriefing or may pursue a dispute of the RFT process in accordance with the City's Policies and Legislation.</w:t>
      </w:r>
    </w:p>
    <w:p w14:paraId="2FCDDB2A" w14:textId="77777777" w:rsidR="00520DA8" w:rsidRPr="004657B3" w:rsidRDefault="00296B29" w:rsidP="00786DDA">
      <w:pPr>
        <w:pStyle w:val="LegalL2"/>
        <w:numPr>
          <w:ilvl w:val="1"/>
          <w:numId w:val="14"/>
        </w:numPr>
        <w:rPr>
          <w:sz w:val="24"/>
          <w:szCs w:val="24"/>
          <w:u w:val="single"/>
        </w:rPr>
      </w:pPr>
      <w:bookmarkStart w:id="73" w:name="_Toc19863369"/>
      <w:r w:rsidRPr="004657B3">
        <w:rPr>
          <w:sz w:val="24"/>
          <w:szCs w:val="24"/>
          <w:u w:val="single"/>
        </w:rPr>
        <w:t xml:space="preserve">Joint </w:t>
      </w:r>
      <w:r w:rsidR="00945BF0" w:rsidRPr="004657B3">
        <w:rPr>
          <w:sz w:val="24"/>
          <w:szCs w:val="24"/>
          <w:u w:val="single"/>
        </w:rPr>
        <w:t xml:space="preserve">Venture </w:t>
      </w:r>
      <w:r w:rsidRPr="004657B3">
        <w:rPr>
          <w:sz w:val="24"/>
          <w:szCs w:val="24"/>
          <w:u w:val="single"/>
        </w:rPr>
        <w:t>Bids</w:t>
      </w:r>
      <w:bookmarkEnd w:id="71"/>
      <w:bookmarkEnd w:id="73"/>
    </w:p>
    <w:p w14:paraId="075DB7C6" w14:textId="77777777" w:rsidR="00520DA8" w:rsidRPr="004657B3" w:rsidRDefault="00520DA8" w:rsidP="00133D60">
      <w:pPr>
        <w:pStyle w:val="LegalL5"/>
        <w:numPr>
          <w:ilvl w:val="0"/>
          <w:numId w:val="0"/>
        </w:numPr>
        <w:ind w:left="792"/>
        <w:rPr>
          <w:sz w:val="24"/>
          <w:szCs w:val="24"/>
        </w:rPr>
      </w:pPr>
      <w:r w:rsidRPr="004657B3">
        <w:rPr>
          <w:sz w:val="24"/>
          <w:szCs w:val="24"/>
        </w:rPr>
        <w:t>A Supplier may be a private legal entity or any combination of such entities in the form of a joint venture (</w:t>
      </w:r>
      <w:r w:rsidRPr="004657B3">
        <w:rPr>
          <w:b/>
          <w:sz w:val="24"/>
          <w:szCs w:val="24"/>
        </w:rPr>
        <w:t>Joint Venture</w:t>
      </w:r>
      <w:r w:rsidRPr="004657B3">
        <w:rPr>
          <w:sz w:val="24"/>
          <w:szCs w:val="24"/>
        </w:rPr>
        <w:t xml:space="preserve">) under and existing agreement or with the intent to enter into such an agreement as supported by a letter of intent. In the case of a Joint Venture, all members shall be jointly and severally liable for the execution of the entire contract if selected by the City. The Joint Venture shall nominate a representative who shall have the authority to conduct all business on behalf of all members of the Joint Venture during the procurement process and for the execution and performance of any resulting contract. </w:t>
      </w:r>
    </w:p>
    <w:p w14:paraId="315FCE6B" w14:textId="77777777" w:rsidR="00520DA8" w:rsidRPr="004657B3" w:rsidRDefault="00467C42" w:rsidP="004657B3">
      <w:pPr>
        <w:pStyle w:val="LegalL2"/>
        <w:keepNext/>
        <w:keepLines/>
        <w:numPr>
          <w:ilvl w:val="1"/>
          <w:numId w:val="14"/>
        </w:numPr>
        <w:rPr>
          <w:sz w:val="24"/>
          <w:szCs w:val="24"/>
          <w:u w:val="single"/>
        </w:rPr>
      </w:pPr>
      <w:bookmarkStart w:id="74" w:name="_Toc19863370"/>
      <w:r w:rsidRPr="004657B3">
        <w:rPr>
          <w:sz w:val="24"/>
          <w:szCs w:val="24"/>
          <w:u w:val="single"/>
        </w:rPr>
        <w:lastRenderedPageBreak/>
        <w:t>Participation in Multiple Bids</w:t>
      </w:r>
      <w:bookmarkEnd w:id="74"/>
    </w:p>
    <w:p w14:paraId="437EAE25" w14:textId="77777777" w:rsidR="00520DA8" w:rsidRPr="004657B3" w:rsidRDefault="00520DA8" w:rsidP="004657B3">
      <w:pPr>
        <w:pStyle w:val="LegalL5"/>
        <w:keepNext/>
        <w:keepLines/>
        <w:numPr>
          <w:ilvl w:val="0"/>
          <w:numId w:val="0"/>
        </w:numPr>
        <w:ind w:left="792"/>
        <w:rPr>
          <w:sz w:val="24"/>
          <w:szCs w:val="24"/>
        </w:rPr>
      </w:pPr>
      <w:r w:rsidRPr="004657B3">
        <w:rPr>
          <w:sz w:val="24"/>
          <w:szCs w:val="24"/>
        </w:rPr>
        <w:t xml:space="preserve">Submission or participation in more than one Bid by a Supplier will result in the disqualification of </w:t>
      </w:r>
      <w:r w:rsidR="004657B3" w:rsidRPr="004657B3">
        <w:rPr>
          <w:sz w:val="24"/>
          <w:szCs w:val="24"/>
        </w:rPr>
        <w:t xml:space="preserve">that Suppliers proposal. </w:t>
      </w:r>
      <w:r w:rsidRPr="004657B3">
        <w:rPr>
          <w:sz w:val="24"/>
          <w:szCs w:val="24"/>
        </w:rPr>
        <w:t xml:space="preserve">This does not limit the inclusion of the same </w:t>
      </w:r>
      <w:r w:rsidR="005E010A" w:rsidRPr="004657B3">
        <w:rPr>
          <w:sz w:val="24"/>
          <w:szCs w:val="24"/>
        </w:rPr>
        <w:t xml:space="preserve">Subcontractor </w:t>
      </w:r>
      <w:r w:rsidRPr="004657B3">
        <w:rPr>
          <w:sz w:val="24"/>
          <w:szCs w:val="24"/>
        </w:rPr>
        <w:t xml:space="preserve">from being named in more than one Bid as a </w:t>
      </w:r>
      <w:r w:rsidR="005E010A" w:rsidRPr="004657B3">
        <w:rPr>
          <w:sz w:val="24"/>
          <w:szCs w:val="24"/>
        </w:rPr>
        <w:t xml:space="preserve">Subcontractor </w:t>
      </w:r>
      <w:r w:rsidRPr="004657B3">
        <w:rPr>
          <w:sz w:val="24"/>
          <w:szCs w:val="24"/>
        </w:rPr>
        <w:t xml:space="preserve">only. </w:t>
      </w:r>
    </w:p>
    <w:p w14:paraId="03B39F31" w14:textId="77777777" w:rsidR="00520DA8" w:rsidRPr="004657B3" w:rsidRDefault="001620F3" w:rsidP="00786DDA">
      <w:pPr>
        <w:pStyle w:val="LegalL2"/>
        <w:numPr>
          <w:ilvl w:val="1"/>
          <w:numId w:val="14"/>
        </w:numPr>
        <w:rPr>
          <w:sz w:val="24"/>
          <w:szCs w:val="24"/>
          <w:u w:val="single"/>
        </w:rPr>
      </w:pPr>
      <w:bookmarkStart w:id="75" w:name="_Toc19863371"/>
      <w:r w:rsidRPr="004657B3">
        <w:rPr>
          <w:sz w:val="24"/>
          <w:szCs w:val="24"/>
          <w:u w:val="single"/>
        </w:rPr>
        <w:t xml:space="preserve">City </w:t>
      </w:r>
      <w:r w:rsidR="000E3A4E" w:rsidRPr="004657B3">
        <w:rPr>
          <w:sz w:val="24"/>
          <w:szCs w:val="24"/>
          <w:u w:val="single"/>
        </w:rPr>
        <w:t>Materials</w:t>
      </w:r>
      <w:bookmarkEnd w:id="75"/>
    </w:p>
    <w:p w14:paraId="1CEEDA91" w14:textId="77777777" w:rsidR="00520DA8" w:rsidRPr="004657B3" w:rsidRDefault="00520DA8" w:rsidP="00786DDA">
      <w:pPr>
        <w:pStyle w:val="LegalL5"/>
        <w:numPr>
          <w:ilvl w:val="2"/>
          <w:numId w:val="14"/>
        </w:numPr>
        <w:rPr>
          <w:sz w:val="24"/>
          <w:szCs w:val="24"/>
        </w:rPr>
      </w:pPr>
      <w:bookmarkStart w:id="76" w:name="_Ref7778891"/>
      <w:r w:rsidRPr="004657B3">
        <w:rPr>
          <w:sz w:val="24"/>
          <w:szCs w:val="24"/>
        </w:rPr>
        <w:t>The RFT and all correspondence, data, plans, materials, drawings, specifications, reports, estimates, summaries, photographs, models and all other information and documentation in any form provided or made available to any Supplier or prospective Supplier by, or on behalf of, the City in connection with, or arising out of this RFT (collectively, the “</w:t>
      </w:r>
      <w:r w:rsidRPr="004657B3">
        <w:rPr>
          <w:b/>
          <w:sz w:val="24"/>
          <w:szCs w:val="24"/>
        </w:rPr>
        <w:t>City Materials</w:t>
      </w:r>
      <w:r w:rsidRPr="004657B3">
        <w:rPr>
          <w:sz w:val="24"/>
          <w:szCs w:val="24"/>
        </w:rPr>
        <w:t>”) and all intellectual property rights therein:</w:t>
      </w:r>
      <w:bookmarkEnd w:id="76"/>
    </w:p>
    <w:p w14:paraId="1243B642" w14:textId="77777777" w:rsidR="00520DA8" w:rsidRPr="004657B3" w:rsidRDefault="00520DA8" w:rsidP="003D400E">
      <w:pPr>
        <w:pStyle w:val="LegalL6"/>
        <w:numPr>
          <w:ilvl w:val="4"/>
          <w:numId w:val="15"/>
        </w:numPr>
        <w:rPr>
          <w:sz w:val="24"/>
          <w:szCs w:val="24"/>
        </w:rPr>
      </w:pPr>
      <w:r w:rsidRPr="004657B3">
        <w:rPr>
          <w:sz w:val="24"/>
          <w:szCs w:val="24"/>
        </w:rPr>
        <w:t>are and shall remain the sole and absolute property of the City;</w:t>
      </w:r>
    </w:p>
    <w:p w14:paraId="4AB3C3B0" w14:textId="77777777" w:rsidR="00520DA8" w:rsidRPr="004657B3" w:rsidRDefault="00520DA8" w:rsidP="003D400E">
      <w:pPr>
        <w:pStyle w:val="LegalL6"/>
        <w:numPr>
          <w:ilvl w:val="4"/>
          <w:numId w:val="15"/>
        </w:numPr>
        <w:rPr>
          <w:sz w:val="24"/>
          <w:szCs w:val="24"/>
        </w:rPr>
      </w:pPr>
      <w:r w:rsidRPr="004657B3">
        <w:rPr>
          <w:sz w:val="24"/>
          <w:szCs w:val="24"/>
        </w:rPr>
        <w:t>must be treated by Suppliers and prospective Suppliers as confidential and Suppliers must maintain such confidentiality;</w:t>
      </w:r>
    </w:p>
    <w:p w14:paraId="6D671C3D" w14:textId="77777777" w:rsidR="00520DA8" w:rsidRPr="004657B3" w:rsidRDefault="00520DA8" w:rsidP="003D400E">
      <w:pPr>
        <w:pStyle w:val="LegalL6"/>
        <w:numPr>
          <w:ilvl w:val="4"/>
          <w:numId w:val="15"/>
        </w:numPr>
        <w:rPr>
          <w:sz w:val="24"/>
          <w:szCs w:val="24"/>
        </w:rPr>
      </w:pPr>
      <w:r w:rsidRPr="004657B3">
        <w:rPr>
          <w:sz w:val="24"/>
          <w:szCs w:val="24"/>
        </w:rPr>
        <w:t xml:space="preserve">must not be disclosed without prior written authorization from the City; </w:t>
      </w:r>
    </w:p>
    <w:p w14:paraId="27B3402E" w14:textId="77777777" w:rsidR="00520DA8" w:rsidRPr="004657B3" w:rsidRDefault="00520DA8" w:rsidP="003D400E">
      <w:pPr>
        <w:pStyle w:val="LegalL6"/>
        <w:numPr>
          <w:ilvl w:val="4"/>
          <w:numId w:val="15"/>
        </w:numPr>
        <w:rPr>
          <w:sz w:val="24"/>
          <w:szCs w:val="24"/>
        </w:rPr>
      </w:pPr>
      <w:r w:rsidRPr="004657B3">
        <w:rPr>
          <w:sz w:val="24"/>
          <w:szCs w:val="24"/>
        </w:rPr>
        <w:t>must not be used for any purpose other than for replying to this RFT, and for fulfillment of the Contract or any related subsequent agreement; and</w:t>
      </w:r>
    </w:p>
    <w:p w14:paraId="22B1ED78" w14:textId="77777777" w:rsidR="00520DA8" w:rsidRPr="004657B3" w:rsidRDefault="00520DA8" w:rsidP="003D400E">
      <w:pPr>
        <w:pStyle w:val="LegalL6"/>
        <w:numPr>
          <w:ilvl w:val="4"/>
          <w:numId w:val="15"/>
        </w:numPr>
        <w:rPr>
          <w:sz w:val="24"/>
          <w:szCs w:val="24"/>
        </w:rPr>
      </w:pPr>
      <w:r w:rsidRPr="004657B3">
        <w:rPr>
          <w:sz w:val="24"/>
          <w:szCs w:val="24"/>
        </w:rPr>
        <w:t xml:space="preserve">immediately upon the request of the City, must be returned by the Supplier to the City and all electronic copies must be destroyed. </w:t>
      </w:r>
    </w:p>
    <w:p w14:paraId="1EEFD662" w14:textId="77777777" w:rsidR="00520DA8" w:rsidRPr="004657B3" w:rsidRDefault="00520DA8" w:rsidP="00786DDA">
      <w:pPr>
        <w:pStyle w:val="LegalL5"/>
        <w:numPr>
          <w:ilvl w:val="2"/>
          <w:numId w:val="14"/>
        </w:numPr>
        <w:rPr>
          <w:sz w:val="24"/>
          <w:szCs w:val="24"/>
        </w:rPr>
      </w:pPr>
      <w:r w:rsidRPr="004657B3">
        <w:rPr>
          <w:sz w:val="24"/>
          <w:szCs w:val="24"/>
        </w:rPr>
        <w:t>Unless and to the extent provided otherwise in the Contract, the City and its advisers make no representation or warranty as to the accuracy or completeness of the City Materials or that the City Online Procurement System will be made available uninterrupted or be error free or accurate, and disclaim all express and implied representations, warranties and conditions in connection with the City Materials and the City Online Procurement System. Any quantities shown or data contained in the City Materials are estimates only and are for the sole purpose of indicating to Suppliers the general scale and scope of the Work. Use of or reliance by Suppliers on the City Materials and the City Online Procurement System shall be at the Supplier’s sole risk and without recourse against the City.</w:t>
      </w:r>
    </w:p>
    <w:p w14:paraId="72003382" w14:textId="77777777" w:rsidR="00520DA8" w:rsidRPr="004657B3" w:rsidRDefault="00520DA8" w:rsidP="00786DDA">
      <w:pPr>
        <w:pStyle w:val="LegalL5"/>
        <w:numPr>
          <w:ilvl w:val="2"/>
          <w:numId w:val="14"/>
        </w:numPr>
        <w:rPr>
          <w:sz w:val="24"/>
          <w:szCs w:val="24"/>
        </w:rPr>
      </w:pPr>
      <w:r w:rsidRPr="004657B3">
        <w:rPr>
          <w:sz w:val="24"/>
          <w:szCs w:val="24"/>
        </w:rPr>
        <w:t>It is the Suppliers’ responsibility to make their own independent investigations, due diligence, projections and conclusions, and consult their own advisors, to obtain all the information necessary to:</w:t>
      </w:r>
    </w:p>
    <w:p w14:paraId="0CC4EE20" w14:textId="77777777" w:rsidR="00520DA8" w:rsidRPr="004657B3" w:rsidRDefault="00520DA8" w:rsidP="003D400E">
      <w:pPr>
        <w:pStyle w:val="LegalL6"/>
        <w:numPr>
          <w:ilvl w:val="4"/>
          <w:numId w:val="15"/>
        </w:numPr>
        <w:rPr>
          <w:sz w:val="24"/>
          <w:szCs w:val="24"/>
        </w:rPr>
      </w:pPr>
      <w:r w:rsidRPr="004657B3">
        <w:rPr>
          <w:sz w:val="24"/>
          <w:szCs w:val="24"/>
        </w:rPr>
        <w:lastRenderedPageBreak/>
        <w:t>verify and confirm the accuracy and completeness of the City Materials, unless and to the extent provided otherwise in the Contract;</w:t>
      </w:r>
    </w:p>
    <w:p w14:paraId="79F00AAD" w14:textId="77777777" w:rsidR="00520DA8" w:rsidRPr="004657B3" w:rsidRDefault="00520DA8" w:rsidP="003D400E">
      <w:pPr>
        <w:pStyle w:val="LegalL6"/>
        <w:numPr>
          <w:ilvl w:val="4"/>
          <w:numId w:val="15"/>
        </w:numPr>
        <w:rPr>
          <w:sz w:val="24"/>
          <w:szCs w:val="24"/>
        </w:rPr>
      </w:pPr>
      <w:r w:rsidRPr="004657B3">
        <w:rPr>
          <w:sz w:val="24"/>
          <w:szCs w:val="24"/>
        </w:rPr>
        <w:t>ensure proper, accurate and effective use of the City Online Procurement System;</w:t>
      </w:r>
    </w:p>
    <w:p w14:paraId="08D692E0" w14:textId="77777777" w:rsidR="00520DA8" w:rsidRPr="004657B3" w:rsidRDefault="00520DA8" w:rsidP="003D400E">
      <w:pPr>
        <w:pStyle w:val="LegalL6"/>
        <w:numPr>
          <w:ilvl w:val="4"/>
          <w:numId w:val="15"/>
        </w:numPr>
        <w:rPr>
          <w:sz w:val="24"/>
          <w:szCs w:val="24"/>
        </w:rPr>
      </w:pPr>
      <w:r w:rsidRPr="004657B3">
        <w:rPr>
          <w:sz w:val="24"/>
          <w:szCs w:val="24"/>
        </w:rPr>
        <w:t>satisfy themselves as to all existing conditions affecting the Project or the Contract; and</w:t>
      </w:r>
    </w:p>
    <w:p w14:paraId="2ACD50F3" w14:textId="77777777" w:rsidR="00520DA8" w:rsidRPr="004657B3" w:rsidRDefault="00520DA8" w:rsidP="003D400E">
      <w:pPr>
        <w:pStyle w:val="LegalL6"/>
        <w:numPr>
          <w:ilvl w:val="4"/>
          <w:numId w:val="15"/>
        </w:numPr>
        <w:rPr>
          <w:sz w:val="24"/>
          <w:szCs w:val="24"/>
        </w:rPr>
      </w:pPr>
      <w:r w:rsidRPr="004657B3">
        <w:rPr>
          <w:sz w:val="24"/>
          <w:szCs w:val="24"/>
        </w:rPr>
        <w:t>prepare their Bids in response to this RFT.</w:t>
      </w:r>
    </w:p>
    <w:p w14:paraId="21A74F40" w14:textId="77777777" w:rsidR="00520DA8" w:rsidRPr="004657B3" w:rsidRDefault="001620F3" w:rsidP="00786DDA">
      <w:pPr>
        <w:pStyle w:val="LegalL2"/>
        <w:numPr>
          <w:ilvl w:val="1"/>
          <w:numId w:val="14"/>
        </w:numPr>
        <w:rPr>
          <w:sz w:val="24"/>
          <w:szCs w:val="24"/>
          <w:u w:val="single"/>
        </w:rPr>
      </w:pPr>
      <w:bookmarkStart w:id="77" w:name="_Toc19863372"/>
      <w:r w:rsidRPr="004657B3">
        <w:rPr>
          <w:sz w:val="24"/>
          <w:szCs w:val="24"/>
          <w:u w:val="single"/>
        </w:rPr>
        <w:t xml:space="preserve">Ownership </w:t>
      </w:r>
      <w:r w:rsidR="00A9790A" w:rsidRPr="004657B3">
        <w:rPr>
          <w:sz w:val="24"/>
          <w:szCs w:val="24"/>
          <w:u w:val="single"/>
        </w:rPr>
        <w:t>of Bid Materials</w:t>
      </w:r>
      <w:bookmarkEnd w:id="77"/>
    </w:p>
    <w:p w14:paraId="2A97FCFA" w14:textId="77777777" w:rsidR="00520DA8" w:rsidRPr="004657B3" w:rsidRDefault="00520DA8" w:rsidP="00786DDA">
      <w:pPr>
        <w:pStyle w:val="LegalL5"/>
        <w:numPr>
          <w:ilvl w:val="2"/>
          <w:numId w:val="14"/>
        </w:numPr>
        <w:rPr>
          <w:sz w:val="24"/>
          <w:szCs w:val="24"/>
        </w:rPr>
      </w:pPr>
      <w:bookmarkStart w:id="78" w:name="_Ref7784460"/>
      <w:r w:rsidRPr="004657B3">
        <w:rPr>
          <w:sz w:val="24"/>
          <w:szCs w:val="24"/>
        </w:rPr>
        <w:t>The documentation comprising any Bid, along with all correspondence, data, plans, materials, drawings, specifications, reports, estimates, summaries, photographs, models and all other information and documentation in any form provided or made available to the City by, or on behalf of, any Supplier in connection with, or arising out of this RFT (collectively, the “</w:t>
      </w:r>
      <w:r w:rsidRPr="004657B3">
        <w:rPr>
          <w:b/>
          <w:sz w:val="24"/>
          <w:szCs w:val="24"/>
        </w:rPr>
        <w:t>Bid Materials</w:t>
      </w:r>
      <w:r w:rsidRPr="004657B3">
        <w:rPr>
          <w:sz w:val="24"/>
          <w:szCs w:val="24"/>
        </w:rPr>
        <w:t>”) and all intellectual property rights therein, once received by the City:</w:t>
      </w:r>
      <w:bookmarkEnd w:id="78"/>
    </w:p>
    <w:p w14:paraId="23D0DB8A" w14:textId="77777777" w:rsidR="00520DA8" w:rsidRPr="004657B3" w:rsidRDefault="00520DA8" w:rsidP="003D400E">
      <w:pPr>
        <w:pStyle w:val="LegalL6"/>
        <w:numPr>
          <w:ilvl w:val="4"/>
          <w:numId w:val="15"/>
        </w:numPr>
        <w:rPr>
          <w:sz w:val="24"/>
          <w:szCs w:val="24"/>
        </w:rPr>
      </w:pPr>
      <w:r w:rsidRPr="004657B3">
        <w:rPr>
          <w:sz w:val="24"/>
          <w:szCs w:val="24"/>
        </w:rPr>
        <w:t>shall become the sole and absolute property of the City;</w:t>
      </w:r>
    </w:p>
    <w:p w14:paraId="1E82F302" w14:textId="77777777" w:rsidR="00520DA8" w:rsidRPr="004657B3" w:rsidRDefault="00520DA8" w:rsidP="003D400E">
      <w:pPr>
        <w:pStyle w:val="LegalL6"/>
        <w:numPr>
          <w:ilvl w:val="4"/>
          <w:numId w:val="15"/>
        </w:numPr>
        <w:rPr>
          <w:sz w:val="24"/>
          <w:szCs w:val="24"/>
        </w:rPr>
      </w:pPr>
      <w:r w:rsidRPr="004657B3">
        <w:rPr>
          <w:sz w:val="24"/>
          <w:szCs w:val="24"/>
        </w:rPr>
        <w:t>shall become subject to MFIPPA, and the City may be required to disclose the Bid Materials members of the public, pursuant to MFIPPA.</w:t>
      </w:r>
    </w:p>
    <w:p w14:paraId="20B15E35" w14:textId="77777777" w:rsidR="00520DA8" w:rsidRPr="004657B3" w:rsidRDefault="00520DA8" w:rsidP="00786DDA">
      <w:pPr>
        <w:pStyle w:val="LegalL5"/>
        <w:numPr>
          <w:ilvl w:val="2"/>
          <w:numId w:val="14"/>
        </w:numPr>
        <w:rPr>
          <w:sz w:val="24"/>
          <w:szCs w:val="24"/>
        </w:rPr>
      </w:pPr>
      <w:r w:rsidRPr="004657B3">
        <w:rPr>
          <w:sz w:val="24"/>
          <w:szCs w:val="24"/>
        </w:rPr>
        <w:t>Each Supplier:</w:t>
      </w:r>
    </w:p>
    <w:p w14:paraId="4F77DFDC" w14:textId="77777777" w:rsidR="00520DA8" w:rsidRPr="004657B3" w:rsidRDefault="00520DA8" w:rsidP="003D400E">
      <w:pPr>
        <w:pStyle w:val="LegalL6"/>
        <w:numPr>
          <w:ilvl w:val="4"/>
          <w:numId w:val="15"/>
        </w:numPr>
        <w:rPr>
          <w:sz w:val="24"/>
          <w:szCs w:val="24"/>
        </w:rPr>
      </w:pPr>
      <w:r w:rsidRPr="004657B3">
        <w:rPr>
          <w:sz w:val="24"/>
          <w:szCs w:val="24"/>
        </w:rPr>
        <w:t>represents and warrants that the information contained in its Bid Materials does not infringe any intellectual property right of any third party;</w:t>
      </w:r>
    </w:p>
    <w:p w14:paraId="44D3D523" w14:textId="77777777" w:rsidR="00520DA8" w:rsidRPr="004657B3" w:rsidRDefault="00520DA8" w:rsidP="003D400E">
      <w:pPr>
        <w:pStyle w:val="LegalL6"/>
        <w:numPr>
          <w:ilvl w:val="4"/>
          <w:numId w:val="15"/>
        </w:numPr>
        <w:rPr>
          <w:sz w:val="24"/>
          <w:szCs w:val="24"/>
        </w:rPr>
      </w:pPr>
      <w:r w:rsidRPr="004657B3">
        <w:rPr>
          <w:sz w:val="24"/>
          <w:szCs w:val="24"/>
        </w:rPr>
        <w:t>hereby assigns and transfer to the City, and shall cause all its personnel and other third parties to assign and transfer to the City, all right, title and interest in the Bid Materials, including intellectual property rights therein:</w:t>
      </w:r>
    </w:p>
    <w:p w14:paraId="0DA46DDE" w14:textId="77777777" w:rsidR="00520DA8" w:rsidRPr="004657B3" w:rsidRDefault="00520DA8" w:rsidP="003D400E">
      <w:pPr>
        <w:pStyle w:val="LegalL6"/>
        <w:numPr>
          <w:ilvl w:val="4"/>
          <w:numId w:val="15"/>
        </w:numPr>
        <w:rPr>
          <w:sz w:val="24"/>
          <w:szCs w:val="24"/>
        </w:rPr>
      </w:pPr>
      <w:r w:rsidRPr="004657B3">
        <w:rPr>
          <w:sz w:val="24"/>
          <w:szCs w:val="24"/>
        </w:rPr>
        <w:t>shall cause all its personnel and other third parties to waive, for the benefit of the City, their respective moral rights (and any similar rights to the extent that such rights exist) in and to the Bid Materials; and</w:t>
      </w:r>
    </w:p>
    <w:p w14:paraId="7817A26E" w14:textId="77777777" w:rsidR="00520DA8" w:rsidRPr="004657B3" w:rsidRDefault="00520DA8" w:rsidP="003D400E">
      <w:pPr>
        <w:pStyle w:val="LegalL6"/>
        <w:numPr>
          <w:ilvl w:val="4"/>
          <w:numId w:val="15"/>
        </w:numPr>
        <w:rPr>
          <w:sz w:val="24"/>
          <w:szCs w:val="24"/>
        </w:rPr>
      </w:pPr>
      <w:r w:rsidRPr="004657B3">
        <w:rPr>
          <w:sz w:val="24"/>
          <w:szCs w:val="24"/>
        </w:rPr>
        <w:t xml:space="preserve">shall indemnify, defend and hold harmless the City and its agencies, boards, commissions, elected officials, officers, employees, servants, agents, volunteers, advisers and contracted </w:t>
      </w:r>
      <w:r w:rsidRPr="004657B3">
        <w:rPr>
          <w:sz w:val="24"/>
          <w:szCs w:val="24"/>
        </w:rPr>
        <w:lastRenderedPageBreak/>
        <w:t>personnel, if any, against all claims, actions, suits and proceedings brought against, or  losses, costs, expenses, damages suffered, sustained, or incurred by them which may be directly or indirectly attributable to, or arising or alleged to arise out of the infringement or alleged infringement of any patent, copyright, trademark, or other intellectual property right of a third party in connection with the Bid Materials.</w:t>
      </w:r>
    </w:p>
    <w:p w14:paraId="3DBF4C6C" w14:textId="77777777" w:rsidR="00520DA8" w:rsidRPr="004657B3" w:rsidRDefault="00520DA8" w:rsidP="00786DDA">
      <w:pPr>
        <w:pStyle w:val="LegalL5"/>
        <w:numPr>
          <w:ilvl w:val="2"/>
          <w:numId w:val="14"/>
        </w:numPr>
        <w:rPr>
          <w:sz w:val="24"/>
          <w:szCs w:val="24"/>
        </w:rPr>
      </w:pPr>
      <w:r w:rsidRPr="004657B3">
        <w:rPr>
          <w:sz w:val="24"/>
          <w:szCs w:val="24"/>
        </w:rPr>
        <w:t>Suppliers are also advised that MFIPPA does provide protection for confidential and proprietary business information. For the purposes of the City’s compliance with MFIPPA, Suppliers are advised to identify in their Bid Materials material any scientific, technical, commercial, proprietary or similar confidential information, the disclosure of which could cause them injury.</w:t>
      </w:r>
    </w:p>
    <w:p w14:paraId="6EE3ABD0" w14:textId="77777777" w:rsidR="00520DA8" w:rsidRPr="004657B3" w:rsidRDefault="00520DA8" w:rsidP="00786DDA">
      <w:pPr>
        <w:pStyle w:val="LegalL5"/>
        <w:numPr>
          <w:ilvl w:val="2"/>
          <w:numId w:val="14"/>
        </w:numPr>
        <w:rPr>
          <w:sz w:val="24"/>
          <w:szCs w:val="24"/>
        </w:rPr>
      </w:pPr>
      <w:r w:rsidRPr="004657B3">
        <w:rPr>
          <w:sz w:val="24"/>
          <w:szCs w:val="24"/>
        </w:rPr>
        <w:t>Each Supplier’s name and total bid price may be made public. Bid Materials will, as necessary, be made available:</w:t>
      </w:r>
    </w:p>
    <w:p w14:paraId="2F434FF0" w14:textId="77777777" w:rsidR="00520DA8" w:rsidRPr="004657B3" w:rsidRDefault="00520DA8" w:rsidP="003D400E">
      <w:pPr>
        <w:pStyle w:val="LegalL6"/>
        <w:numPr>
          <w:ilvl w:val="4"/>
          <w:numId w:val="15"/>
        </w:numPr>
        <w:rPr>
          <w:sz w:val="24"/>
          <w:szCs w:val="24"/>
        </w:rPr>
      </w:pPr>
      <w:r w:rsidRPr="004657B3">
        <w:rPr>
          <w:sz w:val="24"/>
          <w:szCs w:val="24"/>
        </w:rPr>
        <w:t>on a confidential basis, to advisers retained by the City to advise or assist with the RFT process;</w:t>
      </w:r>
    </w:p>
    <w:p w14:paraId="445E69F4" w14:textId="77777777" w:rsidR="00520DA8" w:rsidRPr="004657B3" w:rsidRDefault="00520DA8" w:rsidP="003D400E">
      <w:pPr>
        <w:pStyle w:val="LegalL6"/>
        <w:numPr>
          <w:ilvl w:val="4"/>
          <w:numId w:val="15"/>
        </w:numPr>
        <w:rPr>
          <w:sz w:val="24"/>
          <w:szCs w:val="24"/>
        </w:rPr>
      </w:pPr>
      <w:r w:rsidRPr="004657B3">
        <w:rPr>
          <w:sz w:val="24"/>
          <w:szCs w:val="24"/>
        </w:rPr>
        <w:t>to members of Council in accordance with the City’s procedures; and</w:t>
      </w:r>
    </w:p>
    <w:p w14:paraId="75137F38" w14:textId="77777777" w:rsidR="00520DA8" w:rsidRPr="004657B3" w:rsidRDefault="00520DA8" w:rsidP="003D400E">
      <w:pPr>
        <w:pStyle w:val="LegalL6"/>
        <w:numPr>
          <w:ilvl w:val="4"/>
          <w:numId w:val="15"/>
        </w:numPr>
        <w:rPr>
          <w:sz w:val="24"/>
          <w:szCs w:val="24"/>
        </w:rPr>
      </w:pPr>
      <w:r w:rsidRPr="004657B3">
        <w:rPr>
          <w:sz w:val="24"/>
          <w:szCs w:val="24"/>
        </w:rPr>
        <w:t>to members of the public pursuant to MFIPPA.</w:t>
      </w:r>
    </w:p>
    <w:p w14:paraId="08046F6C" w14:textId="77777777" w:rsidR="00520DA8" w:rsidRPr="004657B3" w:rsidRDefault="00520DA8" w:rsidP="00786DDA">
      <w:pPr>
        <w:pStyle w:val="LegalL5"/>
        <w:numPr>
          <w:ilvl w:val="2"/>
          <w:numId w:val="14"/>
        </w:numPr>
        <w:rPr>
          <w:sz w:val="24"/>
          <w:szCs w:val="24"/>
        </w:rPr>
      </w:pPr>
      <w:r w:rsidRPr="004657B3">
        <w:rPr>
          <w:sz w:val="24"/>
          <w:szCs w:val="24"/>
        </w:rPr>
        <w:t>The City will not return the Bid or any other Bid Materials.</w:t>
      </w:r>
    </w:p>
    <w:p w14:paraId="2D334140" w14:textId="77777777" w:rsidR="00520DA8" w:rsidRPr="004657B3" w:rsidRDefault="00984474" w:rsidP="00786DDA">
      <w:pPr>
        <w:pStyle w:val="LegalL2"/>
        <w:numPr>
          <w:ilvl w:val="1"/>
          <w:numId w:val="14"/>
        </w:numPr>
        <w:rPr>
          <w:sz w:val="24"/>
          <w:szCs w:val="24"/>
          <w:u w:val="single"/>
        </w:rPr>
      </w:pPr>
      <w:bookmarkStart w:id="79" w:name="_Toc19863373"/>
      <w:r w:rsidRPr="004657B3">
        <w:rPr>
          <w:sz w:val="24"/>
          <w:szCs w:val="24"/>
          <w:u w:val="single"/>
        </w:rPr>
        <w:t xml:space="preserve">Failure or Default of </w:t>
      </w:r>
      <w:r w:rsidR="00F3492B" w:rsidRPr="004657B3">
        <w:rPr>
          <w:sz w:val="24"/>
          <w:szCs w:val="24"/>
          <w:u w:val="single"/>
        </w:rPr>
        <w:t>Supplier</w:t>
      </w:r>
      <w:bookmarkStart w:id="80" w:name="_Ref11157470"/>
      <w:bookmarkEnd w:id="79"/>
    </w:p>
    <w:p w14:paraId="225B04E0" w14:textId="77777777" w:rsidR="00520DA8" w:rsidRPr="004657B3" w:rsidRDefault="00520DA8" w:rsidP="00786DDA">
      <w:pPr>
        <w:pStyle w:val="LegalL5"/>
        <w:numPr>
          <w:ilvl w:val="2"/>
          <w:numId w:val="14"/>
        </w:numPr>
        <w:rPr>
          <w:sz w:val="24"/>
          <w:szCs w:val="24"/>
        </w:rPr>
      </w:pPr>
      <w:r w:rsidRPr="004657B3">
        <w:rPr>
          <w:sz w:val="24"/>
          <w:szCs w:val="24"/>
        </w:rPr>
        <w:t>Without prejudice to any other right or remedy available to the City under this RFT or at law, if the Supplier, for any reason, fails or defaults in respect of an obligation of the Supplier under the terms of the RFT, the City may:</w:t>
      </w:r>
    </w:p>
    <w:p w14:paraId="18D6C9F0" w14:textId="77777777" w:rsidR="00520DA8" w:rsidRPr="004657B3" w:rsidRDefault="00520DA8" w:rsidP="003D400E">
      <w:pPr>
        <w:pStyle w:val="LegalL6"/>
        <w:numPr>
          <w:ilvl w:val="4"/>
          <w:numId w:val="15"/>
        </w:numPr>
        <w:rPr>
          <w:sz w:val="24"/>
          <w:szCs w:val="24"/>
        </w:rPr>
      </w:pPr>
      <w:r w:rsidRPr="004657B3">
        <w:rPr>
          <w:sz w:val="24"/>
          <w:szCs w:val="24"/>
        </w:rPr>
        <w:t xml:space="preserve">disqualify the Supplier from the RFT and/or from competing for any future </w:t>
      </w:r>
      <w:r w:rsidR="00047A64" w:rsidRPr="004657B3">
        <w:rPr>
          <w:sz w:val="24"/>
          <w:szCs w:val="24"/>
        </w:rPr>
        <w:t xml:space="preserve">solicitations </w:t>
      </w:r>
      <w:r w:rsidRPr="004657B3">
        <w:rPr>
          <w:sz w:val="24"/>
          <w:szCs w:val="24"/>
        </w:rPr>
        <w:t>issued by the City; and</w:t>
      </w:r>
    </w:p>
    <w:p w14:paraId="030DB763" w14:textId="77777777" w:rsidR="00520DA8" w:rsidRPr="004657B3" w:rsidRDefault="00520DA8" w:rsidP="003D400E">
      <w:pPr>
        <w:pStyle w:val="LegalL6"/>
        <w:numPr>
          <w:ilvl w:val="4"/>
          <w:numId w:val="15"/>
        </w:numPr>
        <w:rPr>
          <w:sz w:val="24"/>
          <w:szCs w:val="24"/>
        </w:rPr>
      </w:pPr>
      <w:r w:rsidRPr="004657B3">
        <w:rPr>
          <w:sz w:val="24"/>
          <w:szCs w:val="24"/>
        </w:rPr>
        <w:t>require the Supplier to pay the City the difference between its Bid and any other Bid which the City accepts, if the latter is for a greater amount and, in addition, to pay the City any other cost which the City may incur by reason of the Supplier’s failure or default.</w:t>
      </w:r>
    </w:p>
    <w:p w14:paraId="4040F11C" w14:textId="77777777" w:rsidR="00520DA8" w:rsidRPr="004657B3" w:rsidRDefault="00520DA8" w:rsidP="00786DDA">
      <w:pPr>
        <w:pStyle w:val="LegalL5"/>
        <w:numPr>
          <w:ilvl w:val="2"/>
          <w:numId w:val="14"/>
        </w:numPr>
        <w:rPr>
          <w:sz w:val="24"/>
          <w:szCs w:val="24"/>
        </w:rPr>
      </w:pPr>
      <w:r w:rsidRPr="004657B3">
        <w:rPr>
          <w:sz w:val="24"/>
          <w:szCs w:val="24"/>
        </w:rPr>
        <w:t xml:space="preserve">The Supplier shall be ineligible to submit a new bid for any </w:t>
      </w:r>
      <w:r w:rsidR="0057423D" w:rsidRPr="004657B3">
        <w:rPr>
          <w:sz w:val="24"/>
          <w:szCs w:val="24"/>
        </w:rPr>
        <w:t>solicitations</w:t>
      </w:r>
      <w:r w:rsidRPr="004657B3">
        <w:rPr>
          <w:sz w:val="24"/>
          <w:szCs w:val="24"/>
        </w:rPr>
        <w:t xml:space="preserve"> that the City is required to reissue as a result of the Supplier’s failure or default under the Contract or where the City deems that the Supplier has abandoned the Contract.</w:t>
      </w:r>
    </w:p>
    <w:p w14:paraId="166E9618" w14:textId="77777777" w:rsidR="00520DA8" w:rsidRPr="004657B3" w:rsidRDefault="00082E56" w:rsidP="00786DDA">
      <w:pPr>
        <w:pStyle w:val="LegalL2"/>
        <w:numPr>
          <w:ilvl w:val="1"/>
          <w:numId w:val="14"/>
        </w:numPr>
        <w:rPr>
          <w:sz w:val="24"/>
          <w:szCs w:val="24"/>
          <w:u w:val="single"/>
        </w:rPr>
      </w:pPr>
      <w:bookmarkStart w:id="81" w:name="_Toc19863374"/>
      <w:r w:rsidRPr="004657B3">
        <w:rPr>
          <w:sz w:val="24"/>
          <w:szCs w:val="24"/>
          <w:u w:val="single"/>
        </w:rPr>
        <w:lastRenderedPageBreak/>
        <w:t>Trade Agreements</w:t>
      </w:r>
      <w:bookmarkEnd w:id="80"/>
      <w:bookmarkEnd w:id="81"/>
    </w:p>
    <w:p w14:paraId="2B80D5CF" w14:textId="77777777" w:rsidR="00520DA8" w:rsidRPr="004657B3" w:rsidRDefault="00520DA8" w:rsidP="005C6E24">
      <w:pPr>
        <w:pStyle w:val="LegalL5"/>
        <w:numPr>
          <w:ilvl w:val="0"/>
          <w:numId w:val="0"/>
        </w:numPr>
        <w:ind w:left="792"/>
        <w:rPr>
          <w:sz w:val="24"/>
          <w:szCs w:val="24"/>
        </w:rPr>
      </w:pPr>
      <w:bookmarkStart w:id="82" w:name="_Toc17105137"/>
      <w:r w:rsidRPr="004657B3">
        <w:rPr>
          <w:sz w:val="24"/>
          <w:szCs w:val="24"/>
        </w:rPr>
        <w:t>Suppliers should be aware that procurements falling within the scope of the Canadian Free Trade Agreement or other trade agreements applicable to the City are subject to such agreements, but the rights and obligations of the parties will be governed by the specific terms of this RFT</w:t>
      </w:r>
      <w:bookmarkEnd w:id="82"/>
      <w:r w:rsidR="0057423D" w:rsidRPr="004657B3">
        <w:rPr>
          <w:sz w:val="24"/>
          <w:szCs w:val="24"/>
        </w:rPr>
        <w:t>.</w:t>
      </w:r>
    </w:p>
    <w:p w14:paraId="08973DCB" w14:textId="77777777" w:rsidR="00520DA8" w:rsidRPr="004657B3" w:rsidRDefault="000B2BF8" w:rsidP="00074D83">
      <w:pPr>
        <w:pStyle w:val="LegalL2"/>
        <w:numPr>
          <w:ilvl w:val="1"/>
          <w:numId w:val="14"/>
        </w:numPr>
        <w:ind w:left="810" w:hanging="522"/>
        <w:rPr>
          <w:sz w:val="24"/>
          <w:szCs w:val="24"/>
          <w:u w:val="single"/>
        </w:rPr>
      </w:pPr>
      <w:r w:rsidRPr="004657B3">
        <w:rPr>
          <w:sz w:val="24"/>
          <w:szCs w:val="24"/>
        </w:rPr>
        <w:t xml:space="preserve"> </w:t>
      </w:r>
      <w:bookmarkStart w:id="83" w:name="_Toc19863375"/>
      <w:r w:rsidR="0070664F" w:rsidRPr="004657B3">
        <w:rPr>
          <w:sz w:val="24"/>
          <w:szCs w:val="24"/>
          <w:u w:val="single"/>
        </w:rPr>
        <w:t>Bid Protest Procedure</w:t>
      </w:r>
      <w:bookmarkEnd w:id="83"/>
    </w:p>
    <w:p w14:paraId="2D2A5530" w14:textId="77777777" w:rsidR="00520DA8" w:rsidRPr="004657B3" w:rsidRDefault="00520DA8" w:rsidP="00371807">
      <w:pPr>
        <w:pStyle w:val="OHHpara1"/>
        <w:jc w:val="left"/>
        <w:rPr>
          <w:rFonts w:cs="Arial"/>
          <w:b/>
          <w:sz w:val="24"/>
          <w:szCs w:val="24"/>
        </w:rPr>
      </w:pPr>
      <w:r w:rsidRPr="004657B3">
        <w:rPr>
          <w:rFonts w:cs="Arial"/>
          <w:sz w:val="24"/>
          <w:szCs w:val="24"/>
        </w:rPr>
        <w:t xml:space="preserve">Any dispute, complaint, or protest  in respect of this RFT by a Supplier, including prior to and subsequent to the acceptance a Bid by the City shall be addressed in accordance with the Pre-Award Bid Dispute and Post-Award Bid Dispute process under Article 10 of Chapter 195, Purchasing, of the Toronto Municipal Code and the related policy in the City’s Policies and Legislation, which are set out on the </w:t>
      </w:r>
      <w:hyperlink r:id="rId18" w:history="1">
        <w:r w:rsidRPr="00371807">
          <w:rPr>
            <w:rStyle w:val="Hyperlink"/>
            <w:rFonts w:cs="Arial"/>
            <w:sz w:val="24"/>
            <w:szCs w:val="24"/>
          </w:rPr>
          <w:t>City of Toronto website</w:t>
        </w:r>
      </w:hyperlink>
      <w:r w:rsidR="00371807">
        <w:rPr>
          <w:rFonts w:cs="Arial"/>
          <w:sz w:val="24"/>
          <w:szCs w:val="24"/>
        </w:rPr>
        <w:t xml:space="preserve"> (</w:t>
      </w:r>
      <w:r w:rsidRPr="00371807">
        <w:rPr>
          <w:rStyle w:val="Hyperlink"/>
          <w:rFonts w:cs="Arial"/>
          <w:color w:val="auto"/>
          <w:sz w:val="24"/>
          <w:szCs w:val="24"/>
          <w:u w:val="none"/>
        </w:rPr>
        <w:t>https://www.toronto.ca/business-economy/doing-business-with-the-city/understand-the-procurement-process/purchasing-policies-legislation/</w:t>
      </w:r>
      <w:r w:rsidR="00371807">
        <w:rPr>
          <w:rStyle w:val="Hyperlink"/>
          <w:rFonts w:cs="Arial"/>
          <w:color w:val="auto"/>
          <w:sz w:val="24"/>
          <w:szCs w:val="24"/>
          <w:u w:val="none"/>
        </w:rPr>
        <w:t>)</w:t>
      </w:r>
      <w:r w:rsidRPr="00371807">
        <w:rPr>
          <w:rFonts w:cs="Arial"/>
          <w:sz w:val="24"/>
          <w:szCs w:val="24"/>
        </w:rPr>
        <w:t>.</w:t>
      </w:r>
    </w:p>
    <w:p w14:paraId="4C12CE01" w14:textId="77777777" w:rsidR="00520DA8" w:rsidRPr="004657B3" w:rsidRDefault="000B2BF8" w:rsidP="00074D83">
      <w:pPr>
        <w:pStyle w:val="LegalL2"/>
        <w:numPr>
          <w:ilvl w:val="1"/>
          <w:numId w:val="14"/>
        </w:numPr>
        <w:ind w:left="810" w:hanging="522"/>
        <w:rPr>
          <w:sz w:val="24"/>
          <w:szCs w:val="24"/>
          <w:u w:val="single"/>
        </w:rPr>
      </w:pPr>
      <w:r w:rsidRPr="004657B3">
        <w:rPr>
          <w:sz w:val="24"/>
          <w:szCs w:val="24"/>
        </w:rPr>
        <w:t xml:space="preserve"> </w:t>
      </w:r>
      <w:bookmarkStart w:id="84" w:name="_Toc19863376"/>
      <w:r w:rsidR="0070664F" w:rsidRPr="004657B3">
        <w:rPr>
          <w:sz w:val="24"/>
          <w:szCs w:val="24"/>
          <w:u w:val="single"/>
        </w:rPr>
        <w:t>Supplier Code of Conduct</w:t>
      </w:r>
      <w:bookmarkEnd w:id="84"/>
    </w:p>
    <w:p w14:paraId="0875E5B7" w14:textId="77777777" w:rsidR="00520DA8" w:rsidRPr="004657B3" w:rsidRDefault="00520DA8" w:rsidP="00520DA8">
      <w:pPr>
        <w:pStyle w:val="OHHpara1"/>
        <w:ind w:left="360" w:firstLine="360"/>
        <w:rPr>
          <w:rFonts w:cs="Arial"/>
          <w:sz w:val="24"/>
          <w:szCs w:val="24"/>
        </w:rPr>
      </w:pPr>
      <w:r w:rsidRPr="004657B3">
        <w:rPr>
          <w:rFonts w:cs="Arial"/>
          <w:sz w:val="24"/>
          <w:szCs w:val="24"/>
        </w:rPr>
        <w:t>Each Supplier shall comply with the Supplier Code of Conduct.</w:t>
      </w:r>
    </w:p>
    <w:p w14:paraId="2DFA5FCB" w14:textId="77777777" w:rsidR="000B2BF8" w:rsidRPr="004657B3" w:rsidRDefault="000B2BF8" w:rsidP="00074D83">
      <w:pPr>
        <w:pStyle w:val="LegalL2"/>
        <w:numPr>
          <w:ilvl w:val="1"/>
          <w:numId w:val="14"/>
        </w:numPr>
        <w:ind w:left="810" w:hanging="522"/>
        <w:rPr>
          <w:sz w:val="24"/>
          <w:szCs w:val="24"/>
          <w:u w:val="single"/>
        </w:rPr>
      </w:pPr>
      <w:r w:rsidRPr="004657B3">
        <w:rPr>
          <w:sz w:val="24"/>
          <w:szCs w:val="24"/>
        </w:rPr>
        <w:t xml:space="preserve"> </w:t>
      </w:r>
      <w:bookmarkStart w:id="85" w:name="_Toc19863377"/>
      <w:r w:rsidR="0070664F" w:rsidRPr="004657B3">
        <w:rPr>
          <w:sz w:val="24"/>
          <w:szCs w:val="24"/>
          <w:u w:val="single"/>
        </w:rPr>
        <w:t>Governing Law</w:t>
      </w:r>
      <w:r w:rsidR="004F57D1" w:rsidRPr="004657B3">
        <w:rPr>
          <w:sz w:val="24"/>
          <w:szCs w:val="24"/>
          <w:u w:val="single"/>
        </w:rPr>
        <w:t xml:space="preserve"> and Enforceability</w:t>
      </w:r>
      <w:bookmarkStart w:id="86" w:name="_Ref11162619"/>
      <w:bookmarkEnd w:id="85"/>
    </w:p>
    <w:p w14:paraId="7939BF11" w14:textId="77777777" w:rsidR="000B2BF8" w:rsidRPr="004657B3" w:rsidRDefault="000B2BF8" w:rsidP="00786DDA">
      <w:pPr>
        <w:pStyle w:val="LegalL5"/>
        <w:numPr>
          <w:ilvl w:val="2"/>
          <w:numId w:val="14"/>
        </w:numPr>
        <w:rPr>
          <w:sz w:val="24"/>
          <w:szCs w:val="24"/>
        </w:rPr>
      </w:pPr>
      <w:r w:rsidRPr="004657B3">
        <w:rPr>
          <w:sz w:val="24"/>
          <w:szCs w:val="24"/>
        </w:rPr>
        <w:t>The terms and conditions of the RFT process are to be governed by and construed in accordance with the City’s Policies and Legislation, the laws of the province of Ontario and the federal laws of Canada applicable therein.</w:t>
      </w:r>
    </w:p>
    <w:p w14:paraId="3763E497" w14:textId="77777777" w:rsidR="000B2BF8" w:rsidRPr="004657B3" w:rsidRDefault="000B2BF8" w:rsidP="00786DDA">
      <w:pPr>
        <w:pStyle w:val="LegalL5"/>
        <w:numPr>
          <w:ilvl w:val="2"/>
          <w:numId w:val="14"/>
        </w:numPr>
        <w:rPr>
          <w:sz w:val="24"/>
          <w:szCs w:val="24"/>
        </w:rPr>
      </w:pPr>
      <w:r w:rsidRPr="004657B3">
        <w:rPr>
          <w:sz w:val="24"/>
          <w:szCs w:val="24"/>
        </w:rPr>
        <w:t>If any provision of the RFT or its application to any party or circumstance is unenforceable, the provision shall be ineffective only to the extent of the unenforceability without: (i) invalidating the remaining provisions of the RFT; (ii) changing the fundamental nature of the obligations assumed by the parties; and (iii) affecting its application to other parties or circumstances.</w:t>
      </w:r>
    </w:p>
    <w:p w14:paraId="0E45409D" w14:textId="77777777" w:rsidR="00844D76" w:rsidRPr="004657B3" w:rsidRDefault="000B2BF8" w:rsidP="00074D83">
      <w:pPr>
        <w:pStyle w:val="LegalL2"/>
        <w:numPr>
          <w:ilvl w:val="1"/>
          <w:numId w:val="14"/>
        </w:numPr>
        <w:ind w:left="810" w:hanging="522"/>
        <w:rPr>
          <w:sz w:val="24"/>
          <w:szCs w:val="24"/>
          <w:u w:val="single"/>
        </w:rPr>
      </w:pPr>
      <w:r w:rsidRPr="004657B3">
        <w:rPr>
          <w:sz w:val="24"/>
          <w:szCs w:val="24"/>
          <w:u w:val="single"/>
        </w:rPr>
        <w:t xml:space="preserve"> </w:t>
      </w:r>
      <w:bookmarkStart w:id="87" w:name="_Toc19863378"/>
      <w:r w:rsidR="00252110" w:rsidRPr="004657B3">
        <w:rPr>
          <w:sz w:val="24"/>
          <w:szCs w:val="24"/>
          <w:u w:val="single"/>
        </w:rPr>
        <w:t>RFT Definitions and Interpretation</w:t>
      </w:r>
      <w:bookmarkEnd w:id="86"/>
      <w:bookmarkEnd w:id="87"/>
    </w:p>
    <w:p w14:paraId="11CC6CA7" w14:textId="77777777" w:rsidR="00B46B55" w:rsidRPr="004657B3" w:rsidRDefault="00B46B55" w:rsidP="00786DDA">
      <w:pPr>
        <w:pStyle w:val="LegalL4"/>
        <w:numPr>
          <w:ilvl w:val="2"/>
          <w:numId w:val="13"/>
        </w:numPr>
        <w:rPr>
          <w:sz w:val="24"/>
          <w:szCs w:val="24"/>
        </w:rPr>
      </w:pPr>
      <w:r w:rsidRPr="004657B3">
        <w:rPr>
          <w:sz w:val="24"/>
          <w:szCs w:val="24"/>
        </w:rPr>
        <w:t>Definition</w:t>
      </w:r>
      <w:r w:rsidR="00344B7A" w:rsidRPr="004657B3">
        <w:rPr>
          <w:sz w:val="24"/>
          <w:szCs w:val="24"/>
        </w:rPr>
        <w:t>s</w:t>
      </w:r>
    </w:p>
    <w:p w14:paraId="6A70FD2F" w14:textId="77777777" w:rsidR="00DE5695" w:rsidRPr="004657B3" w:rsidRDefault="00DE5695" w:rsidP="00272E49">
      <w:pPr>
        <w:pStyle w:val="OHHpara1"/>
        <w:ind w:left="1224"/>
        <w:rPr>
          <w:rFonts w:cs="Arial"/>
          <w:sz w:val="24"/>
          <w:szCs w:val="24"/>
        </w:rPr>
      </w:pPr>
      <w:r w:rsidRPr="004657B3">
        <w:rPr>
          <w:rFonts w:cs="Arial"/>
          <w:sz w:val="24"/>
          <w:szCs w:val="24"/>
        </w:rPr>
        <w:t xml:space="preserve">Throughout this </w:t>
      </w:r>
      <w:r w:rsidR="00F60B52" w:rsidRPr="004657B3">
        <w:rPr>
          <w:rFonts w:cs="Arial"/>
          <w:sz w:val="24"/>
          <w:szCs w:val="24"/>
        </w:rPr>
        <w:t>RFT</w:t>
      </w:r>
      <w:r w:rsidRPr="004657B3">
        <w:rPr>
          <w:rFonts w:cs="Arial"/>
          <w:sz w:val="24"/>
          <w:szCs w:val="24"/>
        </w:rPr>
        <w:t>, unless inconsistent with the subject matter or context,</w:t>
      </w:r>
      <w:r w:rsidR="004027C1" w:rsidRPr="004657B3">
        <w:rPr>
          <w:rFonts w:cs="Arial"/>
          <w:sz w:val="24"/>
          <w:szCs w:val="24"/>
        </w:rPr>
        <w:t xml:space="preserve"> the following definitions shall apply</w:t>
      </w:r>
      <w:r w:rsidR="006759BD" w:rsidRPr="004657B3">
        <w:rPr>
          <w:rFonts w:cs="Arial"/>
          <w:sz w:val="24"/>
          <w:szCs w:val="24"/>
        </w:rPr>
        <w:t xml:space="preserve"> other than in respect of </w:t>
      </w:r>
      <w:r w:rsidR="00025A05" w:rsidRPr="004657B3">
        <w:rPr>
          <w:rFonts w:cs="Arial"/>
          <w:sz w:val="24"/>
          <w:szCs w:val="24"/>
        </w:rPr>
        <w:t xml:space="preserve">Part </w:t>
      </w:r>
      <w:r w:rsidR="00440819" w:rsidRPr="004657B3">
        <w:rPr>
          <w:rFonts w:cs="Arial"/>
          <w:sz w:val="24"/>
          <w:szCs w:val="24"/>
        </w:rPr>
        <w:t>2</w:t>
      </w:r>
      <w:r w:rsidR="00B822E7" w:rsidRPr="004657B3">
        <w:rPr>
          <w:rFonts w:cs="Arial"/>
          <w:sz w:val="24"/>
          <w:szCs w:val="24"/>
        </w:rPr>
        <w:t xml:space="preserve"> (FORM OF </w:t>
      </w:r>
      <w:r w:rsidR="00676499" w:rsidRPr="004657B3">
        <w:rPr>
          <w:rFonts w:cs="Arial"/>
          <w:sz w:val="24"/>
          <w:szCs w:val="24"/>
        </w:rPr>
        <w:t>CONSTRUCTION AGREEMENT</w:t>
      </w:r>
      <w:r w:rsidR="00B822E7" w:rsidRPr="004657B3">
        <w:rPr>
          <w:rFonts w:cs="Arial"/>
          <w:sz w:val="24"/>
          <w:szCs w:val="24"/>
        </w:rPr>
        <w:t>)</w:t>
      </w:r>
      <w:r w:rsidR="004027C1" w:rsidRPr="004657B3">
        <w:rPr>
          <w:rFonts w:cs="Arial"/>
          <w:sz w:val="24"/>
          <w:szCs w:val="24"/>
        </w:rPr>
        <w:t>.</w:t>
      </w:r>
    </w:p>
    <w:p w14:paraId="0BADEEF6" w14:textId="77777777" w:rsidR="00DE5695" w:rsidRPr="004657B3" w:rsidRDefault="00DE5695" w:rsidP="00786DDA">
      <w:pPr>
        <w:pStyle w:val="LegalL5"/>
        <w:numPr>
          <w:ilvl w:val="3"/>
          <w:numId w:val="13"/>
        </w:numPr>
        <w:rPr>
          <w:sz w:val="24"/>
          <w:szCs w:val="24"/>
        </w:rPr>
      </w:pPr>
      <w:r w:rsidRPr="004657B3">
        <w:rPr>
          <w:sz w:val="24"/>
          <w:szCs w:val="24"/>
        </w:rPr>
        <w:t>“</w:t>
      </w:r>
      <w:r w:rsidRPr="004657B3">
        <w:rPr>
          <w:b/>
          <w:sz w:val="24"/>
          <w:szCs w:val="24"/>
        </w:rPr>
        <w:t>Addenda</w:t>
      </w:r>
      <w:r w:rsidRPr="004657B3">
        <w:rPr>
          <w:sz w:val="24"/>
          <w:szCs w:val="24"/>
        </w:rPr>
        <w:t>” or “</w:t>
      </w:r>
      <w:r w:rsidRPr="004657B3">
        <w:rPr>
          <w:b/>
          <w:sz w:val="24"/>
          <w:szCs w:val="24"/>
        </w:rPr>
        <w:t>Addendum</w:t>
      </w:r>
      <w:r w:rsidRPr="004657B3">
        <w:rPr>
          <w:sz w:val="24"/>
          <w:szCs w:val="24"/>
        </w:rPr>
        <w:t xml:space="preserve">” means a document containing additional information and/or changes to the </w:t>
      </w:r>
      <w:r w:rsidR="00F60B52" w:rsidRPr="004657B3">
        <w:rPr>
          <w:sz w:val="24"/>
          <w:szCs w:val="24"/>
        </w:rPr>
        <w:t>RFT</w:t>
      </w:r>
      <w:r w:rsidRPr="004657B3">
        <w:rPr>
          <w:sz w:val="24"/>
          <w:szCs w:val="24"/>
        </w:rPr>
        <w:t xml:space="preserve"> issued by the City</w:t>
      </w:r>
      <w:r w:rsidR="00CA2C89" w:rsidRPr="004657B3">
        <w:rPr>
          <w:sz w:val="24"/>
          <w:szCs w:val="24"/>
        </w:rPr>
        <w:t xml:space="preserve"> </w:t>
      </w:r>
      <w:r w:rsidR="00E219FA" w:rsidRPr="004657B3">
        <w:rPr>
          <w:sz w:val="24"/>
          <w:szCs w:val="24"/>
        </w:rPr>
        <w:t xml:space="preserve">through the </w:t>
      </w:r>
      <w:r w:rsidR="00142781" w:rsidRPr="004657B3">
        <w:rPr>
          <w:sz w:val="24"/>
          <w:szCs w:val="24"/>
        </w:rPr>
        <w:t>City Online Procurement System</w:t>
      </w:r>
      <w:r w:rsidRPr="004657B3">
        <w:rPr>
          <w:sz w:val="24"/>
          <w:szCs w:val="24"/>
        </w:rPr>
        <w:t xml:space="preserve"> prior to the </w:t>
      </w:r>
      <w:r w:rsidR="00C05244" w:rsidRPr="004657B3">
        <w:rPr>
          <w:sz w:val="24"/>
          <w:szCs w:val="24"/>
        </w:rPr>
        <w:t>Submission Deadline</w:t>
      </w:r>
      <w:r w:rsidR="004027C1" w:rsidRPr="004657B3">
        <w:rPr>
          <w:sz w:val="24"/>
          <w:szCs w:val="24"/>
        </w:rPr>
        <w:t>.</w:t>
      </w:r>
    </w:p>
    <w:p w14:paraId="2AB502A6" w14:textId="77777777" w:rsidR="00DE5695" w:rsidRPr="004657B3" w:rsidRDefault="00DE5695" w:rsidP="00786DDA">
      <w:pPr>
        <w:pStyle w:val="LegalL5"/>
        <w:numPr>
          <w:ilvl w:val="3"/>
          <w:numId w:val="13"/>
        </w:numPr>
        <w:rPr>
          <w:sz w:val="24"/>
          <w:szCs w:val="24"/>
        </w:rPr>
      </w:pPr>
      <w:r w:rsidRPr="004657B3">
        <w:rPr>
          <w:sz w:val="24"/>
          <w:szCs w:val="24"/>
        </w:rPr>
        <w:t>“</w:t>
      </w:r>
      <w:r w:rsidRPr="004657B3">
        <w:rPr>
          <w:b/>
          <w:sz w:val="24"/>
          <w:szCs w:val="24"/>
        </w:rPr>
        <w:t>Bid</w:t>
      </w:r>
      <w:r w:rsidRPr="004657B3">
        <w:rPr>
          <w:sz w:val="24"/>
          <w:szCs w:val="24"/>
        </w:rPr>
        <w:t xml:space="preserve">” means an offer submitted by a </w:t>
      </w:r>
      <w:r w:rsidR="00F3492B" w:rsidRPr="004657B3">
        <w:rPr>
          <w:sz w:val="24"/>
          <w:szCs w:val="24"/>
        </w:rPr>
        <w:t>Supplier</w:t>
      </w:r>
      <w:r w:rsidRPr="004657B3">
        <w:rPr>
          <w:sz w:val="24"/>
          <w:szCs w:val="24"/>
        </w:rPr>
        <w:t xml:space="preserve"> in response to </w:t>
      </w:r>
      <w:r w:rsidR="004027C1" w:rsidRPr="004657B3">
        <w:rPr>
          <w:sz w:val="24"/>
          <w:szCs w:val="24"/>
        </w:rPr>
        <w:t>the</w:t>
      </w:r>
      <w:r w:rsidRPr="004657B3">
        <w:rPr>
          <w:sz w:val="24"/>
          <w:szCs w:val="24"/>
        </w:rPr>
        <w:t xml:space="preserve"> </w:t>
      </w:r>
      <w:r w:rsidR="00F60B52" w:rsidRPr="004657B3">
        <w:rPr>
          <w:sz w:val="24"/>
          <w:szCs w:val="24"/>
        </w:rPr>
        <w:t>RFT</w:t>
      </w:r>
      <w:r w:rsidRPr="004657B3">
        <w:rPr>
          <w:sz w:val="24"/>
          <w:szCs w:val="24"/>
        </w:rPr>
        <w:t xml:space="preserve">, which includes all of the documentation necessary to satisfy the </w:t>
      </w:r>
      <w:r w:rsidRPr="004657B3">
        <w:rPr>
          <w:sz w:val="24"/>
          <w:szCs w:val="24"/>
        </w:rPr>
        <w:lastRenderedPageBreak/>
        <w:t xml:space="preserve">submission requirements of the </w:t>
      </w:r>
      <w:r w:rsidR="00F60B52" w:rsidRPr="004657B3">
        <w:rPr>
          <w:sz w:val="24"/>
          <w:szCs w:val="24"/>
        </w:rPr>
        <w:t>RFT</w:t>
      </w:r>
      <w:r w:rsidRPr="004657B3">
        <w:rPr>
          <w:sz w:val="24"/>
          <w:szCs w:val="24"/>
        </w:rPr>
        <w:t xml:space="preserve"> and “</w:t>
      </w:r>
      <w:r w:rsidRPr="004657B3">
        <w:rPr>
          <w:b/>
          <w:sz w:val="24"/>
          <w:szCs w:val="24"/>
        </w:rPr>
        <w:t>Bids</w:t>
      </w:r>
      <w:r w:rsidRPr="004657B3">
        <w:rPr>
          <w:sz w:val="24"/>
          <w:szCs w:val="24"/>
        </w:rPr>
        <w:t>” shall have a corresponding meaning;</w:t>
      </w:r>
    </w:p>
    <w:p w14:paraId="7D336561" w14:textId="77777777" w:rsidR="00D54241" w:rsidRPr="004657B3" w:rsidRDefault="00D54241" w:rsidP="00786DDA">
      <w:pPr>
        <w:pStyle w:val="LegalL5"/>
        <w:numPr>
          <w:ilvl w:val="3"/>
          <w:numId w:val="13"/>
        </w:numPr>
        <w:rPr>
          <w:sz w:val="24"/>
          <w:szCs w:val="24"/>
        </w:rPr>
      </w:pPr>
      <w:r w:rsidRPr="004657B3">
        <w:rPr>
          <w:sz w:val="24"/>
          <w:szCs w:val="24"/>
        </w:rPr>
        <w:t>“</w:t>
      </w:r>
      <w:r w:rsidRPr="004657B3">
        <w:rPr>
          <w:b/>
          <w:sz w:val="24"/>
          <w:szCs w:val="24"/>
        </w:rPr>
        <w:t>Bid Bond</w:t>
      </w:r>
      <w:r w:rsidRPr="004657B3">
        <w:rPr>
          <w:sz w:val="24"/>
          <w:szCs w:val="24"/>
        </w:rPr>
        <w:t xml:space="preserve">” has the meaning set out in </w:t>
      </w:r>
      <w:r w:rsidR="00044E1C" w:rsidRPr="004657B3">
        <w:rPr>
          <w:sz w:val="24"/>
          <w:szCs w:val="24"/>
        </w:rPr>
        <w:t xml:space="preserve">Section </w:t>
      </w:r>
      <w:r w:rsidR="000950E7" w:rsidRPr="004657B3">
        <w:rPr>
          <w:sz w:val="24"/>
          <w:szCs w:val="24"/>
        </w:rPr>
        <w:t xml:space="preserve">1.9.3 </w:t>
      </w:r>
      <w:r w:rsidR="001537B6" w:rsidRPr="004657B3">
        <w:rPr>
          <w:sz w:val="24"/>
          <w:szCs w:val="24"/>
        </w:rPr>
        <w:t>(Bid Bonds)</w:t>
      </w:r>
      <w:r w:rsidR="00880FEB" w:rsidRPr="004657B3">
        <w:rPr>
          <w:sz w:val="24"/>
          <w:szCs w:val="24"/>
        </w:rPr>
        <w:t>.</w:t>
      </w:r>
    </w:p>
    <w:p w14:paraId="37C53A97" w14:textId="77777777" w:rsidR="00A53ECD" w:rsidRPr="004657B3" w:rsidRDefault="00A53ECD" w:rsidP="00786DDA">
      <w:pPr>
        <w:pStyle w:val="LegalL5"/>
        <w:numPr>
          <w:ilvl w:val="3"/>
          <w:numId w:val="13"/>
        </w:numPr>
        <w:rPr>
          <w:sz w:val="24"/>
          <w:szCs w:val="24"/>
        </w:rPr>
      </w:pPr>
      <w:r w:rsidRPr="004657B3">
        <w:rPr>
          <w:sz w:val="24"/>
          <w:szCs w:val="24"/>
        </w:rPr>
        <w:t>“</w:t>
      </w:r>
      <w:r w:rsidRPr="004657B3">
        <w:rPr>
          <w:b/>
          <w:sz w:val="24"/>
          <w:szCs w:val="24"/>
        </w:rPr>
        <w:t>Bid Materials</w:t>
      </w:r>
      <w:r w:rsidRPr="004657B3">
        <w:rPr>
          <w:sz w:val="24"/>
          <w:szCs w:val="24"/>
        </w:rPr>
        <w:t xml:space="preserve">” has the meaning set out in </w:t>
      </w:r>
      <w:r w:rsidR="00007EB2" w:rsidRPr="004657B3">
        <w:rPr>
          <w:sz w:val="24"/>
          <w:szCs w:val="24"/>
        </w:rPr>
        <w:t xml:space="preserve">Section </w:t>
      </w:r>
      <w:r w:rsidR="009317A1" w:rsidRPr="004657B3">
        <w:rPr>
          <w:sz w:val="24"/>
          <w:szCs w:val="24"/>
        </w:rPr>
        <w:t>3.7.1</w:t>
      </w:r>
      <w:r w:rsidR="001537B6" w:rsidRPr="004657B3">
        <w:rPr>
          <w:sz w:val="24"/>
          <w:szCs w:val="24"/>
        </w:rPr>
        <w:t xml:space="preserve"> (Ownership of Bid Materials)</w:t>
      </w:r>
      <w:r w:rsidRPr="004657B3">
        <w:rPr>
          <w:sz w:val="24"/>
          <w:szCs w:val="24"/>
        </w:rPr>
        <w:t>.</w:t>
      </w:r>
    </w:p>
    <w:p w14:paraId="2465928A" w14:textId="77777777" w:rsidR="00FC5FF9" w:rsidRPr="004657B3" w:rsidRDefault="00FC5FF9" w:rsidP="00786DDA">
      <w:pPr>
        <w:pStyle w:val="LegalL5"/>
        <w:numPr>
          <w:ilvl w:val="3"/>
          <w:numId w:val="13"/>
        </w:numPr>
        <w:rPr>
          <w:sz w:val="24"/>
          <w:szCs w:val="24"/>
        </w:rPr>
      </w:pPr>
      <w:r w:rsidRPr="004657B3">
        <w:rPr>
          <w:sz w:val="24"/>
          <w:szCs w:val="24"/>
        </w:rPr>
        <w:t>“</w:t>
      </w:r>
      <w:r w:rsidR="008A62F7" w:rsidRPr="004657B3">
        <w:rPr>
          <w:b/>
          <w:sz w:val="24"/>
          <w:szCs w:val="24"/>
        </w:rPr>
        <w:t>Bid Submission Form</w:t>
      </w:r>
      <w:r w:rsidRPr="004657B3">
        <w:rPr>
          <w:sz w:val="24"/>
          <w:szCs w:val="24"/>
        </w:rPr>
        <w:t xml:space="preserve">” has the meaning set out in </w:t>
      </w:r>
      <w:r w:rsidR="001940FF" w:rsidRPr="004657B3">
        <w:rPr>
          <w:sz w:val="24"/>
          <w:szCs w:val="24"/>
        </w:rPr>
        <w:t xml:space="preserve">Section </w:t>
      </w:r>
      <w:r w:rsidR="000950E7" w:rsidRPr="004657B3">
        <w:rPr>
          <w:sz w:val="24"/>
          <w:szCs w:val="24"/>
        </w:rPr>
        <w:t>1.9.2</w:t>
      </w:r>
      <w:r w:rsidR="001537B6" w:rsidRPr="004657B3">
        <w:rPr>
          <w:sz w:val="24"/>
          <w:szCs w:val="24"/>
        </w:rPr>
        <w:t xml:space="preserve"> (Bid Submission Form)</w:t>
      </w:r>
      <w:r w:rsidRPr="004657B3">
        <w:rPr>
          <w:sz w:val="24"/>
          <w:szCs w:val="24"/>
        </w:rPr>
        <w:t>.</w:t>
      </w:r>
    </w:p>
    <w:p w14:paraId="67B3903F" w14:textId="77777777" w:rsidR="00467711" w:rsidRPr="004657B3" w:rsidRDefault="00880FEB" w:rsidP="00786DDA">
      <w:pPr>
        <w:pStyle w:val="LegalL5"/>
        <w:numPr>
          <w:ilvl w:val="3"/>
          <w:numId w:val="13"/>
        </w:numPr>
        <w:rPr>
          <w:sz w:val="24"/>
          <w:szCs w:val="24"/>
          <w:lang w:val="en-US"/>
        </w:rPr>
      </w:pPr>
      <w:r w:rsidRPr="004657B3">
        <w:rPr>
          <w:sz w:val="24"/>
          <w:szCs w:val="24"/>
        </w:rPr>
        <w:t>“</w:t>
      </w:r>
      <w:r w:rsidRPr="004657B3">
        <w:rPr>
          <w:b/>
          <w:sz w:val="24"/>
          <w:szCs w:val="24"/>
          <w:lang w:val="en-GB"/>
        </w:rPr>
        <w:t>Bid Validity Period</w:t>
      </w:r>
      <w:r w:rsidRPr="004657B3">
        <w:rPr>
          <w:sz w:val="24"/>
          <w:szCs w:val="24"/>
          <w:lang w:val="en-GB"/>
        </w:rPr>
        <w:t xml:space="preserve">” </w:t>
      </w:r>
      <w:r w:rsidRPr="004657B3">
        <w:rPr>
          <w:sz w:val="24"/>
          <w:szCs w:val="24"/>
        </w:rPr>
        <w:t xml:space="preserve">has the meaning set out in </w:t>
      </w:r>
      <w:r w:rsidR="00007EB2" w:rsidRPr="004657B3">
        <w:rPr>
          <w:sz w:val="24"/>
          <w:szCs w:val="24"/>
        </w:rPr>
        <w:t xml:space="preserve">Section </w:t>
      </w:r>
      <w:r w:rsidR="000950E7" w:rsidRPr="004657B3">
        <w:rPr>
          <w:sz w:val="24"/>
          <w:szCs w:val="24"/>
        </w:rPr>
        <w:t>1.12.</w:t>
      </w:r>
      <w:r w:rsidR="003B4942" w:rsidRPr="004657B3">
        <w:rPr>
          <w:sz w:val="24"/>
          <w:szCs w:val="24"/>
        </w:rPr>
        <w:t xml:space="preserve"> (</w:t>
      </w:r>
      <w:r w:rsidR="00464E25" w:rsidRPr="004657B3">
        <w:rPr>
          <w:sz w:val="24"/>
          <w:szCs w:val="24"/>
        </w:rPr>
        <w:t>Bid Validity Period</w:t>
      </w:r>
      <w:r w:rsidR="003B4942" w:rsidRPr="004657B3">
        <w:rPr>
          <w:sz w:val="24"/>
          <w:szCs w:val="24"/>
        </w:rPr>
        <w:t>)</w:t>
      </w:r>
      <w:r w:rsidRPr="004657B3">
        <w:rPr>
          <w:sz w:val="24"/>
          <w:szCs w:val="24"/>
        </w:rPr>
        <w:t>.</w:t>
      </w:r>
      <w:r w:rsidR="00467711" w:rsidRPr="004657B3">
        <w:rPr>
          <w:sz w:val="24"/>
          <w:szCs w:val="24"/>
          <w:lang w:val="en-US"/>
        </w:rPr>
        <w:t xml:space="preserve"> </w:t>
      </w:r>
    </w:p>
    <w:p w14:paraId="6EB1B21A" w14:textId="77777777" w:rsidR="00467711" w:rsidRPr="004657B3" w:rsidRDefault="00467711" w:rsidP="00786DDA">
      <w:pPr>
        <w:pStyle w:val="LegalL5"/>
        <w:numPr>
          <w:ilvl w:val="3"/>
          <w:numId w:val="13"/>
        </w:numPr>
        <w:rPr>
          <w:sz w:val="24"/>
          <w:szCs w:val="24"/>
          <w:lang w:val="en-US"/>
        </w:rPr>
      </w:pPr>
      <w:r w:rsidRPr="004657B3">
        <w:rPr>
          <w:sz w:val="24"/>
          <w:szCs w:val="24"/>
          <w:lang w:val="en-US"/>
        </w:rPr>
        <w:t>“</w:t>
      </w:r>
      <w:r w:rsidRPr="004657B3">
        <w:rPr>
          <w:b/>
          <w:sz w:val="24"/>
          <w:szCs w:val="24"/>
          <w:lang w:val="en-US"/>
        </w:rPr>
        <w:t>Business Day</w:t>
      </w:r>
      <w:r w:rsidRPr="004657B3">
        <w:rPr>
          <w:sz w:val="24"/>
          <w:szCs w:val="24"/>
          <w:lang w:val="en-US"/>
        </w:rPr>
        <w:t>” means a day other than:</w:t>
      </w:r>
    </w:p>
    <w:p w14:paraId="320A7AE5" w14:textId="77777777" w:rsidR="00467711" w:rsidRPr="004657B3" w:rsidRDefault="00467711" w:rsidP="00786DDA">
      <w:pPr>
        <w:pStyle w:val="LegalL6"/>
        <w:numPr>
          <w:ilvl w:val="4"/>
          <w:numId w:val="13"/>
        </w:numPr>
        <w:rPr>
          <w:sz w:val="24"/>
          <w:szCs w:val="24"/>
        </w:rPr>
      </w:pPr>
      <w:r w:rsidRPr="004657B3">
        <w:rPr>
          <w:sz w:val="24"/>
          <w:szCs w:val="24"/>
        </w:rPr>
        <w:t xml:space="preserve">a Saturday, Sunday, statutory holiday, or statutory vacation day that is observed by the City of Toronto; or </w:t>
      </w:r>
    </w:p>
    <w:p w14:paraId="571968F3" w14:textId="77777777" w:rsidR="00467711" w:rsidRPr="004657B3" w:rsidRDefault="00467711" w:rsidP="00786DDA">
      <w:pPr>
        <w:pStyle w:val="LegalL6"/>
        <w:numPr>
          <w:ilvl w:val="4"/>
          <w:numId w:val="13"/>
        </w:numPr>
        <w:rPr>
          <w:b/>
          <w:sz w:val="24"/>
          <w:szCs w:val="24"/>
        </w:rPr>
      </w:pPr>
      <w:r w:rsidRPr="004657B3">
        <w:rPr>
          <w:sz w:val="24"/>
          <w:szCs w:val="24"/>
        </w:rPr>
        <w:t>a day identified by the City of Toronto as a designated or statutory holiday</w:t>
      </w:r>
    </w:p>
    <w:p w14:paraId="04DC103E" w14:textId="1DE5BDBB" w:rsidR="00DE5695" w:rsidRPr="004657B3" w:rsidRDefault="00DE5695" w:rsidP="00786DDA">
      <w:pPr>
        <w:pStyle w:val="LegalL5"/>
        <w:numPr>
          <w:ilvl w:val="3"/>
          <w:numId w:val="13"/>
        </w:numPr>
        <w:rPr>
          <w:b/>
          <w:sz w:val="24"/>
          <w:szCs w:val="24"/>
        </w:rPr>
      </w:pPr>
      <w:r w:rsidRPr="004657B3">
        <w:rPr>
          <w:sz w:val="24"/>
          <w:szCs w:val="24"/>
        </w:rPr>
        <w:t>“</w:t>
      </w:r>
      <w:r w:rsidRPr="004657B3">
        <w:rPr>
          <w:b/>
          <w:sz w:val="24"/>
          <w:szCs w:val="24"/>
        </w:rPr>
        <w:t>City</w:t>
      </w:r>
      <w:r w:rsidRPr="004657B3">
        <w:rPr>
          <w:sz w:val="24"/>
          <w:szCs w:val="24"/>
        </w:rPr>
        <w:t xml:space="preserve">” means the </w:t>
      </w:r>
      <w:r w:rsidR="0076250D" w:rsidRPr="004657B3">
        <w:rPr>
          <w:b/>
          <w:sz w:val="24"/>
          <w:szCs w:val="24"/>
        </w:rPr>
        <w:t>[</w:t>
      </w:r>
      <w:r w:rsidRPr="004657B3">
        <w:rPr>
          <w:b/>
          <w:sz w:val="24"/>
          <w:szCs w:val="24"/>
        </w:rPr>
        <w:t>City of Toront</w:t>
      </w:r>
      <w:r w:rsidR="0076250D" w:rsidRPr="004657B3">
        <w:rPr>
          <w:b/>
          <w:sz w:val="24"/>
          <w:szCs w:val="24"/>
        </w:rPr>
        <w:t>o]</w:t>
      </w:r>
      <w:r w:rsidR="00581576" w:rsidRPr="004657B3">
        <w:rPr>
          <w:sz w:val="24"/>
          <w:szCs w:val="24"/>
        </w:rPr>
        <w:t xml:space="preserve"> </w:t>
      </w:r>
    </w:p>
    <w:p w14:paraId="0967C576" w14:textId="77777777" w:rsidR="001A0080" w:rsidRPr="004657B3" w:rsidRDefault="001A0080" w:rsidP="00786DDA">
      <w:pPr>
        <w:pStyle w:val="LegalL5"/>
        <w:numPr>
          <w:ilvl w:val="3"/>
          <w:numId w:val="13"/>
        </w:numPr>
        <w:rPr>
          <w:sz w:val="24"/>
          <w:szCs w:val="24"/>
        </w:rPr>
      </w:pPr>
      <w:r w:rsidRPr="004657B3">
        <w:rPr>
          <w:sz w:val="24"/>
          <w:szCs w:val="24"/>
        </w:rPr>
        <w:t>“</w:t>
      </w:r>
      <w:r w:rsidRPr="004657B3">
        <w:rPr>
          <w:b/>
          <w:sz w:val="24"/>
          <w:szCs w:val="24"/>
        </w:rPr>
        <w:t>City Materials</w:t>
      </w:r>
      <w:r w:rsidRPr="004657B3">
        <w:rPr>
          <w:sz w:val="24"/>
          <w:szCs w:val="24"/>
        </w:rPr>
        <w:t xml:space="preserve">” has the meaning set out in </w:t>
      </w:r>
      <w:r w:rsidR="00007EB2" w:rsidRPr="004657B3">
        <w:rPr>
          <w:sz w:val="24"/>
          <w:szCs w:val="24"/>
        </w:rPr>
        <w:t>Section</w:t>
      </w:r>
      <w:r w:rsidR="000950E7" w:rsidRPr="004657B3">
        <w:rPr>
          <w:sz w:val="24"/>
          <w:szCs w:val="24"/>
        </w:rPr>
        <w:t xml:space="preserve"> 3.6 </w:t>
      </w:r>
      <w:r w:rsidR="003B4942" w:rsidRPr="004657B3">
        <w:rPr>
          <w:sz w:val="24"/>
          <w:szCs w:val="24"/>
        </w:rPr>
        <w:t>(City Materials)</w:t>
      </w:r>
      <w:r w:rsidRPr="004657B3">
        <w:rPr>
          <w:sz w:val="24"/>
          <w:szCs w:val="24"/>
        </w:rPr>
        <w:t>.</w:t>
      </w:r>
    </w:p>
    <w:p w14:paraId="6D0EF66A" w14:textId="77777777" w:rsidR="00CD67DC" w:rsidRPr="004657B3" w:rsidRDefault="00CD67DC" w:rsidP="00786DDA">
      <w:pPr>
        <w:pStyle w:val="LegalL5"/>
        <w:numPr>
          <w:ilvl w:val="3"/>
          <w:numId w:val="13"/>
        </w:numPr>
        <w:rPr>
          <w:sz w:val="24"/>
          <w:szCs w:val="24"/>
        </w:rPr>
      </w:pPr>
      <w:r w:rsidRPr="004657B3">
        <w:rPr>
          <w:sz w:val="24"/>
          <w:szCs w:val="24"/>
        </w:rPr>
        <w:t>“</w:t>
      </w:r>
      <w:r w:rsidR="00142781" w:rsidRPr="004657B3">
        <w:rPr>
          <w:b/>
          <w:sz w:val="24"/>
          <w:szCs w:val="24"/>
        </w:rPr>
        <w:t>City Online Procurement System</w:t>
      </w:r>
      <w:r w:rsidRPr="004657B3">
        <w:rPr>
          <w:sz w:val="24"/>
          <w:szCs w:val="24"/>
        </w:rPr>
        <w:t>” has the meaning set out in</w:t>
      </w:r>
      <w:r w:rsidR="00044E1C" w:rsidRPr="004657B3">
        <w:rPr>
          <w:sz w:val="24"/>
          <w:szCs w:val="24"/>
        </w:rPr>
        <w:t xml:space="preserve"> Section</w:t>
      </w:r>
      <w:r w:rsidRPr="004657B3">
        <w:rPr>
          <w:sz w:val="24"/>
          <w:szCs w:val="24"/>
        </w:rPr>
        <w:t xml:space="preserve"> </w:t>
      </w:r>
      <w:r w:rsidR="000950E7" w:rsidRPr="004657B3">
        <w:rPr>
          <w:sz w:val="24"/>
          <w:szCs w:val="24"/>
        </w:rPr>
        <w:t>1.4.1</w:t>
      </w:r>
      <w:r w:rsidR="003B4942" w:rsidRPr="004657B3">
        <w:rPr>
          <w:sz w:val="24"/>
          <w:szCs w:val="24"/>
        </w:rPr>
        <w:t xml:space="preserve"> (City Online Procurement System)</w:t>
      </w:r>
      <w:r w:rsidRPr="004657B3">
        <w:rPr>
          <w:sz w:val="24"/>
          <w:szCs w:val="24"/>
        </w:rPr>
        <w:t xml:space="preserve">. </w:t>
      </w:r>
    </w:p>
    <w:p w14:paraId="72102356" w14:textId="77777777" w:rsidR="00DE5695" w:rsidRPr="004657B3" w:rsidRDefault="00DE5695" w:rsidP="00786DDA">
      <w:pPr>
        <w:pStyle w:val="LegalL5"/>
        <w:numPr>
          <w:ilvl w:val="3"/>
          <w:numId w:val="13"/>
        </w:numPr>
        <w:rPr>
          <w:sz w:val="24"/>
          <w:szCs w:val="24"/>
        </w:rPr>
      </w:pPr>
      <w:r w:rsidRPr="004657B3">
        <w:rPr>
          <w:sz w:val="24"/>
          <w:szCs w:val="24"/>
        </w:rPr>
        <w:t>“</w:t>
      </w:r>
      <w:r w:rsidRPr="004657B3">
        <w:rPr>
          <w:b/>
          <w:sz w:val="24"/>
          <w:szCs w:val="24"/>
        </w:rPr>
        <w:t>City’s Policies and Legislation</w:t>
      </w:r>
      <w:r w:rsidRPr="004657B3">
        <w:rPr>
          <w:sz w:val="24"/>
          <w:szCs w:val="24"/>
        </w:rPr>
        <w:t xml:space="preserve">” means Chapter 195, Purchasing, of the </w:t>
      </w:r>
      <w:r w:rsidRPr="004657B3">
        <w:rPr>
          <w:i/>
          <w:sz w:val="24"/>
          <w:szCs w:val="24"/>
        </w:rPr>
        <w:t>Toronto Municipal Code</w:t>
      </w:r>
      <w:r w:rsidRPr="004657B3">
        <w:rPr>
          <w:sz w:val="24"/>
          <w:szCs w:val="24"/>
        </w:rPr>
        <w:t xml:space="preserve"> and the related procurement policies</w:t>
      </w:r>
      <w:r w:rsidR="000E0B2B" w:rsidRPr="004657B3">
        <w:rPr>
          <w:sz w:val="24"/>
          <w:szCs w:val="24"/>
        </w:rPr>
        <w:t xml:space="preserve">, </w:t>
      </w:r>
      <w:r w:rsidRPr="004657B3">
        <w:rPr>
          <w:sz w:val="24"/>
          <w:szCs w:val="24"/>
        </w:rPr>
        <w:t>procedures</w:t>
      </w:r>
      <w:r w:rsidR="000E0B2B" w:rsidRPr="004657B3">
        <w:rPr>
          <w:sz w:val="24"/>
          <w:szCs w:val="24"/>
        </w:rPr>
        <w:t xml:space="preserve"> and guidelines</w:t>
      </w:r>
      <w:r w:rsidRPr="004657B3">
        <w:rPr>
          <w:sz w:val="24"/>
          <w:szCs w:val="24"/>
        </w:rPr>
        <w:t xml:space="preserve"> set out on the </w:t>
      </w:r>
      <w:hyperlink r:id="rId19" w:history="1">
        <w:r w:rsidRPr="00371807">
          <w:rPr>
            <w:rStyle w:val="Hyperlink"/>
            <w:sz w:val="24"/>
            <w:szCs w:val="24"/>
          </w:rPr>
          <w:t>City of Toronto website</w:t>
        </w:r>
      </w:hyperlink>
      <w:r w:rsidRPr="004657B3">
        <w:rPr>
          <w:sz w:val="24"/>
          <w:szCs w:val="24"/>
        </w:rPr>
        <w:t xml:space="preserve"> </w:t>
      </w:r>
      <w:r w:rsidR="00371807">
        <w:rPr>
          <w:sz w:val="24"/>
          <w:szCs w:val="24"/>
        </w:rPr>
        <w:t>(</w:t>
      </w:r>
      <w:r w:rsidR="00C3654A" w:rsidRPr="00371807">
        <w:rPr>
          <w:rStyle w:val="Hyperlink"/>
          <w:color w:val="auto"/>
          <w:sz w:val="24"/>
          <w:szCs w:val="24"/>
          <w:u w:val="none"/>
        </w:rPr>
        <w:t>https://www.toronto.ca/business-economy/doing-business-with-the-city/understand-the-procurement-process/purchasing-policies-legislation/</w:t>
      </w:r>
      <w:r w:rsidR="00371807" w:rsidRPr="00371807">
        <w:rPr>
          <w:rStyle w:val="Hyperlink"/>
          <w:color w:val="auto"/>
          <w:sz w:val="24"/>
          <w:szCs w:val="24"/>
          <w:u w:val="none"/>
        </w:rPr>
        <w:t>)</w:t>
      </w:r>
      <w:r w:rsidR="00C3654A" w:rsidRPr="00371807">
        <w:rPr>
          <w:sz w:val="24"/>
          <w:szCs w:val="24"/>
        </w:rPr>
        <w:t xml:space="preserve">, </w:t>
      </w:r>
      <w:r w:rsidR="00C3654A" w:rsidRPr="004657B3">
        <w:rPr>
          <w:sz w:val="24"/>
          <w:szCs w:val="24"/>
        </w:rPr>
        <w:t>as amended, supplemented, re-enacted or replaced from time to time</w:t>
      </w:r>
      <w:r w:rsidR="004027C1" w:rsidRPr="004657B3">
        <w:rPr>
          <w:sz w:val="24"/>
          <w:szCs w:val="24"/>
        </w:rPr>
        <w:t>.</w:t>
      </w:r>
      <w:r w:rsidR="00A10CF6" w:rsidRPr="004657B3">
        <w:rPr>
          <w:sz w:val="24"/>
          <w:szCs w:val="24"/>
        </w:rPr>
        <w:t xml:space="preserve"> </w:t>
      </w:r>
    </w:p>
    <w:p w14:paraId="70288A8F" w14:textId="77777777" w:rsidR="00DE5695" w:rsidRPr="004657B3" w:rsidRDefault="00DE5695" w:rsidP="00786DDA">
      <w:pPr>
        <w:pStyle w:val="LegalL5"/>
        <w:numPr>
          <w:ilvl w:val="3"/>
          <w:numId w:val="13"/>
        </w:numPr>
        <w:rPr>
          <w:sz w:val="24"/>
          <w:szCs w:val="24"/>
        </w:rPr>
      </w:pPr>
      <w:r w:rsidRPr="004657B3">
        <w:rPr>
          <w:sz w:val="24"/>
          <w:szCs w:val="24"/>
        </w:rPr>
        <w:t>“</w:t>
      </w:r>
      <w:r w:rsidRPr="004657B3">
        <w:rPr>
          <w:b/>
          <w:sz w:val="24"/>
          <w:szCs w:val="24"/>
        </w:rPr>
        <w:t>Contract</w:t>
      </w:r>
      <w:r w:rsidRPr="004657B3">
        <w:rPr>
          <w:sz w:val="24"/>
          <w:szCs w:val="24"/>
        </w:rPr>
        <w:t xml:space="preserve">” means the </w:t>
      </w:r>
      <w:r w:rsidR="00486041" w:rsidRPr="004657B3">
        <w:rPr>
          <w:sz w:val="24"/>
          <w:szCs w:val="24"/>
        </w:rPr>
        <w:t>contract</w:t>
      </w:r>
      <w:r w:rsidRPr="004657B3">
        <w:rPr>
          <w:sz w:val="24"/>
          <w:szCs w:val="24"/>
        </w:rPr>
        <w:t xml:space="preserve"> </w:t>
      </w:r>
      <w:r w:rsidR="00624023" w:rsidRPr="004657B3">
        <w:rPr>
          <w:sz w:val="24"/>
          <w:szCs w:val="24"/>
        </w:rPr>
        <w:t xml:space="preserve">in the form </w:t>
      </w:r>
      <w:r w:rsidR="00BC515E" w:rsidRPr="004657B3">
        <w:rPr>
          <w:sz w:val="24"/>
          <w:szCs w:val="24"/>
        </w:rPr>
        <w:t xml:space="preserve">set out in </w:t>
      </w:r>
      <w:r w:rsidR="00025A05" w:rsidRPr="004657B3">
        <w:rPr>
          <w:sz w:val="24"/>
          <w:szCs w:val="24"/>
        </w:rPr>
        <w:t xml:space="preserve">Part </w:t>
      </w:r>
      <w:r w:rsidR="00440819" w:rsidRPr="004657B3">
        <w:rPr>
          <w:sz w:val="24"/>
          <w:szCs w:val="24"/>
        </w:rPr>
        <w:t>2</w:t>
      </w:r>
      <w:r w:rsidR="00BC515E" w:rsidRPr="004657B3">
        <w:rPr>
          <w:sz w:val="24"/>
          <w:szCs w:val="24"/>
        </w:rPr>
        <w:t xml:space="preserve"> </w:t>
      </w:r>
      <w:r w:rsidR="00B822E7" w:rsidRPr="004657B3">
        <w:rPr>
          <w:sz w:val="24"/>
          <w:szCs w:val="24"/>
        </w:rPr>
        <w:t xml:space="preserve">(FORM OF </w:t>
      </w:r>
      <w:r w:rsidR="00676499" w:rsidRPr="004657B3">
        <w:rPr>
          <w:sz w:val="24"/>
          <w:szCs w:val="24"/>
        </w:rPr>
        <w:t>CONSTRUCTION AGREEMENT</w:t>
      </w:r>
      <w:r w:rsidR="00B822E7" w:rsidRPr="004657B3">
        <w:rPr>
          <w:sz w:val="24"/>
          <w:szCs w:val="24"/>
        </w:rPr>
        <w:t xml:space="preserve">) </w:t>
      </w:r>
      <w:r w:rsidR="00BC515E" w:rsidRPr="004657B3">
        <w:rPr>
          <w:sz w:val="24"/>
          <w:szCs w:val="24"/>
        </w:rPr>
        <w:t xml:space="preserve">to be </w:t>
      </w:r>
      <w:r w:rsidRPr="004657B3">
        <w:rPr>
          <w:sz w:val="24"/>
          <w:szCs w:val="24"/>
        </w:rPr>
        <w:t xml:space="preserve">executed by the Successful </w:t>
      </w:r>
      <w:r w:rsidR="00F3492B" w:rsidRPr="004657B3">
        <w:rPr>
          <w:sz w:val="24"/>
          <w:szCs w:val="24"/>
        </w:rPr>
        <w:t>Supplier</w:t>
      </w:r>
      <w:r w:rsidRPr="004657B3">
        <w:rPr>
          <w:sz w:val="24"/>
          <w:szCs w:val="24"/>
        </w:rPr>
        <w:t xml:space="preserve"> and the City</w:t>
      </w:r>
      <w:r w:rsidR="00BC515E" w:rsidRPr="004657B3">
        <w:rPr>
          <w:sz w:val="24"/>
          <w:szCs w:val="24"/>
        </w:rPr>
        <w:t>, which sets out the terms and conditions for the performance of the Work</w:t>
      </w:r>
      <w:r w:rsidR="004027C1" w:rsidRPr="004657B3">
        <w:rPr>
          <w:sz w:val="24"/>
          <w:szCs w:val="24"/>
        </w:rPr>
        <w:t>.</w:t>
      </w:r>
    </w:p>
    <w:p w14:paraId="5E587494" w14:textId="77777777" w:rsidR="00486AED" w:rsidRPr="004657B3" w:rsidRDefault="00486AED" w:rsidP="00786DDA">
      <w:pPr>
        <w:pStyle w:val="LegalL5"/>
        <w:numPr>
          <w:ilvl w:val="3"/>
          <w:numId w:val="13"/>
        </w:numPr>
        <w:rPr>
          <w:sz w:val="24"/>
          <w:szCs w:val="24"/>
        </w:rPr>
      </w:pPr>
      <w:r w:rsidRPr="004657B3">
        <w:rPr>
          <w:sz w:val="24"/>
          <w:szCs w:val="24"/>
        </w:rPr>
        <w:t>“</w:t>
      </w:r>
      <w:r w:rsidRPr="004657B3">
        <w:rPr>
          <w:b/>
          <w:sz w:val="24"/>
          <w:szCs w:val="24"/>
        </w:rPr>
        <w:t xml:space="preserve">Joint </w:t>
      </w:r>
      <w:r w:rsidR="00FB2328" w:rsidRPr="004657B3">
        <w:rPr>
          <w:b/>
          <w:sz w:val="24"/>
          <w:szCs w:val="24"/>
        </w:rPr>
        <w:t>Venture</w:t>
      </w:r>
      <w:r w:rsidRPr="004657B3">
        <w:rPr>
          <w:sz w:val="24"/>
          <w:szCs w:val="24"/>
        </w:rPr>
        <w:t xml:space="preserve">” has the meaning set out in Section </w:t>
      </w:r>
      <w:r w:rsidR="009317A1" w:rsidRPr="004657B3">
        <w:rPr>
          <w:sz w:val="24"/>
          <w:szCs w:val="24"/>
        </w:rPr>
        <w:t>3.4</w:t>
      </w:r>
      <w:r w:rsidR="00C80CFB" w:rsidRPr="004657B3">
        <w:rPr>
          <w:sz w:val="24"/>
          <w:szCs w:val="24"/>
        </w:rPr>
        <w:t xml:space="preserve"> (Joint Venture Bids</w:t>
      </w:r>
      <w:r w:rsidR="003B4942" w:rsidRPr="004657B3">
        <w:rPr>
          <w:sz w:val="24"/>
          <w:szCs w:val="24"/>
        </w:rPr>
        <w:t>)</w:t>
      </w:r>
      <w:r w:rsidRPr="004657B3">
        <w:rPr>
          <w:sz w:val="24"/>
          <w:szCs w:val="24"/>
        </w:rPr>
        <w:t>.</w:t>
      </w:r>
    </w:p>
    <w:p w14:paraId="027D2983" w14:textId="77777777" w:rsidR="00DE5695" w:rsidRPr="004657B3" w:rsidRDefault="00DE5695" w:rsidP="00786DDA">
      <w:pPr>
        <w:pStyle w:val="LegalL5"/>
        <w:numPr>
          <w:ilvl w:val="3"/>
          <w:numId w:val="13"/>
        </w:numPr>
        <w:rPr>
          <w:sz w:val="24"/>
          <w:szCs w:val="24"/>
        </w:rPr>
      </w:pPr>
      <w:r w:rsidRPr="004657B3">
        <w:rPr>
          <w:sz w:val="24"/>
          <w:szCs w:val="24"/>
        </w:rPr>
        <w:t>“</w:t>
      </w:r>
      <w:r w:rsidRPr="004657B3">
        <w:rPr>
          <w:b/>
          <w:sz w:val="24"/>
          <w:szCs w:val="24"/>
        </w:rPr>
        <w:t>MFIPPA</w:t>
      </w:r>
      <w:r w:rsidRPr="004657B3">
        <w:rPr>
          <w:sz w:val="24"/>
          <w:szCs w:val="24"/>
        </w:rPr>
        <w:t xml:space="preserve">” means the </w:t>
      </w:r>
      <w:r w:rsidRPr="004657B3">
        <w:rPr>
          <w:i/>
          <w:sz w:val="24"/>
          <w:szCs w:val="24"/>
        </w:rPr>
        <w:t>Municipal Freedom of Information and Protection of Privacy Act</w:t>
      </w:r>
      <w:r w:rsidRPr="004657B3">
        <w:rPr>
          <w:sz w:val="24"/>
          <w:szCs w:val="24"/>
        </w:rPr>
        <w:t xml:space="preserve">, </w:t>
      </w:r>
      <w:r w:rsidR="00C3654A" w:rsidRPr="004657B3">
        <w:rPr>
          <w:sz w:val="24"/>
          <w:szCs w:val="24"/>
        </w:rPr>
        <w:t>as amended, supplemented, re-enacted or replaced from time to time</w:t>
      </w:r>
      <w:r w:rsidR="003E074E" w:rsidRPr="004657B3">
        <w:rPr>
          <w:sz w:val="24"/>
          <w:szCs w:val="24"/>
        </w:rPr>
        <w:t>.</w:t>
      </w:r>
    </w:p>
    <w:p w14:paraId="16AE2E9B" w14:textId="77777777" w:rsidR="00413A0F" w:rsidRPr="004657B3" w:rsidRDefault="00413A0F" w:rsidP="00786DDA">
      <w:pPr>
        <w:pStyle w:val="LegalL5"/>
        <w:numPr>
          <w:ilvl w:val="3"/>
          <w:numId w:val="13"/>
        </w:numPr>
        <w:rPr>
          <w:sz w:val="24"/>
          <w:szCs w:val="24"/>
        </w:rPr>
      </w:pPr>
      <w:r w:rsidRPr="004657B3">
        <w:rPr>
          <w:sz w:val="24"/>
          <w:szCs w:val="24"/>
        </w:rPr>
        <w:lastRenderedPageBreak/>
        <w:t>“</w:t>
      </w:r>
      <w:r w:rsidRPr="004657B3">
        <w:rPr>
          <w:b/>
          <w:sz w:val="24"/>
          <w:szCs w:val="24"/>
        </w:rPr>
        <w:t>Person</w:t>
      </w:r>
      <w:r w:rsidRPr="004657B3">
        <w:rPr>
          <w:sz w:val="24"/>
          <w:szCs w:val="24"/>
        </w:rPr>
        <w:t xml:space="preserve">” means any individual, partnership, limited partnership, </w:t>
      </w:r>
      <w:r w:rsidR="0035215B" w:rsidRPr="004657B3">
        <w:rPr>
          <w:sz w:val="24"/>
          <w:szCs w:val="24"/>
        </w:rPr>
        <w:t xml:space="preserve">firm, </w:t>
      </w:r>
      <w:r w:rsidRPr="004657B3">
        <w:rPr>
          <w:sz w:val="24"/>
          <w:szCs w:val="24"/>
        </w:rPr>
        <w:t>joint venture, syndicate, company or corporation with or without share capital, trust, trustee, executor, administrator or other legal personal representative, governmental authority or entity however designated or constituted</w:t>
      </w:r>
    </w:p>
    <w:p w14:paraId="333EA3A3" w14:textId="77777777" w:rsidR="00592681" w:rsidRPr="004657B3" w:rsidRDefault="00592681" w:rsidP="00786DDA">
      <w:pPr>
        <w:pStyle w:val="LegalL5"/>
        <w:numPr>
          <w:ilvl w:val="3"/>
          <w:numId w:val="13"/>
        </w:numPr>
        <w:rPr>
          <w:sz w:val="24"/>
          <w:szCs w:val="24"/>
        </w:rPr>
      </w:pPr>
      <w:r w:rsidRPr="004657B3">
        <w:rPr>
          <w:sz w:val="24"/>
          <w:szCs w:val="24"/>
        </w:rPr>
        <w:t>“</w:t>
      </w:r>
      <w:r w:rsidRPr="004657B3">
        <w:rPr>
          <w:b/>
          <w:sz w:val="24"/>
          <w:szCs w:val="24"/>
        </w:rPr>
        <w:t>Procurement Contact</w:t>
      </w:r>
      <w:r w:rsidRPr="004657B3">
        <w:rPr>
          <w:sz w:val="24"/>
          <w:szCs w:val="24"/>
        </w:rPr>
        <w:t>” has the meaning set out in Section</w:t>
      </w:r>
      <w:r w:rsidR="00527257" w:rsidRPr="004657B3">
        <w:rPr>
          <w:sz w:val="24"/>
          <w:szCs w:val="24"/>
        </w:rPr>
        <w:t xml:space="preserve"> 1.2</w:t>
      </w:r>
      <w:r w:rsidR="003B4942" w:rsidRPr="004657B3">
        <w:rPr>
          <w:sz w:val="24"/>
          <w:szCs w:val="24"/>
        </w:rPr>
        <w:t xml:space="preserve"> (Procurement Contact)</w:t>
      </w:r>
      <w:r w:rsidRPr="004657B3">
        <w:rPr>
          <w:sz w:val="24"/>
          <w:szCs w:val="24"/>
        </w:rPr>
        <w:t>.</w:t>
      </w:r>
    </w:p>
    <w:p w14:paraId="05187EF5" w14:textId="3AC42C73" w:rsidR="00422271" w:rsidRPr="004657B3" w:rsidRDefault="00422271" w:rsidP="00786DDA">
      <w:pPr>
        <w:pStyle w:val="LegalL5"/>
        <w:numPr>
          <w:ilvl w:val="3"/>
          <w:numId w:val="13"/>
        </w:numPr>
        <w:rPr>
          <w:sz w:val="24"/>
          <w:szCs w:val="24"/>
        </w:rPr>
      </w:pPr>
      <w:r w:rsidRPr="004657B3">
        <w:rPr>
          <w:sz w:val="24"/>
          <w:szCs w:val="24"/>
        </w:rPr>
        <w:t>“</w:t>
      </w:r>
      <w:r w:rsidRPr="004657B3">
        <w:rPr>
          <w:b/>
          <w:sz w:val="24"/>
          <w:szCs w:val="24"/>
        </w:rPr>
        <w:t>Project</w:t>
      </w:r>
      <w:r w:rsidRPr="004657B3">
        <w:rPr>
          <w:sz w:val="24"/>
          <w:szCs w:val="24"/>
        </w:rPr>
        <w:t xml:space="preserve">” </w:t>
      </w:r>
      <w:r w:rsidR="003C0746" w:rsidRPr="004657B3">
        <w:rPr>
          <w:sz w:val="24"/>
          <w:szCs w:val="24"/>
        </w:rPr>
        <w:t xml:space="preserve">has the meaning set out in Section </w:t>
      </w:r>
      <w:r w:rsidR="00EB72B5" w:rsidRPr="004657B3">
        <w:rPr>
          <w:sz w:val="24"/>
          <w:szCs w:val="24"/>
        </w:rPr>
        <w:t>1.1</w:t>
      </w:r>
      <w:r w:rsidR="003C0746" w:rsidRPr="004657B3">
        <w:rPr>
          <w:sz w:val="24"/>
          <w:szCs w:val="24"/>
        </w:rPr>
        <w:t xml:space="preserve"> </w:t>
      </w:r>
      <w:r w:rsidR="00E15E21" w:rsidRPr="004657B3">
        <w:rPr>
          <w:sz w:val="24"/>
          <w:szCs w:val="24"/>
        </w:rPr>
        <w:t>(Introduction)</w:t>
      </w:r>
      <w:r w:rsidRPr="004657B3">
        <w:rPr>
          <w:sz w:val="24"/>
          <w:szCs w:val="24"/>
        </w:rPr>
        <w:t xml:space="preserve">. </w:t>
      </w:r>
    </w:p>
    <w:p w14:paraId="17CB2F35" w14:textId="77777777" w:rsidR="00F06D64" w:rsidRPr="004657B3" w:rsidRDefault="00F06D64" w:rsidP="00786DDA">
      <w:pPr>
        <w:pStyle w:val="LegalL5"/>
        <w:numPr>
          <w:ilvl w:val="3"/>
          <w:numId w:val="13"/>
        </w:numPr>
        <w:rPr>
          <w:sz w:val="24"/>
          <w:szCs w:val="24"/>
        </w:rPr>
      </w:pPr>
      <w:r w:rsidRPr="004657B3">
        <w:rPr>
          <w:sz w:val="24"/>
          <w:szCs w:val="24"/>
        </w:rPr>
        <w:t>“</w:t>
      </w:r>
      <w:r w:rsidRPr="004657B3">
        <w:rPr>
          <w:b/>
          <w:sz w:val="24"/>
          <w:szCs w:val="24"/>
        </w:rPr>
        <w:t>RFT</w:t>
      </w:r>
      <w:r w:rsidRPr="004657B3">
        <w:rPr>
          <w:sz w:val="24"/>
          <w:szCs w:val="24"/>
        </w:rPr>
        <w:t>” means this RFT package in its entirety, inclu</w:t>
      </w:r>
      <w:r w:rsidR="00401EA1" w:rsidRPr="004657B3">
        <w:rPr>
          <w:sz w:val="24"/>
          <w:szCs w:val="24"/>
        </w:rPr>
        <w:t xml:space="preserve">ding </w:t>
      </w:r>
      <w:r w:rsidRPr="004657B3">
        <w:rPr>
          <w:sz w:val="24"/>
          <w:szCs w:val="24"/>
        </w:rPr>
        <w:t xml:space="preserve">all </w:t>
      </w:r>
      <w:r w:rsidR="00571F6A" w:rsidRPr="004657B3">
        <w:rPr>
          <w:sz w:val="24"/>
          <w:szCs w:val="24"/>
        </w:rPr>
        <w:t xml:space="preserve">documents listed in Section </w:t>
      </w:r>
      <w:r w:rsidR="00527257" w:rsidRPr="004657B3">
        <w:rPr>
          <w:sz w:val="24"/>
          <w:szCs w:val="24"/>
        </w:rPr>
        <w:t>1.3</w:t>
      </w:r>
      <w:r w:rsidRPr="004657B3">
        <w:rPr>
          <w:sz w:val="24"/>
          <w:szCs w:val="24"/>
        </w:rPr>
        <w:t xml:space="preserve"> </w:t>
      </w:r>
      <w:r w:rsidR="003B4942" w:rsidRPr="004657B3">
        <w:rPr>
          <w:sz w:val="24"/>
          <w:szCs w:val="24"/>
        </w:rPr>
        <w:t xml:space="preserve">(RFT Documents) </w:t>
      </w:r>
      <w:r w:rsidRPr="004657B3">
        <w:rPr>
          <w:sz w:val="24"/>
          <w:szCs w:val="24"/>
        </w:rPr>
        <w:t>and Addenda that may be issued by the City</w:t>
      </w:r>
      <w:r w:rsidR="003E074E" w:rsidRPr="004657B3">
        <w:rPr>
          <w:sz w:val="24"/>
          <w:szCs w:val="24"/>
        </w:rPr>
        <w:t>.</w:t>
      </w:r>
    </w:p>
    <w:p w14:paraId="68DED28D" w14:textId="77777777" w:rsidR="00DE5695" w:rsidRPr="004657B3" w:rsidRDefault="00DE5695" w:rsidP="00786DDA">
      <w:pPr>
        <w:pStyle w:val="LegalL5"/>
        <w:numPr>
          <w:ilvl w:val="3"/>
          <w:numId w:val="13"/>
        </w:numPr>
        <w:rPr>
          <w:sz w:val="24"/>
          <w:szCs w:val="24"/>
        </w:rPr>
      </w:pPr>
      <w:r w:rsidRPr="004657B3">
        <w:rPr>
          <w:sz w:val="24"/>
          <w:szCs w:val="24"/>
        </w:rPr>
        <w:t>“</w:t>
      </w:r>
      <w:r w:rsidRPr="004657B3">
        <w:rPr>
          <w:b/>
          <w:sz w:val="24"/>
          <w:szCs w:val="24"/>
        </w:rPr>
        <w:t>Subcontractor</w:t>
      </w:r>
      <w:r w:rsidRPr="004657B3">
        <w:rPr>
          <w:sz w:val="24"/>
          <w:szCs w:val="24"/>
        </w:rPr>
        <w:t xml:space="preserve">” means a </w:t>
      </w:r>
      <w:r w:rsidR="0035215B" w:rsidRPr="004657B3">
        <w:rPr>
          <w:sz w:val="24"/>
          <w:szCs w:val="24"/>
        </w:rPr>
        <w:t>Person</w:t>
      </w:r>
      <w:r w:rsidRPr="004657B3">
        <w:rPr>
          <w:sz w:val="24"/>
          <w:szCs w:val="24"/>
        </w:rPr>
        <w:t xml:space="preserve"> undertaking the execution of a part of the Work by virtue of an agreement with the Contractor</w:t>
      </w:r>
      <w:r w:rsidR="003E074E" w:rsidRPr="004657B3">
        <w:rPr>
          <w:sz w:val="24"/>
          <w:szCs w:val="24"/>
        </w:rPr>
        <w:t>.</w:t>
      </w:r>
    </w:p>
    <w:p w14:paraId="4740644F" w14:textId="77777777" w:rsidR="00675E50" w:rsidRPr="004657B3" w:rsidRDefault="00675E50" w:rsidP="00786DDA">
      <w:pPr>
        <w:pStyle w:val="LegalL5"/>
        <w:numPr>
          <w:ilvl w:val="3"/>
          <w:numId w:val="13"/>
        </w:numPr>
        <w:rPr>
          <w:sz w:val="24"/>
          <w:szCs w:val="24"/>
        </w:rPr>
      </w:pPr>
      <w:r w:rsidRPr="004657B3">
        <w:rPr>
          <w:sz w:val="24"/>
          <w:szCs w:val="24"/>
        </w:rPr>
        <w:t>“</w:t>
      </w:r>
      <w:r w:rsidRPr="004657B3">
        <w:rPr>
          <w:b/>
          <w:sz w:val="24"/>
          <w:szCs w:val="24"/>
        </w:rPr>
        <w:t>Submission Deadline</w:t>
      </w:r>
      <w:r w:rsidRPr="004657B3">
        <w:rPr>
          <w:sz w:val="24"/>
          <w:szCs w:val="24"/>
        </w:rPr>
        <w:t xml:space="preserve">” means the specified deadline for Bids to be submitted to the City as indicated </w:t>
      </w:r>
      <w:r w:rsidR="000D7458" w:rsidRPr="004657B3">
        <w:rPr>
          <w:sz w:val="24"/>
          <w:szCs w:val="24"/>
        </w:rPr>
        <w:t>in the RFT timetable in</w:t>
      </w:r>
      <w:r w:rsidR="006C5EB5" w:rsidRPr="004657B3">
        <w:rPr>
          <w:sz w:val="24"/>
          <w:szCs w:val="24"/>
        </w:rPr>
        <w:t xml:space="preserve"> Section</w:t>
      </w:r>
      <w:r w:rsidR="000D7458" w:rsidRPr="004657B3">
        <w:rPr>
          <w:sz w:val="24"/>
          <w:szCs w:val="24"/>
        </w:rPr>
        <w:t xml:space="preserve"> </w:t>
      </w:r>
      <w:r w:rsidR="00EB72B5" w:rsidRPr="004657B3">
        <w:rPr>
          <w:sz w:val="24"/>
          <w:szCs w:val="24"/>
        </w:rPr>
        <w:t>1.5</w:t>
      </w:r>
      <w:r w:rsidR="003B4942" w:rsidRPr="004657B3">
        <w:rPr>
          <w:sz w:val="24"/>
          <w:szCs w:val="24"/>
        </w:rPr>
        <w:t xml:space="preserve"> (RFT Timetable)</w:t>
      </w:r>
      <w:r w:rsidR="003E074E" w:rsidRPr="004657B3">
        <w:rPr>
          <w:sz w:val="24"/>
          <w:szCs w:val="24"/>
        </w:rPr>
        <w:t>.</w:t>
      </w:r>
    </w:p>
    <w:p w14:paraId="0C54F28F" w14:textId="77777777" w:rsidR="00DE5695" w:rsidRPr="004657B3" w:rsidRDefault="00DE5695" w:rsidP="00786DDA">
      <w:pPr>
        <w:pStyle w:val="LegalL5"/>
        <w:numPr>
          <w:ilvl w:val="3"/>
          <w:numId w:val="13"/>
        </w:numPr>
        <w:rPr>
          <w:sz w:val="24"/>
          <w:szCs w:val="24"/>
        </w:rPr>
      </w:pPr>
      <w:r w:rsidRPr="004657B3">
        <w:rPr>
          <w:sz w:val="24"/>
          <w:szCs w:val="24"/>
        </w:rPr>
        <w:t>“</w:t>
      </w:r>
      <w:r w:rsidRPr="004657B3">
        <w:rPr>
          <w:b/>
          <w:sz w:val="24"/>
          <w:szCs w:val="24"/>
        </w:rPr>
        <w:t xml:space="preserve">Successful </w:t>
      </w:r>
      <w:r w:rsidR="00F3492B" w:rsidRPr="004657B3">
        <w:rPr>
          <w:b/>
          <w:sz w:val="24"/>
          <w:szCs w:val="24"/>
        </w:rPr>
        <w:t>Supplier</w:t>
      </w:r>
      <w:r w:rsidRPr="004657B3">
        <w:rPr>
          <w:sz w:val="24"/>
          <w:szCs w:val="24"/>
        </w:rPr>
        <w:t xml:space="preserve">” means the </w:t>
      </w:r>
      <w:r w:rsidR="00F3492B" w:rsidRPr="004657B3">
        <w:rPr>
          <w:sz w:val="24"/>
          <w:szCs w:val="24"/>
        </w:rPr>
        <w:t>Supplier</w:t>
      </w:r>
      <w:r w:rsidRPr="004657B3">
        <w:rPr>
          <w:sz w:val="24"/>
          <w:szCs w:val="24"/>
        </w:rPr>
        <w:t xml:space="preserve"> that has been selected to </w:t>
      </w:r>
      <w:r w:rsidR="00156CB8" w:rsidRPr="004657B3">
        <w:rPr>
          <w:sz w:val="24"/>
          <w:szCs w:val="24"/>
        </w:rPr>
        <w:t>enter into the Contract for the performance of the Work</w:t>
      </w:r>
      <w:r w:rsidR="003E074E" w:rsidRPr="004657B3">
        <w:rPr>
          <w:sz w:val="24"/>
          <w:szCs w:val="24"/>
        </w:rPr>
        <w:t>.</w:t>
      </w:r>
    </w:p>
    <w:p w14:paraId="31EA12D8" w14:textId="77777777" w:rsidR="00411E73" w:rsidRPr="004657B3" w:rsidRDefault="00411E73" w:rsidP="00786DDA">
      <w:pPr>
        <w:pStyle w:val="LegalL5"/>
        <w:numPr>
          <w:ilvl w:val="3"/>
          <w:numId w:val="13"/>
        </w:numPr>
        <w:rPr>
          <w:sz w:val="24"/>
          <w:szCs w:val="24"/>
        </w:rPr>
      </w:pPr>
      <w:r w:rsidRPr="004657B3">
        <w:rPr>
          <w:sz w:val="24"/>
          <w:szCs w:val="24"/>
        </w:rPr>
        <w:t>“</w:t>
      </w:r>
      <w:r w:rsidRPr="004657B3">
        <w:rPr>
          <w:b/>
          <w:sz w:val="24"/>
          <w:szCs w:val="24"/>
        </w:rPr>
        <w:t>Supplier</w:t>
      </w:r>
      <w:r w:rsidRPr="004657B3">
        <w:rPr>
          <w:sz w:val="24"/>
          <w:szCs w:val="24"/>
        </w:rPr>
        <w:t>” means a Person, including, where applicable, a Joint Bid Team, that submits a Bid in response to this RFT and “</w:t>
      </w:r>
      <w:r w:rsidRPr="004657B3">
        <w:rPr>
          <w:b/>
          <w:sz w:val="24"/>
          <w:szCs w:val="24"/>
        </w:rPr>
        <w:t>Suppliers</w:t>
      </w:r>
      <w:r w:rsidRPr="004657B3">
        <w:rPr>
          <w:sz w:val="24"/>
          <w:szCs w:val="24"/>
        </w:rPr>
        <w:t>” shall have a corresponding meaning.</w:t>
      </w:r>
    </w:p>
    <w:p w14:paraId="7BE1B977" w14:textId="77777777" w:rsidR="00DE5695" w:rsidRPr="004657B3" w:rsidRDefault="00DE5695" w:rsidP="00786DDA">
      <w:pPr>
        <w:pStyle w:val="LegalL5"/>
        <w:numPr>
          <w:ilvl w:val="3"/>
          <w:numId w:val="13"/>
        </w:numPr>
        <w:rPr>
          <w:sz w:val="24"/>
          <w:szCs w:val="24"/>
        </w:rPr>
      </w:pPr>
      <w:r w:rsidRPr="004657B3">
        <w:rPr>
          <w:sz w:val="24"/>
          <w:szCs w:val="24"/>
        </w:rPr>
        <w:t>“</w:t>
      </w:r>
      <w:r w:rsidRPr="004657B3">
        <w:rPr>
          <w:b/>
          <w:sz w:val="24"/>
          <w:szCs w:val="24"/>
        </w:rPr>
        <w:t>Supplier Code of Conduct</w:t>
      </w:r>
      <w:r w:rsidRPr="004657B3">
        <w:rPr>
          <w:sz w:val="24"/>
          <w:szCs w:val="24"/>
        </w:rPr>
        <w:t xml:space="preserve">” means business ethical standards contained in Article 13 Chapter 195, Purchasing, of the </w:t>
      </w:r>
      <w:r w:rsidRPr="004657B3">
        <w:rPr>
          <w:i/>
          <w:sz w:val="24"/>
          <w:szCs w:val="24"/>
        </w:rPr>
        <w:t>Toronto Municipal Code</w:t>
      </w:r>
      <w:r w:rsidR="00AF1FD5" w:rsidRPr="004657B3">
        <w:rPr>
          <w:sz w:val="24"/>
          <w:szCs w:val="24"/>
        </w:rPr>
        <w:t>, as amended, supplemented, re-enacted or replaced from time to time</w:t>
      </w:r>
      <w:r w:rsidR="005D2EB7" w:rsidRPr="004657B3">
        <w:rPr>
          <w:sz w:val="24"/>
          <w:szCs w:val="24"/>
        </w:rPr>
        <w:t xml:space="preserve">, which is set out on the </w:t>
      </w:r>
      <w:hyperlink r:id="rId20" w:history="1">
        <w:r w:rsidR="005D2EB7" w:rsidRPr="00371807">
          <w:rPr>
            <w:rStyle w:val="Hyperlink"/>
            <w:sz w:val="24"/>
            <w:szCs w:val="24"/>
          </w:rPr>
          <w:t>City of Toronto website</w:t>
        </w:r>
      </w:hyperlink>
      <w:r w:rsidR="005D2EB7" w:rsidRPr="004657B3">
        <w:rPr>
          <w:sz w:val="24"/>
          <w:szCs w:val="24"/>
        </w:rPr>
        <w:t xml:space="preserve"> </w:t>
      </w:r>
      <w:r w:rsidR="00371807" w:rsidRPr="00371807">
        <w:rPr>
          <w:sz w:val="24"/>
          <w:szCs w:val="24"/>
        </w:rPr>
        <w:t>(</w:t>
      </w:r>
      <w:r w:rsidR="005D2EB7" w:rsidRPr="00371807">
        <w:rPr>
          <w:sz w:val="24"/>
          <w:szCs w:val="24"/>
        </w:rPr>
        <w:t>https://www.toronto.ca/legdocs/municode/1184_195.pdf</w:t>
      </w:r>
      <w:r w:rsidR="00371807" w:rsidRPr="00371807">
        <w:rPr>
          <w:sz w:val="24"/>
          <w:szCs w:val="24"/>
        </w:rPr>
        <w:t>)</w:t>
      </w:r>
      <w:r w:rsidR="003E074E" w:rsidRPr="00371807">
        <w:rPr>
          <w:sz w:val="24"/>
          <w:szCs w:val="24"/>
        </w:rPr>
        <w:t>.</w:t>
      </w:r>
    </w:p>
    <w:p w14:paraId="1D94F1A2" w14:textId="77777777" w:rsidR="00DE5695" w:rsidRPr="004657B3" w:rsidRDefault="00DE5695" w:rsidP="00786DDA">
      <w:pPr>
        <w:pStyle w:val="LegalL5"/>
        <w:numPr>
          <w:ilvl w:val="3"/>
          <w:numId w:val="13"/>
        </w:numPr>
        <w:rPr>
          <w:sz w:val="24"/>
          <w:szCs w:val="24"/>
        </w:rPr>
      </w:pPr>
      <w:r w:rsidRPr="004657B3">
        <w:rPr>
          <w:sz w:val="24"/>
          <w:szCs w:val="24"/>
        </w:rPr>
        <w:t>“</w:t>
      </w:r>
      <w:r w:rsidRPr="004657B3">
        <w:rPr>
          <w:b/>
          <w:sz w:val="24"/>
          <w:szCs w:val="24"/>
        </w:rPr>
        <w:t>Work</w:t>
      </w:r>
      <w:r w:rsidRPr="004657B3">
        <w:rPr>
          <w:sz w:val="24"/>
          <w:szCs w:val="24"/>
        </w:rPr>
        <w:t xml:space="preserve">” means all </w:t>
      </w:r>
      <w:r w:rsidR="00486041" w:rsidRPr="004657B3">
        <w:rPr>
          <w:sz w:val="24"/>
          <w:szCs w:val="24"/>
        </w:rPr>
        <w:t>work</w:t>
      </w:r>
      <w:r w:rsidR="00BC515E" w:rsidRPr="004657B3">
        <w:rPr>
          <w:sz w:val="24"/>
          <w:szCs w:val="24"/>
        </w:rPr>
        <w:t xml:space="preserve">, </w:t>
      </w:r>
      <w:r w:rsidRPr="004657B3">
        <w:rPr>
          <w:sz w:val="24"/>
          <w:szCs w:val="24"/>
        </w:rPr>
        <w:t xml:space="preserve">services and deliverables to be provided by a Contractor </w:t>
      </w:r>
      <w:r w:rsidR="00422271" w:rsidRPr="004657B3">
        <w:rPr>
          <w:sz w:val="24"/>
          <w:szCs w:val="24"/>
        </w:rPr>
        <w:t xml:space="preserve">in respect of the Project </w:t>
      </w:r>
      <w:r w:rsidRPr="004657B3">
        <w:rPr>
          <w:sz w:val="24"/>
          <w:szCs w:val="24"/>
        </w:rPr>
        <w:t xml:space="preserve">as described in this </w:t>
      </w:r>
      <w:r w:rsidR="00F60B52" w:rsidRPr="004657B3">
        <w:rPr>
          <w:sz w:val="24"/>
          <w:szCs w:val="24"/>
        </w:rPr>
        <w:t>RFT</w:t>
      </w:r>
      <w:r w:rsidRPr="004657B3">
        <w:rPr>
          <w:sz w:val="24"/>
          <w:szCs w:val="24"/>
        </w:rPr>
        <w:t>.</w:t>
      </w:r>
    </w:p>
    <w:p w14:paraId="7606A0CD" w14:textId="77777777" w:rsidR="00554A55" w:rsidRPr="004657B3" w:rsidRDefault="00554A55" w:rsidP="00786DDA">
      <w:pPr>
        <w:pStyle w:val="LegalL4"/>
        <w:numPr>
          <w:ilvl w:val="2"/>
          <w:numId w:val="13"/>
        </w:numPr>
        <w:rPr>
          <w:sz w:val="24"/>
          <w:szCs w:val="24"/>
        </w:rPr>
      </w:pPr>
      <w:r w:rsidRPr="004657B3">
        <w:rPr>
          <w:sz w:val="24"/>
          <w:szCs w:val="24"/>
        </w:rPr>
        <w:t>Interpretation</w:t>
      </w:r>
      <w:r w:rsidR="003F6CD1" w:rsidRPr="004657B3">
        <w:rPr>
          <w:sz w:val="24"/>
          <w:szCs w:val="24"/>
        </w:rPr>
        <w:t xml:space="preserve"> of the RFT</w:t>
      </w:r>
    </w:p>
    <w:p w14:paraId="7753C737" w14:textId="77777777" w:rsidR="00554A55" w:rsidRPr="002040AB" w:rsidRDefault="00554A55" w:rsidP="002040AB">
      <w:pPr>
        <w:pStyle w:val="LegalL5"/>
        <w:numPr>
          <w:ilvl w:val="3"/>
          <w:numId w:val="13"/>
        </w:numPr>
        <w:rPr>
          <w:sz w:val="24"/>
          <w:szCs w:val="24"/>
        </w:rPr>
      </w:pPr>
      <w:r w:rsidRPr="002040AB">
        <w:rPr>
          <w:sz w:val="24"/>
          <w:szCs w:val="24"/>
        </w:rPr>
        <w:t xml:space="preserve">Except where otherwise requested, all documents relating to the Bid and all communications between </w:t>
      </w:r>
      <w:r w:rsidR="00F3492B" w:rsidRPr="002040AB">
        <w:rPr>
          <w:sz w:val="24"/>
          <w:szCs w:val="24"/>
        </w:rPr>
        <w:t>Supplier</w:t>
      </w:r>
      <w:r w:rsidRPr="002040AB">
        <w:rPr>
          <w:sz w:val="24"/>
          <w:szCs w:val="24"/>
        </w:rPr>
        <w:t xml:space="preserve">s and the City will be in the English language.  </w:t>
      </w:r>
    </w:p>
    <w:p w14:paraId="640E74CD" w14:textId="77777777" w:rsidR="00554A55" w:rsidRPr="004657B3" w:rsidRDefault="00554A55" w:rsidP="002040AB">
      <w:pPr>
        <w:pStyle w:val="LegalL5"/>
        <w:numPr>
          <w:ilvl w:val="3"/>
          <w:numId w:val="13"/>
        </w:numPr>
        <w:rPr>
          <w:sz w:val="24"/>
          <w:szCs w:val="24"/>
        </w:rPr>
      </w:pPr>
      <w:r w:rsidRPr="004657B3">
        <w:rPr>
          <w:sz w:val="24"/>
          <w:szCs w:val="24"/>
        </w:rPr>
        <w:t xml:space="preserve">Except where otherwise disclosed, all references to times in this RFT will mean </w:t>
      </w:r>
      <w:r w:rsidR="008414D6" w:rsidRPr="004657B3">
        <w:rPr>
          <w:sz w:val="24"/>
          <w:szCs w:val="24"/>
        </w:rPr>
        <w:t>local time in Toronto, Ontario, Canada.</w:t>
      </w:r>
      <w:r w:rsidR="00E02E94" w:rsidRPr="004657B3">
        <w:rPr>
          <w:sz w:val="24"/>
          <w:szCs w:val="24"/>
        </w:rPr>
        <w:t xml:space="preserve"> </w:t>
      </w:r>
    </w:p>
    <w:p w14:paraId="19A3C500" w14:textId="77777777" w:rsidR="00554A55" w:rsidRPr="004657B3" w:rsidRDefault="00554A55" w:rsidP="002040AB">
      <w:pPr>
        <w:pStyle w:val="LegalL5"/>
        <w:numPr>
          <w:ilvl w:val="3"/>
          <w:numId w:val="13"/>
        </w:numPr>
        <w:rPr>
          <w:sz w:val="24"/>
          <w:szCs w:val="24"/>
        </w:rPr>
      </w:pPr>
      <w:r w:rsidRPr="004657B3">
        <w:rPr>
          <w:sz w:val="24"/>
          <w:szCs w:val="24"/>
        </w:rPr>
        <w:lastRenderedPageBreak/>
        <w:t xml:space="preserve">The phrase “includes” “, include” or “including” means “includes, without limitation” or “including” </w:t>
      </w:r>
      <w:r w:rsidR="00527257" w:rsidRPr="004657B3">
        <w:rPr>
          <w:sz w:val="24"/>
          <w:szCs w:val="24"/>
        </w:rPr>
        <w:t>or “include, without limitation</w:t>
      </w:r>
      <w:r w:rsidRPr="004657B3">
        <w:rPr>
          <w:sz w:val="24"/>
          <w:szCs w:val="24"/>
        </w:rPr>
        <w:t>”.</w:t>
      </w:r>
    </w:p>
    <w:p w14:paraId="3AC95363" w14:textId="77777777" w:rsidR="00777DE8" w:rsidRPr="004657B3" w:rsidRDefault="00777DE8" w:rsidP="002040AB">
      <w:pPr>
        <w:pStyle w:val="LegalL5"/>
        <w:numPr>
          <w:ilvl w:val="3"/>
          <w:numId w:val="13"/>
        </w:numPr>
        <w:rPr>
          <w:sz w:val="24"/>
          <w:szCs w:val="24"/>
        </w:rPr>
      </w:pPr>
      <w:r w:rsidRPr="004657B3">
        <w:rPr>
          <w:sz w:val="24"/>
          <w:szCs w:val="24"/>
        </w:rPr>
        <w:t>In the RFT, unless the context otherwise requires, words importing the singular include the plural and vice versa and words importing gender include all genders.</w:t>
      </w:r>
    </w:p>
    <w:p w14:paraId="5890D441" w14:textId="77777777" w:rsidR="00F00BE0" w:rsidRPr="004657B3" w:rsidRDefault="00777DE8" w:rsidP="002040AB">
      <w:pPr>
        <w:pStyle w:val="LegalL5"/>
        <w:numPr>
          <w:ilvl w:val="3"/>
          <w:numId w:val="13"/>
        </w:numPr>
        <w:rPr>
          <w:sz w:val="24"/>
          <w:szCs w:val="24"/>
        </w:rPr>
      </w:pPr>
      <w:r w:rsidRPr="004657B3">
        <w:rPr>
          <w:sz w:val="24"/>
          <w:szCs w:val="24"/>
        </w:rPr>
        <w:t>Unless otherwise stated herein, all amounts in the RFT are in Canadian dollars, including any amounts provided in the Pricing Form.</w:t>
      </w:r>
    </w:p>
    <w:p w14:paraId="472BB2E8" w14:textId="77777777" w:rsidR="00874CCC" w:rsidRPr="004657B3" w:rsidRDefault="00FD7089" w:rsidP="002040AB">
      <w:pPr>
        <w:pStyle w:val="LegalL5"/>
        <w:numPr>
          <w:ilvl w:val="3"/>
          <w:numId w:val="13"/>
        </w:numPr>
        <w:rPr>
          <w:sz w:val="24"/>
          <w:szCs w:val="24"/>
        </w:rPr>
      </w:pPr>
      <w:r w:rsidRPr="00074D83">
        <w:rPr>
          <w:sz w:val="24"/>
          <w:szCs w:val="24"/>
        </w:rPr>
        <w:t xml:space="preserve">In addition to the </w:t>
      </w:r>
      <w:r w:rsidR="00BF577F" w:rsidRPr="00074D83">
        <w:rPr>
          <w:sz w:val="24"/>
          <w:szCs w:val="24"/>
        </w:rPr>
        <w:t>words</w:t>
      </w:r>
      <w:r w:rsidRPr="00074D83">
        <w:rPr>
          <w:sz w:val="24"/>
          <w:szCs w:val="24"/>
        </w:rPr>
        <w:t xml:space="preserve"> defined in Section </w:t>
      </w:r>
      <w:r w:rsidR="00EB72B5" w:rsidRPr="00074D83">
        <w:rPr>
          <w:sz w:val="24"/>
          <w:szCs w:val="24"/>
        </w:rPr>
        <w:t xml:space="preserve">13.13.1 </w:t>
      </w:r>
      <w:r w:rsidR="00CD61AA" w:rsidRPr="00074D83">
        <w:rPr>
          <w:sz w:val="24"/>
          <w:szCs w:val="24"/>
        </w:rPr>
        <w:t>(Definitions), the other words</w:t>
      </w:r>
      <w:r w:rsidR="00BF577F" w:rsidRPr="00074D83">
        <w:rPr>
          <w:sz w:val="24"/>
          <w:szCs w:val="24"/>
        </w:rPr>
        <w:t xml:space="preserve"> </w:t>
      </w:r>
      <w:r w:rsidR="005709B2" w:rsidRPr="00074D83">
        <w:rPr>
          <w:sz w:val="24"/>
          <w:szCs w:val="24"/>
        </w:rPr>
        <w:t xml:space="preserve">used in this RFT shall be interpreted consistent with the definitions contained in </w:t>
      </w:r>
      <w:r w:rsidR="006040C4" w:rsidRPr="00074D83">
        <w:rPr>
          <w:sz w:val="24"/>
          <w:szCs w:val="24"/>
        </w:rPr>
        <w:t>the C</w:t>
      </w:r>
      <w:r w:rsidR="00000898" w:rsidRPr="00074D83">
        <w:rPr>
          <w:sz w:val="24"/>
          <w:szCs w:val="24"/>
        </w:rPr>
        <w:t>ity's Policies and Legislatio</w:t>
      </w:r>
      <w:r w:rsidR="00F00BE0" w:rsidRPr="00074D83">
        <w:rPr>
          <w:sz w:val="24"/>
          <w:szCs w:val="24"/>
        </w:rPr>
        <w:t>n</w:t>
      </w:r>
      <w:r w:rsidR="004966A0" w:rsidRPr="00074D83">
        <w:rPr>
          <w:sz w:val="24"/>
          <w:szCs w:val="24"/>
        </w:rPr>
        <w:t>.</w:t>
      </w:r>
    </w:p>
    <w:sectPr w:rsidR="00874CCC" w:rsidRPr="004657B3" w:rsidSect="00676BEB">
      <w:head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25CB" w14:textId="77777777" w:rsidR="00AE44D8" w:rsidRDefault="00AE44D8">
      <w:r>
        <w:separator/>
      </w:r>
    </w:p>
  </w:endnote>
  <w:endnote w:type="continuationSeparator" w:id="0">
    <w:p w14:paraId="01FEE057" w14:textId="77777777" w:rsidR="00AE44D8" w:rsidRDefault="00AE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62B0" w14:textId="77777777" w:rsidR="00AE44D8" w:rsidRDefault="00AE44D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47A5" w14:textId="77777777" w:rsidR="00AE44D8" w:rsidRPr="00C14C84" w:rsidRDefault="00AE44D8">
    <w:pPr>
      <w:pStyle w:val="Footer"/>
      <w:jc w:val="right"/>
      <w:rPr>
        <w:rFonts w:ascii="Arial" w:hAnsi="Arial" w:cs="Arial"/>
        <w:sz w:val="22"/>
        <w:szCs w:val="22"/>
      </w:rPr>
    </w:pPr>
    <w:r w:rsidRPr="00C14C84">
      <w:rPr>
        <w:rFonts w:ascii="Arial" w:hAnsi="Arial" w:cs="Arial"/>
        <w:sz w:val="22"/>
        <w:szCs w:val="22"/>
      </w:rPr>
      <w:t xml:space="preserve">Page </w:t>
    </w:r>
    <w:sdt>
      <w:sdtPr>
        <w:rPr>
          <w:rFonts w:ascii="Arial" w:hAnsi="Arial" w:cs="Arial"/>
          <w:sz w:val="22"/>
          <w:szCs w:val="22"/>
        </w:rPr>
        <w:id w:val="804577938"/>
        <w:docPartObj>
          <w:docPartGallery w:val="Page Numbers (Bottom of Page)"/>
          <w:docPartUnique/>
        </w:docPartObj>
      </w:sdtPr>
      <w:sdtEndPr>
        <w:rPr>
          <w:noProof/>
        </w:rPr>
      </w:sdtEndPr>
      <w:sdtContent>
        <w:r w:rsidRPr="00C14C84">
          <w:rPr>
            <w:rFonts w:ascii="Arial" w:hAnsi="Arial" w:cs="Arial"/>
            <w:sz w:val="22"/>
            <w:szCs w:val="22"/>
          </w:rPr>
          <w:fldChar w:fldCharType="begin"/>
        </w:r>
        <w:r w:rsidRPr="00C14C84">
          <w:rPr>
            <w:rFonts w:ascii="Arial" w:hAnsi="Arial" w:cs="Arial"/>
            <w:sz w:val="22"/>
            <w:szCs w:val="22"/>
          </w:rPr>
          <w:instrText xml:space="preserve"> PAGE   \* MERGEFORMAT </w:instrText>
        </w:r>
        <w:r w:rsidRPr="00C14C84">
          <w:rPr>
            <w:rFonts w:ascii="Arial" w:hAnsi="Arial" w:cs="Arial"/>
            <w:sz w:val="22"/>
            <w:szCs w:val="22"/>
          </w:rPr>
          <w:fldChar w:fldCharType="separate"/>
        </w:r>
        <w:r>
          <w:rPr>
            <w:rFonts w:ascii="Arial" w:hAnsi="Arial" w:cs="Arial"/>
            <w:noProof/>
            <w:sz w:val="22"/>
            <w:szCs w:val="22"/>
          </w:rPr>
          <w:t>18</w:t>
        </w:r>
        <w:r w:rsidRPr="00C14C84">
          <w:rPr>
            <w:rFonts w:ascii="Arial" w:hAnsi="Arial" w:cs="Arial"/>
            <w:noProof/>
            <w:sz w:val="22"/>
            <w:szCs w:val="22"/>
          </w:rPr>
          <w:fldChar w:fldCharType="end"/>
        </w:r>
      </w:sdtContent>
    </w:sdt>
  </w:p>
  <w:p w14:paraId="3A696B85" w14:textId="77777777" w:rsidR="00AE44D8" w:rsidRDefault="00AE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F47B" w14:textId="77777777" w:rsidR="00AE44D8" w:rsidRDefault="00AE44D8">
      <w:r>
        <w:separator/>
      </w:r>
    </w:p>
  </w:footnote>
  <w:footnote w:type="continuationSeparator" w:id="0">
    <w:p w14:paraId="455390C3" w14:textId="77777777" w:rsidR="00AE44D8" w:rsidRDefault="00AE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8BB0" w14:textId="77777777" w:rsidR="00AE44D8" w:rsidRDefault="00AE44D8" w:rsidP="00315ECF">
    <w:pPr>
      <w:pStyle w:val="Header"/>
      <w:pBdr>
        <w:bottom w:val="single" w:sz="4" w:space="1" w:color="auto"/>
      </w:pBdr>
      <w:rPr>
        <w:rFonts w:ascii="Arial" w:hAnsi="Arial" w:cs="Arial"/>
        <w:sz w:val="22"/>
        <w:szCs w:val="22"/>
      </w:rPr>
    </w:pPr>
  </w:p>
  <w:p w14:paraId="7A1393FC" w14:textId="77777777" w:rsidR="00AE44D8" w:rsidRPr="00D35581" w:rsidRDefault="00AE44D8" w:rsidP="00315ECF">
    <w:pPr>
      <w:pStyle w:val="Header"/>
      <w:pBdr>
        <w:bottom w:val="single" w:sz="4" w:space="1" w:color="auto"/>
      </w:pBdr>
      <w:rPr>
        <w:rFonts w:ascii="Arial" w:hAnsi="Arial" w:cs="Arial"/>
        <w:b/>
        <w:sz w:val="22"/>
        <w:szCs w:val="22"/>
      </w:rPr>
    </w:pPr>
    <w:r>
      <w:rPr>
        <w:rFonts w:ascii="Arial" w:hAnsi="Arial" w:cs="Arial"/>
        <w:b/>
        <w:sz w:val="22"/>
        <w:szCs w:val="22"/>
      </w:rPr>
      <w:t>Request for Tenders</w:t>
    </w:r>
  </w:p>
  <w:p w14:paraId="5C211B76" w14:textId="77777777" w:rsidR="00AE44D8" w:rsidRDefault="00AE44D8" w:rsidP="00315ECF">
    <w:pPr>
      <w:pStyle w:val="Header"/>
      <w:jc w:val="center"/>
      <w:rPr>
        <w:rFonts w:ascii="Arial" w:hAnsi="Arial" w:cs="Arial"/>
        <w:b/>
        <w:caps/>
        <w:sz w:val="22"/>
        <w:szCs w:val="22"/>
        <w:lang w:val="en-US"/>
      </w:rPr>
    </w:pPr>
  </w:p>
  <w:p w14:paraId="7D2773E0" w14:textId="77777777" w:rsidR="00AE44D8" w:rsidRPr="007F6299" w:rsidRDefault="00AE44D8" w:rsidP="00315ECF">
    <w:pPr>
      <w:pStyle w:val="Header"/>
      <w:jc w:val="center"/>
      <w:rPr>
        <w:rFonts w:ascii="Arial" w:hAnsi="Arial" w:cs="Arial"/>
        <w:b/>
        <w:caps/>
        <w:sz w:val="22"/>
        <w:szCs w:val="22"/>
        <w:lang w:val="en-US"/>
      </w:rPr>
    </w:pPr>
    <w:r w:rsidRPr="007F6299">
      <w:rPr>
        <w:rFonts w:ascii="Arial" w:hAnsi="Arial" w:cs="Arial"/>
        <w:b/>
        <w:caps/>
        <w:sz w:val="22"/>
        <w:szCs w:val="22"/>
        <w:lang w:val="en-US"/>
      </w:rPr>
      <w:t>Table of Contents</w:t>
    </w:r>
  </w:p>
  <w:p w14:paraId="6D955BCC" w14:textId="77777777" w:rsidR="00AE44D8" w:rsidRPr="00A77643" w:rsidRDefault="00AE44D8" w:rsidP="00A77643">
    <w:pPr>
      <w:pStyle w:val="Header"/>
      <w:jc w:val="right"/>
      <w:rPr>
        <w:rFonts w:ascii="Arial" w:hAnsi="Arial" w:cs="Arial"/>
        <w:sz w:val="22"/>
        <w:szCs w:val="22"/>
        <w:lang w:val="en-US"/>
      </w:rPr>
    </w:pPr>
    <w:r>
      <w:rPr>
        <w:rFonts w:ascii="Arial" w:hAnsi="Arial" w:cs="Arial"/>
        <w:sz w:val="22"/>
        <w:szCs w:val="22"/>
        <w:lang w:val="en-US"/>
      </w:rPr>
      <w:tab/>
      <w:t xml:space="preserve">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9285" w14:textId="77777777" w:rsidR="00AE44D8" w:rsidRDefault="00AE44D8" w:rsidP="00765A0F">
    <w:pPr>
      <w:pStyle w:val="Header"/>
      <w:pBdr>
        <w:bottom w:val="single" w:sz="4" w:space="1" w:color="auto"/>
      </w:pBdr>
      <w:tabs>
        <w:tab w:val="clear" w:pos="4680"/>
        <w:tab w:val="clear" w:pos="9360"/>
        <w:tab w:val="left" w:pos="7950"/>
      </w:tabs>
      <w:rPr>
        <w:rFonts w:ascii="Arial" w:hAnsi="Arial" w:cs="Arial"/>
        <w:b/>
        <w:sz w:val="22"/>
        <w:szCs w:val="22"/>
      </w:rPr>
    </w:pPr>
    <w:r>
      <w:rPr>
        <w:rFonts w:ascii="Arial" w:hAnsi="Arial" w:cs="Arial"/>
        <w:b/>
        <w:sz w:val="22"/>
        <w:szCs w:val="22"/>
      </w:rPr>
      <w:t>Request for Tenders</w:t>
    </w:r>
    <w:r>
      <w:rPr>
        <w:rFonts w:ascii="Arial" w:hAnsi="Arial" w:cs="Arial"/>
        <w:b/>
        <w:sz w:val="22"/>
        <w:szCs w:val="22"/>
      </w:rPr>
      <w:tab/>
    </w:r>
  </w:p>
  <w:p w14:paraId="45B7EC88" w14:textId="77777777" w:rsidR="00AE44D8" w:rsidRPr="00D35581" w:rsidRDefault="00AE44D8" w:rsidP="00FA641C">
    <w:pPr>
      <w:pStyle w:val="Header"/>
      <w:pBdr>
        <w:bottom w:val="single" w:sz="4" w:space="1" w:color="auto"/>
      </w:pBdr>
      <w:rPr>
        <w:rFonts w:ascii="Arial" w:hAnsi="Arial" w:cs="Arial"/>
        <w:b/>
        <w:sz w:val="22"/>
        <w:szCs w:val="22"/>
      </w:rPr>
    </w:pPr>
    <w:r>
      <w:rPr>
        <w:rFonts w:ascii="Arial" w:hAnsi="Arial" w:cs="Arial"/>
        <w:b/>
        <w:sz w:val="22"/>
        <w:szCs w:val="22"/>
      </w:rPr>
      <w:t>Part 1 – Tender Process – Section 1</w:t>
    </w:r>
  </w:p>
  <w:p w14:paraId="3BF9ECC2" w14:textId="77777777" w:rsidR="00AE44D8" w:rsidRPr="00B46B55" w:rsidRDefault="00AE44D8" w:rsidP="00B46B55">
    <w:pPr>
      <w:pStyle w:val="Header"/>
      <w:jc w:val="cent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F151" w14:textId="77777777" w:rsidR="00AE44D8" w:rsidRDefault="00AE44D8" w:rsidP="00537161">
    <w:pPr>
      <w:pStyle w:val="Header"/>
      <w:pBdr>
        <w:bottom w:val="single" w:sz="4" w:space="1" w:color="auto"/>
      </w:pBdr>
      <w:tabs>
        <w:tab w:val="clear" w:pos="4680"/>
        <w:tab w:val="clear" w:pos="9360"/>
        <w:tab w:val="left" w:pos="7950"/>
      </w:tabs>
      <w:rPr>
        <w:rFonts w:ascii="Arial" w:hAnsi="Arial" w:cs="Arial"/>
        <w:b/>
        <w:sz w:val="22"/>
        <w:szCs w:val="22"/>
      </w:rPr>
    </w:pPr>
    <w:r>
      <w:rPr>
        <w:rFonts w:ascii="Arial" w:hAnsi="Arial" w:cs="Arial"/>
        <w:b/>
        <w:sz w:val="22"/>
        <w:szCs w:val="22"/>
      </w:rPr>
      <w:t>Request for Tenders</w:t>
    </w:r>
    <w:r>
      <w:rPr>
        <w:rFonts w:ascii="Arial" w:hAnsi="Arial" w:cs="Arial"/>
        <w:b/>
        <w:sz w:val="22"/>
        <w:szCs w:val="22"/>
      </w:rPr>
      <w:tab/>
    </w:r>
  </w:p>
  <w:p w14:paraId="7BCD980C" w14:textId="77777777" w:rsidR="00AE44D8" w:rsidRPr="00D35581" w:rsidRDefault="00AE44D8" w:rsidP="00537161">
    <w:pPr>
      <w:pStyle w:val="Header"/>
      <w:pBdr>
        <w:bottom w:val="single" w:sz="4" w:space="1" w:color="auto"/>
      </w:pBdr>
      <w:rPr>
        <w:rFonts w:ascii="Arial" w:hAnsi="Arial" w:cs="Arial"/>
        <w:b/>
        <w:sz w:val="22"/>
        <w:szCs w:val="22"/>
      </w:rPr>
    </w:pPr>
    <w:r>
      <w:rPr>
        <w:rFonts w:ascii="Arial" w:hAnsi="Arial" w:cs="Arial"/>
        <w:b/>
        <w:sz w:val="22"/>
        <w:szCs w:val="22"/>
      </w:rPr>
      <w:t>Part 1 – Tender Process – Section 2</w:t>
    </w:r>
  </w:p>
  <w:p w14:paraId="194F0C95" w14:textId="77777777" w:rsidR="00AE44D8" w:rsidRPr="00FC5FF9" w:rsidRDefault="00AE44D8" w:rsidP="00FC5FF9">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73FA" w14:textId="77777777" w:rsidR="00AE44D8" w:rsidRDefault="00AE44D8" w:rsidP="00537161">
    <w:pPr>
      <w:pStyle w:val="Header"/>
      <w:pBdr>
        <w:bottom w:val="single" w:sz="4" w:space="1" w:color="auto"/>
      </w:pBdr>
      <w:tabs>
        <w:tab w:val="clear" w:pos="4680"/>
        <w:tab w:val="clear" w:pos="9360"/>
        <w:tab w:val="left" w:pos="7950"/>
      </w:tabs>
      <w:rPr>
        <w:rFonts w:ascii="Arial" w:hAnsi="Arial" w:cs="Arial"/>
        <w:b/>
        <w:sz w:val="22"/>
        <w:szCs w:val="22"/>
      </w:rPr>
    </w:pPr>
    <w:r>
      <w:rPr>
        <w:rFonts w:ascii="Arial" w:hAnsi="Arial" w:cs="Arial"/>
        <w:b/>
        <w:sz w:val="22"/>
        <w:szCs w:val="22"/>
      </w:rPr>
      <w:t>Request for Tenders</w:t>
    </w:r>
    <w:r>
      <w:rPr>
        <w:rFonts w:ascii="Arial" w:hAnsi="Arial" w:cs="Arial"/>
        <w:b/>
        <w:sz w:val="22"/>
        <w:szCs w:val="22"/>
      </w:rPr>
      <w:tab/>
    </w:r>
  </w:p>
  <w:p w14:paraId="506B2BE4" w14:textId="77777777" w:rsidR="00AE44D8" w:rsidRPr="00D35581" w:rsidRDefault="00AE44D8" w:rsidP="00537161">
    <w:pPr>
      <w:pStyle w:val="Header"/>
      <w:pBdr>
        <w:bottom w:val="single" w:sz="4" w:space="1" w:color="auto"/>
      </w:pBdr>
      <w:rPr>
        <w:rFonts w:ascii="Arial" w:hAnsi="Arial" w:cs="Arial"/>
        <w:b/>
        <w:sz w:val="22"/>
        <w:szCs w:val="22"/>
      </w:rPr>
    </w:pPr>
    <w:r>
      <w:rPr>
        <w:rFonts w:ascii="Arial" w:hAnsi="Arial" w:cs="Arial"/>
        <w:b/>
        <w:sz w:val="22"/>
        <w:szCs w:val="22"/>
      </w:rPr>
      <w:t>Part 1 – Tender Process – Section 3</w:t>
    </w:r>
  </w:p>
  <w:p w14:paraId="3A7F9D26" w14:textId="77777777" w:rsidR="00AE44D8" w:rsidRPr="00FC5FF9" w:rsidRDefault="00AE44D8" w:rsidP="00FC5FF9">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367"/>
    <w:multiLevelType w:val="multilevel"/>
    <w:tmpl w:val="9B823744"/>
    <w:name w:val="zzmpLegal||Legal|2|1|1|0|2|41||1|2|33||1|0|37||1|0|33||1|0|32||1|0|32||1|0|32||1|0|32||mpNA||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76887"/>
    <w:multiLevelType w:val="multilevel"/>
    <w:tmpl w:val="F336057E"/>
    <w:name w:val="zzmpLegal||Legal|2|1|1|0|2|41||1|2|33||1|0|37||1|0|33||1|0|32||1|0|32||1|0|32||1|0|32||mpNA||222222222222222"/>
    <w:lvl w:ilvl="0">
      <w:start w:val="2"/>
      <w:numFmt w:val="decimal"/>
      <w:lvlText w:val="%1."/>
      <w:lvlJc w:val="left"/>
      <w:pPr>
        <w:ind w:left="360" w:hanging="360"/>
      </w:pPr>
      <w:rPr>
        <w:rFonts w:hint="default"/>
      </w:rPr>
    </w:lvl>
    <w:lvl w:ilvl="1">
      <w:start w:val="6"/>
      <w:numFmt w:val="decimal"/>
      <w:lvlText w:val=".%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953FC6"/>
    <w:multiLevelType w:val="hybridMultilevel"/>
    <w:tmpl w:val="C23C0470"/>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3" w15:restartNumberingAfterBreak="0">
    <w:nsid w:val="0F125D41"/>
    <w:multiLevelType w:val="hybridMultilevel"/>
    <w:tmpl w:val="EE9EB0F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190E6D6F"/>
    <w:multiLevelType w:val="multilevel"/>
    <w:tmpl w:val="890298B6"/>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EF0F15"/>
    <w:multiLevelType w:val="multilevel"/>
    <w:tmpl w:val="99922026"/>
    <w:name w:val="zzmpLegal||Legal|2|1|1|0|2|41||1|2|33||1|0|37||1|0|33||1|0|32||1|0|32||1|0|32||1|0|32||mpNA||"/>
    <w:lvl w:ilvl="0">
      <w:start w:val="1"/>
      <w:numFmt w:val="decimal"/>
      <w:suff w:val="nothing"/>
      <w:lvlText w:val="Section %1 - "/>
      <w:lvlJc w:val="left"/>
      <w:pPr>
        <w:tabs>
          <w:tab w:val="num" w:pos="720"/>
        </w:tabs>
        <w:ind w:left="0" w:firstLine="0"/>
      </w:pPr>
      <w:rPr>
        <w:rFonts w:ascii="Arial" w:hAnsi="Arial" w:cs="Arial" w:hint="default"/>
        <w:b/>
        <w:bCs w:val="0"/>
        <w:i w:val="0"/>
        <w:iCs w:val="0"/>
        <w:caps/>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L2"/>
      <w:lvlText w:val="%2."/>
      <w:lvlJc w:val="left"/>
      <w:pPr>
        <w:tabs>
          <w:tab w:val="num" w:pos="720"/>
        </w:tabs>
        <w:ind w:left="0" w:firstLine="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L2"/>
      <w:lvlText w:val="%2.%3"/>
      <w:lvlJc w:val="left"/>
      <w:pPr>
        <w:tabs>
          <w:tab w:val="num" w:pos="720"/>
        </w:tabs>
        <w:ind w:left="720" w:hanging="72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L4"/>
      <w:lvlText w:val="%2.%3.%4."/>
      <w:lvlJc w:val="left"/>
      <w:pPr>
        <w:tabs>
          <w:tab w:val="num" w:pos="720"/>
        </w:tabs>
        <w:ind w:left="720" w:hanging="72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galL5"/>
      <w:lvlText w:val="(%5)"/>
      <w:lvlJc w:val="left"/>
      <w:pPr>
        <w:tabs>
          <w:tab w:val="num" w:pos="1440"/>
        </w:tabs>
        <w:ind w:left="1440" w:hanging="72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galL6"/>
      <w:lvlText w:val="(%6)"/>
      <w:lvlJc w:val="left"/>
      <w:pPr>
        <w:tabs>
          <w:tab w:val="num" w:pos="2160"/>
        </w:tabs>
        <w:ind w:left="2160" w:hanging="720"/>
      </w:pPr>
      <w:rPr>
        <w:rFonts w:ascii="Arial" w:hAnsi="Arial" w:cs="Arial" w:hint="default"/>
        <w:b w:val="0"/>
        <w:i w:val="0"/>
        <w:caps w:val="0"/>
        <w:color w:val="auto"/>
        <w:sz w:val="22"/>
        <w:u w:val="none"/>
      </w:rPr>
    </w:lvl>
    <w:lvl w:ilvl="6">
      <w:start w:val="1"/>
      <w:numFmt w:val="upperLetter"/>
      <w:pStyle w:val="LegalL7"/>
      <w:lvlText w:val="(%7)"/>
      <w:lvlJc w:val="left"/>
      <w:pPr>
        <w:tabs>
          <w:tab w:val="num" w:pos="2880"/>
        </w:tabs>
        <w:ind w:left="2880" w:hanging="720"/>
      </w:pPr>
      <w:rPr>
        <w:rFonts w:ascii="Arial" w:hAnsi="Arial" w:cs="Arial" w:hint="default"/>
        <w:b w:val="0"/>
        <w:i w:val="0"/>
        <w:caps w:val="0"/>
        <w:color w:val="auto"/>
        <w:sz w:val="22"/>
        <w:u w:val="none"/>
      </w:rPr>
    </w:lvl>
    <w:lvl w:ilvl="7">
      <w:start w:val="1"/>
      <w:numFmt w:val="bullet"/>
      <w:lvlRestart w:val="0"/>
      <w:pStyle w:val="LegalL8"/>
      <w:lvlText w:val="·"/>
      <w:lvlJc w:val="left"/>
      <w:pPr>
        <w:tabs>
          <w:tab w:val="num" w:pos="3600"/>
        </w:tabs>
        <w:ind w:left="3600" w:hanging="720"/>
      </w:pPr>
      <w:rPr>
        <w:rFonts w:ascii="Symbol" w:hAnsi="Symbol"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B0F1567"/>
    <w:multiLevelType w:val="multilevel"/>
    <w:tmpl w:val="1F58B756"/>
    <w:name w:val="zzmpLegal||Legal|2|1|1|0|2|41||1|2|33||1|0|37||1|0|33||1|0|32||1|0|32||1|0|32||1|0|32||mpNA||2222222222222222"/>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FD676B"/>
    <w:multiLevelType w:val="hybridMultilevel"/>
    <w:tmpl w:val="4866F8C0"/>
    <w:lvl w:ilvl="0" w:tplc="10090001">
      <w:start w:val="1"/>
      <w:numFmt w:val="bullet"/>
      <w:lvlText w:val=""/>
      <w:lvlJc w:val="left"/>
      <w:pPr>
        <w:ind w:left="2952" w:hanging="360"/>
      </w:pPr>
      <w:rPr>
        <w:rFonts w:ascii="Symbol" w:hAnsi="Symbol" w:hint="default"/>
      </w:rPr>
    </w:lvl>
    <w:lvl w:ilvl="1" w:tplc="10090003" w:tentative="1">
      <w:start w:val="1"/>
      <w:numFmt w:val="bullet"/>
      <w:lvlText w:val="o"/>
      <w:lvlJc w:val="left"/>
      <w:pPr>
        <w:ind w:left="3672" w:hanging="360"/>
      </w:pPr>
      <w:rPr>
        <w:rFonts w:ascii="Courier New" w:hAnsi="Courier New" w:cs="Courier New" w:hint="default"/>
      </w:rPr>
    </w:lvl>
    <w:lvl w:ilvl="2" w:tplc="10090005" w:tentative="1">
      <w:start w:val="1"/>
      <w:numFmt w:val="bullet"/>
      <w:lvlText w:val=""/>
      <w:lvlJc w:val="left"/>
      <w:pPr>
        <w:ind w:left="4392" w:hanging="360"/>
      </w:pPr>
      <w:rPr>
        <w:rFonts w:ascii="Wingdings" w:hAnsi="Wingdings" w:hint="default"/>
      </w:rPr>
    </w:lvl>
    <w:lvl w:ilvl="3" w:tplc="10090001" w:tentative="1">
      <w:start w:val="1"/>
      <w:numFmt w:val="bullet"/>
      <w:lvlText w:val=""/>
      <w:lvlJc w:val="left"/>
      <w:pPr>
        <w:ind w:left="5112" w:hanging="360"/>
      </w:pPr>
      <w:rPr>
        <w:rFonts w:ascii="Symbol" w:hAnsi="Symbol" w:hint="default"/>
      </w:rPr>
    </w:lvl>
    <w:lvl w:ilvl="4" w:tplc="10090003" w:tentative="1">
      <w:start w:val="1"/>
      <w:numFmt w:val="bullet"/>
      <w:lvlText w:val="o"/>
      <w:lvlJc w:val="left"/>
      <w:pPr>
        <w:ind w:left="5832" w:hanging="360"/>
      </w:pPr>
      <w:rPr>
        <w:rFonts w:ascii="Courier New" w:hAnsi="Courier New" w:cs="Courier New" w:hint="default"/>
      </w:rPr>
    </w:lvl>
    <w:lvl w:ilvl="5" w:tplc="10090005" w:tentative="1">
      <w:start w:val="1"/>
      <w:numFmt w:val="bullet"/>
      <w:lvlText w:val=""/>
      <w:lvlJc w:val="left"/>
      <w:pPr>
        <w:ind w:left="6552" w:hanging="360"/>
      </w:pPr>
      <w:rPr>
        <w:rFonts w:ascii="Wingdings" w:hAnsi="Wingdings" w:hint="default"/>
      </w:rPr>
    </w:lvl>
    <w:lvl w:ilvl="6" w:tplc="10090001" w:tentative="1">
      <w:start w:val="1"/>
      <w:numFmt w:val="bullet"/>
      <w:lvlText w:val=""/>
      <w:lvlJc w:val="left"/>
      <w:pPr>
        <w:ind w:left="7272" w:hanging="360"/>
      </w:pPr>
      <w:rPr>
        <w:rFonts w:ascii="Symbol" w:hAnsi="Symbol" w:hint="default"/>
      </w:rPr>
    </w:lvl>
    <w:lvl w:ilvl="7" w:tplc="10090003" w:tentative="1">
      <w:start w:val="1"/>
      <w:numFmt w:val="bullet"/>
      <w:lvlText w:val="o"/>
      <w:lvlJc w:val="left"/>
      <w:pPr>
        <w:ind w:left="7992" w:hanging="360"/>
      </w:pPr>
      <w:rPr>
        <w:rFonts w:ascii="Courier New" w:hAnsi="Courier New" w:cs="Courier New" w:hint="default"/>
      </w:rPr>
    </w:lvl>
    <w:lvl w:ilvl="8" w:tplc="10090005" w:tentative="1">
      <w:start w:val="1"/>
      <w:numFmt w:val="bullet"/>
      <w:lvlText w:val=""/>
      <w:lvlJc w:val="left"/>
      <w:pPr>
        <w:ind w:left="8712" w:hanging="360"/>
      </w:pPr>
      <w:rPr>
        <w:rFonts w:ascii="Wingdings" w:hAnsi="Wingdings" w:hint="default"/>
      </w:rPr>
    </w:lvl>
  </w:abstractNum>
  <w:abstractNum w:abstractNumId="8" w15:restartNumberingAfterBreak="0">
    <w:nsid w:val="3A36561D"/>
    <w:multiLevelType w:val="hybridMultilevel"/>
    <w:tmpl w:val="AC4C52E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3EA5745F"/>
    <w:multiLevelType w:val="multilevel"/>
    <w:tmpl w:val="E788C86E"/>
    <w:name w:val="zzmpLegal||Legal|2|1|1|0|2|41||1|2|33||1|0|37||1|0|33||1|0|32||1|0|32||1|0|32||1|0|32||mpNA||222222222222"/>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
      <w:numFmt w:val="decimal"/>
      <w:lvlText w:val=".%3"/>
      <w:lvlJc w:val="left"/>
      <w:pPr>
        <w:ind w:left="1224" w:hanging="504"/>
      </w:pPr>
      <w:rPr>
        <w:rFonts w:hint="default"/>
        <w:b/>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D55C93"/>
    <w:multiLevelType w:val="multilevel"/>
    <w:tmpl w:val="DA92AFC0"/>
    <w:name w:val="zzmpLegal||Legal|2|1|1|0|2|41||1|2|33||1|0|37||1|0|33||1|0|32||1|0|32||1|0|32||1|0|32||mpNA||22222222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hint="default"/>
        <w:b w:val="0"/>
      </w:rPr>
    </w:lvl>
    <w:lvl w:ilvl="3">
      <w:start w:val="5"/>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E66C84"/>
    <w:multiLevelType w:val="multilevel"/>
    <w:tmpl w:val="6CC2EF88"/>
    <w:name w:val="zzmpLegal||Legal|2|1|1|0|2|41||1|2|33||1|0|37||1|0|33||1|0|32||1|0|32||1|0|32||1|0|32||mpNA||22222222222"/>
    <w:lvl w:ilvl="0">
      <w:start w:val="17"/>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2"/>
      <w:numFmt w:val="decimal"/>
      <w:lvlText w:val=".%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8846EB"/>
    <w:multiLevelType w:val="hybridMultilevel"/>
    <w:tmpl w:val="BBC6328A"/>
    <w:lvl w:ilvl="0" w:tplc="AE5230D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1819BD"/>
    <w:multiLevelType w:val="multilevel"/>
    <w:tmpl w:val="9412EA32"/>
    <w:name w:val="zzmpLegal||Legal|2|1|1|0|2|41||1|2|33||1|0|37||1|0|33||1|0|32||1|0|32||1|0|32||1|0|32||mpNA||22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1444C5"/>
    <w:multiLevelType w:val="hybridMultilevel"/>
    <w:tmpl w:val="90AA728E"/>
    <w:lvl w:ilvl="0" w:tplc="41664316">
      <w:start w:val="1"/>
      <w:numFmt w:val="bullet"/>
      <w:lvlText w:val=""/>
      <w:lvlJc w:val="left"/>
      <w:pPr>
        <w:ind w:left="2520" w:hanging="360"/>
      </w:pPr>
      <w:rPr>
        <w:rFonts w:ascii="Symbol" w:hAnsi="Symbol" w:hint="default"/>
        <w:color w:val="auto"/>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49E812E4"/>
    <w:multiLevelType w:val="multilevel"/>
    <w:tmpl w:val="9412EA32"/>
    <w:name w:val="zzmpLegal||Legal|2|1|1|0|2|41||1|2|33||1|0|37||1|0|33||1|0|32||1|0|32||1|0|32||1|0|32||mpNA||222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F750C8"/>
    <w:multiLevelType w:val="multilevel"/>
    <w:tmpl w:val="9412EA32"/>
    <w:name w:val="zzmpLegal||Legal|2|1|1|0|2|41||1|2|33||1|0|37||1|0|33||1|0|32||1|0|32||1|0|32||1|0|32||mpNA||2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295DF2"/>
    <w:multiLevelType w:val="multilevel"/>
    <w:tmpl w:val="9D0A0818"/>
    <w:name w:val="zzmpLegal||Legal|2|1|1|0|2|41||1|2|33||1|0|37||1|0|33||1|0|32||1|0|32||1|0|32||1|0|32||mpNA||222222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val="0"/>
      </w:rPr>
    </w:lvl>
    <w:lvl w:ilvl="3">
      <w:start w:val="5"/>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C16A6A"/>
    <w:multiLevelType w:val="hybridMultilevel"/>
    <w:tmpl w:val="80667152"/>
    <w:lvl w:ilvl="0" w:tplc="0BA4F220">
      <w:start w:val="1"/>
      <w:numFmt w:val="decimal"/>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9" w15:restartNumberingAfterBreak="0">
    <w:nsid w:val="53080F3A"/>
    <w:multiLevelType w:val="hybridMultilevel"/>
    <w:tmpl w:val="CC0A1490"/>
    <w:lvl w:ilvl="0" w:tplc="10090001">
      <w:start w:val="1"/>
      <w:numFmt w:val="bullet"/>
      <w:lvlText w:val=""/>
      <w:lvlJc w:val="left"/>
      <w:pPr>
        <w:ind w:left="2952" w:hanging="360"/>
      </w:pPr>
      <w:rPr>
        <w:rFonts w:ascii="Symbol" w:hAnsi="Symbol" w:hint="default"/>
      </w:rPr>
    </w:lvl>
    <w:lvl w:ilvl="1" w:tplc="10090003" w:tentative="1">
      <w:start w:val="1"/>
      <w:numFmt w:val="bullet"/>
      <w:lvlText w:val="o"/>
      <w:lvlJc w:val="left"/>
      <w:pPr>
        <w:ind w:left="3672" w:hanging="360"/>
      </w:pPr>
      <w:rPr>
        <w:rFonts w:ascii="Courier New" w:hAnsi="Courier New" w:cs="Courier New" w:hint="default"/>
      </w:rPr>
    </w:lvl>
    <w:lvl w:ilvl="2" w:tplc="10090005" w:tentative="1">
      <w:start w:val="1"/>
      <w:numFmt w:val="bullet"/>
      <w:lvlText w:val=""/>
      <w:lvlJc w:val="left"/>
      <w:pPr>
        <w:ind w:left="4392" w:hanging="360"/>
      </w:pPr>
      <w:rPr>
        <w:rFonts w:ascii="Wingdings" w:hAnsi="Wingdings" w:hint="default"/>
      </w:rPr>
    </w:lvl>
    <w:lvl w:ilvl="3" w:tplc="10090001" w:tentative="1">
      <w:start w:val="1"/>
      <w:numFmt w:val="bullet"/>
      <w:lvlText w:val=""/>
      <w:lvlJc w:val="left"/>
      <w:pPr>
        <w:ind w:left="5112" w:hanging="360"/>
      </w:pPr>
      <w:rPr>
        <w:rFonts w:ascii="Symbol" w:hAnsi="Symbol" w:hint="default"/>
      </w:rPr>
    </w:lvl>
    <w:lvl w:ilvl="4" w:tplc="10090003" w:tentative="1">
      <w:start w:val="1"/>
      <w:numFmt w:val="bullet"/>
      <w:lvlText w:val="o"/>
      <w:lvlJc w:val="left"/>
      <w:pPr>
        <w:ind w:left="5832" w:hanging="360"/>
      </w:pPr>
      <w:rPr>
        <w:rFonts w:ascii="Courier New" w:hAnsi="Courier New" w:cs="Courier New" w:hint="default"/>
      </w:rPr>
    </w:lvl>
    <w:lvl w:ilvl="5" w:tplc="10090005" w:tentative="1">
      <w:start w:val="1"/>
      <w:numFmt w:val="bullet"/>
      <w:lvlText w:val=""/>
      <w:lvlJc w:val="left"/>
      <w:pPr>
        <w:ind w:left="6552" w:hanging="360"/>
      </w:pPr>
      <w:rPr>
        <w:rFonts w:ascii="Wingdings" w:hAnsi="Wingdings" w:hint="default"/>
      </w:rPr>
    </w:lvl>
    <w:lvl w:ilvl="6" w:tplc="10090001" w:tentative="1">
      <w:start w:val="1"/>
      <w:numFmt w:val="bullet"/>
      <w:lvlText w:val=""/>
      <w:lvlJc w:val="left"/>
      <w:pPr>
        <w:ind w:left="7272" w:hanging="360"/>
      </w:pPr>
      <w:rPr>
        <w:rFonts w:ascii="Symbol" w:hAnsi="Symbol" w:hint="default"/>
      </w:rPr>
    </w:lvl>
    <w:lvl w:ilvl="7" w:tplc="10090003" w:tentative="1">
      <w:start w:val="1"/>
      <w:numFmt w:val="bullet"/>
      <w:lvlText w:val="o"/>
      <w:lvlJc w:val="left"/>
      <w:pPr>
        <w:ind w:left="7992" w:hanging="360"/>
      </w:pPr>
      <w:rPr>
        <w:rFonts w:ascii="Courier New" w:hAnsi="Courier New" w:cs="Courier New" w:hint="default"/>
      </w:rPr>
    </w:lvl>
    <w:lvl w:ilvl="8" w:tplc="10090005" w:tentative="1">
      <w:start w:val="1"/>
      <w:numFmt w:val="bullet"/>
      <w:lvlText w:val=""/>
      <w:lvlJc w:val="left"/>
      <w:pPr>
        <w:ind w:left="8712" w:hanging="360"/>
      </w:pPr>
      <w:rPr>
        <w:rFonts w:ascii="Wingdings" w:hAnsi="Wingdings" w:hint="default"/>
      </w:rPr>
    </w:lvl>
  </w:abstractNum>
  <w:abstractNum w:abstractNumId="20" w15:restartNumberingAfterBreak="0">
    <w:nsid w:val="565D7EC3"/>
    <w:multiLevelType w:val="multilevel"/>
    <w:tmpl w:val="401A705A"/>
    <w:name w:val="zzmpLegal||Legal|2|1|1|0|2|41||1|2|33||1|0|37||1|0|33||1|0|32||1|0|32||1|0|32||1|0|32||mpNA||2222222222222"/>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357FB"/>
    <w:multiLevelType w:val="multilevel"/>
    <w:tmpl w:val="0C743072"/>
    <w:lvl w:ilvl="0">
      <w:start w:val="1"/>
      <w:numFmt w:val="decimal"/>
      <w:pStyle w:val="ArticleL1"/>
      <w:suff w:val="nothing"/>
      <w:lvlText w:val="Article %1"/>
      <w:lvlJc w:val="left"/>
      <w:pPr>
        <w:tabs>
          <w:tab w:val="num" w:pos="720"/>
        </w:tabs>
        <w:ind w:left="0" w:firstLine="0"/>
      </w:pPr>
      <w:rPr>
        <w:b/>
        <w:i w:val="0"/>
        <w:caps/>
        <w:smallCaps w:val="0"/>
        <w:u w:val="none"/>
      </w:rPr>
    </w:lvl>
    <w:lvl w:ilvl="1">
      <w:start w:val="1"/>
      <w:numFmt w:val="decimal"/>
      <w:pStyle w:val="ArticleL2"/>
      <w:lvlText w:val="%1.%2"/>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600"/>
        </w:tabs>
        <w:ind w:left="360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E540DB0"/>
    <w:multiLevelType w:val="multilevel"/>
    <w:tmpl w:val="93B636C0"/>
    <w:lvl w:ilvl="0">
      <w:start w:val="17"/>
      <w:numFmt w:val="decimal"/>
      <w:lvlText w:val="%1."/>
      <w:lvlJc w:val="left"/>
      <w:pPr>
        <w:ind w:left="360" w:hanging="360"/>
      </w:pPr>
      <w:rPr>
        <w:rFonts w:hint="default"/>
      </w:rPr>
    </w:lvl>
    <w:lvl w:ilvl="1">
      <w:start w:val="6"/>
      <w:numFmt w:val="decimal"/>
      <w:lvlText w:val=".%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00"/>
      <w:numFmt w:val="bullet"/>
      <w:lvlText w:val=""/>
      <w:lvlJc w:val="left"/>
      <w:pPr>
        <w:ind w:left="3240" w:hanging="1080"/>
      </w:pPr>
      <w:rPr>
        <w:rFonts w:ascii="Wingdings" w:eastAsia="Times New Roman" w:hAnsi="Wingdings" w:cs="Aria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DD6A71"/>
    <w:multiLevelType w:val="multilevel"/>
    <w:tmpl w:val="75D4CA3A"/>
    <w:name w:val="zzmpLegal||Legal|2|1|1|0|2|41||1|2|33||1|0|37||1|0|33||1|0|32||1|0|32||1|0|32||1|0|32||mpNA||2222222222222223"/>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5"/>
      <w:lvlJc w:val="left"/>
      <w:pPr>
        <w:ind w:left="2232" w:hanging="792"/>
      </w:pPr>
      <w:rPr>
        <w:rFonts w:hint="default"/>
        <w:b w:val="0"/>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FD0676"/>
    <w:multiLevelType w:val="hybridMultilevel"/>
    <w:tmpl w:val="79B477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6FC63C2C"/>
    <w:multiLevelType w:val="multilevel"/>
    <w:tmpl w:val="9412EA32"/>
    <w:name w:val="zzmpLegal||Legal|2|1|1|0|2|41||1|2|33||1|0|37||1|0|33||1|0|32||1|0|32||1|0|32||1|0|32||mpNA||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A24CC3"/>
    <w:multiLevelType w:val="multilevel"/>
    <w:tmpl w:val="2DEAC1B8"/>
    <w:name w:val="zzmpStandard||Standard|2|3|1|1|0|32||1|0|32||1|0|32||1|0|32||1|0|32||1|0|32||1|0|32||1|0|32||1|0|32||"/>
    <w:lvl w:ilvl="0">
      <w:start w:val="1"/>
      <w:numFmt w:val="decimal"/>
      <w:pStyle w:val="StandardL1"/>
      <w:lvlText w:val="%1."/>
      <w:lvlJc w:val="left"/>
      <w:pPr>
        <w:tabs>
          <w:tab w:val="num" w:pos="720"/>
        </w:tabs>
        <w:ind w:left="720" w:hanging="720"/>
      </w:pPr>
      <w:rPr>
        <w:b/>
        <w:i w:val="0"/>
        <w:caps w:val="0"/>
        <w:color w:val="auto"/>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2"/>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3"/>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4"/>
      <w:lvlText w:val="%7."/>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5"/>
      <w:lvlText w:val="%9)"/>
      <w:lvlJc w:val="left"/>
      <w:pPr>
        <w:tabs>
          <w:tab w:val="num" w:pos="6480"/>
        </w:tabs>
        <w:ind w:left="64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90B7469"/>
    <w:multiLevelType w:val="multilevel"/>
    <w:tmpl w:val="4C8AA692"/>
    <w:name w:val="zzmpLegal||Legal|2|1|1|0|2|41||1|2|33||1|0|37||1|0|33||1|0|32||1|0|32||1|0|32||1|0|32||mpNA||222222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rPr>
    </w:lvl>
    <w:lvl w:ilvl="3">
      <w:start w:val="5"/>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85352B"/>
    <w:multiLevelType w:val="multilevel"/>
    <w:tmpl w:val="4C8AA692"/>
    <w:name w:val="zzmpLegal||Legal|2|1|1|0|2|41||1|2|33||1|0|37||1|0|33||1|0|32||1|0|32||1|0|32||1|0|32||mpNA||222222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b/>
      </w:rPr>
    </w:lvl>
    <w:lvl w:ilvl="3">
      <w:start w:val="5"/>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2C08B2"/>
    <w:multiLevelType w:val="multilevel"/>
    <w:tmpl w:val="D39A5C7C"/>
    <w:name w:val="zzmpLegal||Legal|2|1|1|0|2|41||1|2|33||1|0|37||1|0|33||1|0|32||1|0|32||1|0|32||1|0|32||mpNA||222222222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6"/>
  </w:num>
  <w:num w:numId="3">
    <w:abstractNumId w:val="21"/>
  </w:num>
  <w:num w:numId="4">
    <w:abstractNumId w:val="0"/>
  </w:num>
  <w:num w:numId="5">
    <w:abstractNumId w:val="15"/>
  </w:num>
  <w:num w:numId="6">
    <w:abstractNumId w:val="17"/>
  </w:num>
  <w:num w:numId="7">
    <w:abstractNumId w:val="10"/>
  </w:num>
  <w:num w:numId="8">
    <w:abstractNumId w:val="29"/>
  </w:num>
  <w:num w:numId="9">
    <w:abstractNumId w:val="11"/>
  </w:num>
  <w:num w:numId="10">
    <w:abstractNumId w:val="9"/>
  </w:num>
  <w:num w:numId="11">
    <w:abstractNumId w:val="20"/>
  </w:num>
  <w:num w:numId="12">
    <w:abstractNumId w:val="22"/>
  </w:num>
  <w:num w:numId="13">
    <w:abstractNumId w:val="23"/>
  </w:num>
  <w:num w:numId="14">
    <w:abstractNumId w:val="6"/>
  </w:num>
  <w:num w:numId="15">
    <w:abstractNumId w:val="4"/>
  </w:num>
  <w:num w:numId="16">
    <w:abstractNumId w:val="5"/>
  </w:num>
  <w:num w:numId="17">
    <w:abstractNumId w:val="19"/>
  </w:num>
  <w:num w:numId="18">
    <w:abstractNumId w:val="7"/>
  </w:num>
  <w:num w:numId="19">
    <w:abstractNumId w:val="14"/>
  </w:num>
  <w:num w:numId="20">
    <w:abstractNumId w:val="24"/>
  </w:num>
  <w:num w:numId="21">
    <w:abstractNumId w:val="5"/>
  </w:num>
  <w:num w:numId="22">
    <w:abstractNumId w:val="8"/>
  </w:num>
  <w:num w:numId="23">
    <w:abstractNumId w:val="3"/>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2"/>
  </w:num>
  <w:num w:numId="36">
    <w:abstractNumId w:val="12"/>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Type" w:val="plain"/>
    <w:docVar w:name="zzmpFixedCurScheme" w:val="Legal"/>
    <w:docVar w:name="zzmpFixedCurScheme_9.0" w:val="1zzmpLegal"/>
    <w:docVar w:name="zzmpLegal" w:val="||Legal|2|1|1|0|2|41||1|2|33||1|0|37||1|0|33||1|0|32||1|0|32||1|0|32||1|0|32||mpNA||"/>
    <w:docVar w:name="zzmpLTFontsClean" w:val="True"/>
    <w:docVar w:name="zzmpnSession" w:val="0.1056177"/>
    <w:docVar w:name="zzmpStandard" w:val="||Standard|2|3|1|1|0|32||1|0|32||1|0|32||1|0|32||1|0|32||1|0|32||1|0|32||1|0|32||1|0|32||"/>
  </w:docVars>
  <w:rsids>
    <w:rsidRoot w:val="0026759D"/>
    <w:rsid w:val="000004D7"/>
    <w:rsid w:val="00000898"/>
    <w:rsid w:val="0000347A"/>
    <w:rsid w:val="00004AF5"/>
    <w:rsid w:val="00006AC9"/>
    <w:rsid w:val="00007995"/>
    <w:rsid w:val="00007EB2"/>
    <w:rsid w:val="000124DE"/>
    <w:rsid w:val="000142E0"/>
    <w:rsid w:val="00016E8D"/>
    <w:rsid w:val="000214ED"/>
    <w:rsid w:val="000235CA"/>
    <w:rsid w:val="000246B3"/>
    <w:rsid w:val="000249F4"/>
    <w:rsid w:val="00025A05"/>
    <w:rsid w:val="00026F83"/>
    <w:rsid w:val="00027258"/>
    <w:rsid w:val="00027D81"/>
    <w:rsid w:val="00032729"/>
    <w:rsid w:val="000343FE"/>
    <w:rsid w:val="00037FF9"/>
    <w:rsid w:val="00040BBD"/>
    <w:rsid w:val="00044E1C"/>
    <w:rsid w:val="0004579B"/>
    <w:rsid w:val="00047A64"/>
    <w:rsid w:val="000530AA"/>
    <w:rsid w:val="00054F88"/>
    <w:rsid w:val="00057601"/>
    <w:rsid w:val="00060F9C"/>
    <w:rsid w:val="00061205"/>
    <w:rsid w:val="00064368"/>
    <w:rsid w:val="00064571"/>
    <w:rsid w:val="00067A31"/>
    <w:rsid w:val="00067ACB"/>
    <w:rsid w:val="00071E92"/>
    <w:rsid w:val="00071F34"/>
    <w:rsid w:val="00074D83"/>
    <w:rsid w:val="0008282B"/>
    <w:rsid w:val="00082DD8"/>
    <w:rsid w:val="00082E56"/>
    <w:rsid w:val="00084A72"/>
    <w:rsid w:val="00086B53"/>
    <w:rsid w:val="00086DAA"/>
    <w:rsid w:val="00087467"/>
    <w:rsid w:val="000875EE"/>
    <w:rsid w:val="000879C1"/>
    <w:rsid w:val="00090A66"/>
    <w:rsid w:val="00093A0A"/>
    <w:rsid w:val="00093CAC"/>
    <w:rsid w:val="00094DEF"/>
    <w:rsid w:val="000950E7"/>
    <w:rsid w:val="00097638"/>
    <w:rsid w:val="000A09B2"/>
    <w:rsid w:val="000A1631"/>
    <w:rsid w:val="000A2697"/>
    <w:rsid w:val="000A327F"/>
    <w:rsid w:val="000B099C"/>
    <w:rsid w:val="000B0B68"/>
    <w:rsid w:val="000B0C39"/>
    <w:rsid w:val="000B2BF8"/>
    <w:rsid w:val="000B322F"/>
    <w:rsid w:val="000B7B63"/>
    <w:rsid w:val="000C1E90"/>
    <w:rsid w:val="000C551D"/>
    <w:rsid w:val="000C552B"/>
    <w:rsid w:val="000C5E13"/>
    <w:rsid w:val="000C6A89"/>
    <w:rsid w:val="000D1F70"/>
    <w:rsid w:val="000D5D68"/>
    <w:rsid w:val="000D7458"/>
    <w:rsid w:val="000D74E4"/>
    <w:rsid w:val="000E0B2B"/>
    <w:rsid w:val="000E258F"/>
    <w:rsid w:val="000E291B"/>
    <w:rsid w:val="000E38B1"/>
    <w:rsid w:val="000E397C"/>
    <w:rsid w:val="000E3A4E"/>
    <w:rsid w:val="000E447C"/>
    <w:rsid w:val="000E4587"/>
    <w:rsid w:val="000E4C41"/>
    <w:rsid w:val="000E7529"/>
    <w:rsid w:val="000F0E19"/>
    <w:rsid w:val="000F0EB5"/>
    <w:rsid w:val="000F48E6"/>
    <w:rsid w:val="000F4FF6"/>
    <w:rsid w:val="000F759A"/>
    <w:rsid w:val="000F7FD4"/>
    <w:rsid w:val="00100AD5"/>
    <w:rsid w:val="00100ECC"/>
    <w:rsid w:val="00102F1D"/>
    <w:rsid w:val="00105D40"/>
    <w:rsid w:val="001063B6"/>
    <w:rsid w:val="0010737B"/>
    <w:rsid w:val="001118FF"/>
    <w:rsid w:val="001121F5"/>
    <w:rsid w:val="0011264B"/>
    <w:rsid w:val="00124F79"/>
    <w:rsid w:val="00126ACB"/>
    <w:rsid w:val="00132938"/>
    <w:rsid w:val="00133D60"/>
    <w:rsid w:val="001355D0"/>
    <w:rsid w:val="001365AE"/>
    <w:rsid w:val="0013764F"/>
    <w:rsid w:val="0014108B"/>
    <w:rsid w:val="00142781"/>
    <w:rsid w:val="00142CEE"/>
    <w:rsid w:val="00142D1E"/>
    <w:rsid w:val="0014726B"/>
    <w:rsid w:val="001520BF"/>
    <w:rsid w:val="00153771"/>
    <w:rsid w:val="001537B6"/>
    <w:rsid w:val="00156CB8"/>
    <w:rsid w:val="0016167A"/>
    <w:rsid w:val="00161D43"/>
    <w:rsid w:val="001620F3"/>
    <w:rsid w:val="001630BF"/>
    <w:rsid w:val="00163FF2"/>
    <w:rsid w:val="00165B7D"/>
    <w:rsid w:val="0016609B"/>
    <w:rsid w:val="00170193"/>
    <w:rsid w:val="00170CD4"/>
    <w:rsid w:val="001726CD"/>
    <w:rsid w:val="0017428D"/>
    <w:rsid w:val="00174812"/>
    <w:rsid w:val="0017702C"/>
    <w:rsid w:val="00180004"/>
    <w:rsid w:val="00180599"/>
    <w:rsid w:val="00182599"/>
    <w:rsid w:val="0018529B"/>
    <w:rsid w:val="0018711C"/>
    <w:rsid w:val="001872BE"/>
    <w:rsid w:val="00187B6A"/>
    <w:rsid w:val="00190DA2"/>
    <w:rsid w:val="00190F50"/>
    <w:rsid w:val="0019107E"/>
    <w:rsid w:val="00193DCF"/>
    <w:rsid w:val="001940FF"/>
    <w:rsid w:val="00195F28"/>
    <w:rsid w:val="00196EAB"/>
    <w:rsid w:val="001A0080"/>
    <w:rsid w:val="001A2658"/>
    <w:rsid w:val="001A28F4"/>
    <w:rsid w:val="001A501D"/>
    <w:rsid w:val="001B201D"/>
    <w:rsid w:val="001B25CC"/>
    <w:rsid w:val="001B2742"/>
    <w:rsid w:val="001B456E"/>
    <w:rsid w:val="001B64E7"/>
    <w:rsid w:val="001B69A3"/>
    <w:rsid w:val="001B6A72"/>
    <w:rsid w:val="001C1AA1"/>
    <w:rsid w:val="001C23EB"/>
    <w:rsid w:val="001C68FB"/>
    <w:rsid w:val="001D2D91"/>
    <w:rsid w:val="001E4339"/>
    <w:rsid w:val="001E616C"/>
    <w:rsid w:val="001F0ECB"/>
    <w:rsid w:val="001F3A7D"/>
    <w:rsid w:val="001F4DC1"/>
    <w:rsid w:val="001F7DC8"/>
    <w:rsid w:val="00200634"/>
    <w:rsid w:val="002040AB"/>
    <w:rsid w:val="002040F0"/>
    <w:rsid w:val="002045B0"/>
    <w:rsid w:val="00204E98"/>
    <w:rsid w:val="002064B8"/>
    <w:rsid w:val="002107A2"/>
    <w:rsid w:val="0021121B"/>
    <w:rsid w:val="00212725"/>
    <w:rsid w:val="00213284"/>
    <w:rsid w:val="0021421A"/>
    <w:rsid w:val="00214789"/>
    <w:rsid w:val="00215100"/>
    <w:rsid w:val="002201AA"/>
    <w:rsid w:val="00221161"/>
    <w:rsid w:val="00222878"/>
    <w:rsid w:val="0022419D"/>
    <w:rsid w:val="002247D2"/>
    <w:rsid w:val="002267A5"/>
    <w:rsid w:val="00226955"/>
    <w:rsid w:val="0022725A"/>
    <w:rsid w:val="0023059A"/>
    <w:rsid w:val="002313BE"/>
    <w:rsid w:val="00231A0C"/>
    <w:rsid w:val="002320F1"/>
    <w:rsid w:val="002409E4"/>
    <w:rsid w:val="00242341"/>
    <w:rsid w:val="0024267E"/>
    <w:rsid w:val="00242BEF"/>
    <w:rsid w:val="00244180"/>
    <w:rsid w:val="00246567"/>
    <w:rsid w:val="0025013D"/>
    <w:rsid w:val="00250D77"/>
    <w:rsid w:val="00252110"/>
    <w:rsid w:val="00254DA5"/>
    <w:rsid w:val="00255631"/>
    <w:rsid w:val="002563B7"/>
    <w:rsid w:val="0026225C"/>
    <w:rsid w:val="00262CC4"/>
    <w:rsid w:val="00263799"/>
    <w:rsid w:val="00264251"/>
    <w:rsid w:val="002645BB"/>
    <w:rsid w:val="00264BD3"/>
    <w:rsid w:val="002662FF"/>
    <w:rsid w:val="00266307"/>
    <w:rsid w:val="00266983"/>
    <w:rsid w:val="0026759D"/>
    <w:rsid w:val="00267DA7"/>
    <w:rsid w:val="00270C5B"/>
    <w:rsid w:val="00270F4C"/>
    <w:rsid w:val="00272E49"/>
    <w:rsid w:val="0027440D"/>
    <w:rsid w:val="002747D3"/>
    <w:rsid w:val="00274A9C"/>
    <w:rsid w:val="00274FE2"/>
    <w:rsid w:val="00275C3E"/>
    <w:rsid w:val="00275D74"/>
    <w:rsid w:val="00275FD1"/>
    <w:rsid w:val="00282CB2"/>
    <w:rsid w:val="00283181"/>
    <w:rsid w:val="00283F14"/>
    <w:rsid w:val="0028516B"/>
    <w:rsid w:val="00285F3C"/>
    <w:rsid w:val="0028721E"/>
    <w:rsid w:val="0029103F"/>
    <w:rsid w:val="00293792"/>
    <w:rsid w:val="002938EB"/>
    <w:rsid w:val="0029427B"/>
    <w:rsid w:val="002968BB"/>
    <w:rsid w:val="00296B29"/>
    <w:rsid w:val="00297364"/>
    <w:rsid w:val="002A098B"/>
    <w:rsid w:val="002A185A"/>
    <w:rsid w:val="002A2A4A"/>
    <w:rsid w:val="002A4DF5"/>
    <w:rsid w:val="002A57F4"/>
    <w:rsid w:val="002A6D3D"/>
    <w:rsid w:val="002B037D"/>
    <w:rsid w:val="002B1638"/>
    <w:rsid w:val="002B20FD"/>
    <w:rsid w:val="002B27BD"/>
    <w:rsid w:val="002B4EF8"/>
    <w:rsid w:val="002C0197"/>
    <w:rsid w:val="002C1F8E"/>
    <w:rsid w:val="002C2222"/>
    <w:rsid w:val="002C392D"/>
    <w:rsid w:val="002C4B7C"/>
    <w:rsid w:val="002C54EC"/>
    <w:rsid w:val="002C5D5F"/>
    <w:rsid w:val="002D00A8"/>
    <w:rsid w:val="002D4B63"/>
    <w:rsid w:val="002D50EF"/>
    <w:rsid w:val="002E1665"/>
    <w:rsid w:val="002E595F"/>
    <w:rsid w:val="002E7794"/>
    <w:rsid w:val="002E7BBB"/>
    <w:rsid w:val="002F1DC3"/>
    <w:rsid w:val="002F1F5F"/>
    <w:rsid w:val="002F3C88"/>
    <w:rsid w:val="002F6CCF"/>
    <w:rsid w:val="002F6E3A"/>
    <w:rsid w:val="00300C8B"/>
    <w:rsid w:val="003040C9"/>
    <w:rsid w:val="00305492"/>
    <w:rsid w:val="00307975"/>
    <w:rsid w:val="00311C8E"/>
    <w:rsid w:val="003138F4"/>
    <w:rsid w:val="0031424D"/>
    <w:rsid w:val="00315236"/>
    <w:rsid w:val="003153FC"/>
    <w:rsid w:val="003157A2"/>
    <w:rsid w:val="0031590C"/>
    <w:rsid w:val="00315ECF"/>
    <w:rsid w:val="003168CB"/>
    <w:rsid w:val="00316B9F"/>
    <w:rsid w:val="0032423F"/>
    <w:rsid w:val="00324B59"/>
    <w:rsid w:val="00324E3F"/>
    <w:rsid w:val="003253F3"/>
    <w:rsid w:val="00325A50"/>
    <w:rsid w:val="00326939"/>
    <w:rsid w:val="003269CA"/>
    <w:rsid w:val="00327660"/>
    <w:rsid w:val="00330911"/>
    <w:rsid w:val="003313A6"/>
    <w:rsid w:val="00334E90"/>
    <w:rsid w:val="0033520A"/>
    <w:rsid w:val="00336333"/>
    <w:rsid w:val="00337B04"/>
    <w:rsid w:val="00340311"/>
    <w:rsid w:val="0034306A"/>
    <w:rsid w:val="00343A8E"/>
    <w:rsid w:val="00343B54"/>
    <w:rsid w:val="003440EA"/>
    <w:rsid w:val="00344B7A"/>
    <w:rsid w:val="003450F5"/>
    <w:rsid w:val="00346C19"/>
    <w:rsid w:val="00350052"/>
    <w:rsid w:val="0035215B"/>
    <w:rsid w:val="00352339"/>
    <w:rsid w:val="00353285"/>
    <w:rsid w:val="003539FA"/>
    <w:rsid w:val="00353FF5"/>
    <w:rsid w:val="0035422F"/>
    <w:rsid w:val="00354643"/>
    <w:rsid w:val="00357BFB"/>
    <w:rsid w:val="00357C2D"/>
    <w:rsid w:val="00360416"/>
    <w:rsid w:val="0036493B"/>
    <w:rsid w:val="003676A3"/>
    <w:rsid w:val="00370EA5"/>
    <w:rsid w:val="00371807"/>
    <w:rsid w:val="00372FCC"/>
    <w:rsid w:val="00373479"/>
    <w:rsid w:val="003734D0"/>
    <w:rsid w:val="00374725"/>
    <w:rsid w:val="00376345"/>
    <w:rsid w:val="003774EB"/>
    <w:rsid w:val="0037775E"/>
    <w:rsid w:val="00377CD6"/>
    <w:rsid w:val="0038038E"/>
    <w:rsid w:val="003806A2"/>
    <w:rsid w:val="00380D1D"/>
    <w:rsid w:val="0038198A"/>
    <w:rsid w:val="00384775"/>
    <w:rsid w:val="00386A6E"/>
    <w:rsid w:val="00387D57"/>
    <w:rsid w:val="0039085D"/>
    <w:rsid w:val="00392743"/>
    <w:rsid w:val="003948C3"/>
    <w:rsid w:val="00395CE5"/>
    <w:rsid w:val="00395F22"/>
    <w:rsid w:val="0039695A"/>
    <w:rsid w:val="00397D13"/>
    <w:rsid w:val="003A0A3C"/>
    <w:rsid w:val="003A294C"/>
    <w:rsid w:val="003A345D"/>
    <w:rsid w:val="003A422A"/>
    <w:rsid w:val="003A489C"/>
    <w:rsid w:val="003A5909"/>
    <w:rsid w:val="003A774D"/>
    <w:rsid w:val="003A7DCD"/>
    <w:rsid w:val="003B15D6"/>
    <w:rsid w:val="003B2D27"/>
    <w:rsid w:val="003B3108"/>
    <w:rsid w:val="003B4942"/>
    <w:rsid w:val="003B6309"/>
    <w:rsid w:val="003C0746"/>
    <w:rsid w:val="003C13F1"/>
    <w:rsid w:val="003C27A0"/>
    <w:rsid w:val="003C39C6"/>
    <w:rsid w:val="003D160C"/>
    <w:rsid w:val="003D3F27"/>
    <w:rsid w:val="003D400E"/>
    <w:rsid w:val="003D5DAD"/>
    <w:rsid w:val="003D6008"/>
    <w:rsid w:val="003D7165"/>
    <w:rsid w:val="003E074E"/>
    <w:rsid w:val="003E1FC7"/>
    <w:rsid w:val="003E5309"/>
    <w:rsid w:val="003E5358"/>
    <w:rsid w:val="003E675E"/>
    <w:rsid w:val="003F104E"/>
    <w:rsid w:val="003F2547"/>
    <w:rsid w:val="003F46BE"/>
    <w:rsid w:val="003F6CD1"/>
    <w:rsid w:val="003F74B1"/>
    <w:rsid w:val="00401559"/>
    <w:rsid w:val="0040185B"/>
    <w:rsid w:val="00401EA1"/>
    <w:rsid w:val="00402369"/>
    <w:rsid w:val="004027C1"/>
    <w:rsid w:val="00402BCA"/>
    <w:rsid w:val="00411E73"/>
    <w:rsid w:val="0041263F"/>
    <w:rsid w:val="00412C3D"/>
    <w:rsid w:val="00413A0F"/>
    <w:rsid w:val="00413FD5"/>
    <w:rsid w:val="00415251"/>
    <w:rsid w:val="00416202"/>
    <w:rsid w:val="0041696A"/>
    <w:rsid w:val="00422271"/>
    <w:rsid w:val="004228BD"/>
    <w:rsid w:val="00431061"/>
    <w:rsid w:val="004320F5"/>
    <w:rsid w:val="00432BDA"/>
    <w:rsid w:val="00432E62"/>
    <w:rsid w:val="00434C41"/>
    <w:rsid w:val="004401B0"/>
    <w:rsid w:val="00440819"/>
    <w:rsid w:val="00440D8A"/>
    <w:rsid w:val="00441555"/>
    <w:rsid w:val="00441619"/>
    <w:rsid w:val="0044314C"/>
    <w:rsid w:val="00444B9D"/>
    <w:rsid w:val="00450A02"/>
    <w:rsid w:val="00451623"/>
    <w:rsid w:val="004534B0"/>
    <w:rsid w:val="00455382"/>
    <w:rsid w:val="00456268"/>
    <w:rsid w:val="00463251"/>
    <w:rsid w:val="00463996"/>
    <w:rsid w:val="00464E25"/>
    <w:rsid w:val="00465550"/>
    <w:rsid w:val="004657B3"/>
    <w:rsid w:val="00467711"/>
    <w:rsid w:val="00467C42"/>
    <w:rsid w:val="00467E6E"/>
    <w:rsid w:val="00473486"/>
    <w:rsid w:val="00475D4C"/>
    <w:rsid w:val="00476BA9"/>
    <w:rsid w:val="004807A8"/>
    <w:rsid w:val="004812D8"/>
    <w:rsid w:val="0048191C"/>
    <w:rsid w:val="00485234"/>
    <w:rsid w:val="00486041"/>
    <w:rsid w:val="004866C5"/>
    <w:rsid w:val="00486AED"/>
    <w:rsid w:val="00486BA9"/>
    <w:rsid w:val="00486C82"/>
    <w:rsid w:val="00487630"/>
    <w:rsid w:val="00487A66"/>
    <w:rsid w:val="00490D47"/>
    <w:rsid w:val="00491314"/>
    <w:rsid w:val="00491720"/>
    <w:rsid w:val="00492255"/>
    <w:rsid w:val="00492816"/>
    <w:rsid w:val="0049389B"/>
    <w:rsid w:val="004966A0"/>
    <w:rsid w:val="004A128F"/>
    <w:rsid w:val="004A3279"/>
    <w:rsid w:val="004A4C4D"/>
    <w:rsid w:val="004B2A54"/>
    <w:rsid w:val="004B7555"/>
    <w:rsid w:val="004C03D2"/>
    <w:rsid w:val="004C0589"/>
    <w:rsid w:val="004C1BBA"/>
    <w:rsid w:val="004C3708"/>
    <w:rsid w:val="004C432D"/>
    <w:rsid w:val="004D3ACA"/>
    <w:rsid w:val="004D4EA9"/>
    <w:rsid w:val="004D5B29"/>
    <w:rsid w:val="004D6232"/>
    <w:rsid w:val="004D690E"/>
    <w:rsid w:val="004E48DB"/>
    <w:rsid w:val="004F50E8"/>
    <w:rsid w:val="004F57D1"/>
    <w:rsid w:val="004F77DD"/>
    <w:rsid w:val="004F7F9B"/>
    <w:rsid w:val="00500825"/>
    <w:rsid w:val="00502487"/>
    <w:rsid w:val="00505E5E"/>
    <w:rsid w:val="00506628"/>
    <w:rsid w:val="005068C4"/>
    <w:rsid w:val="00506BDC"/>
    <w:rsid w:val="0050761B"/>
    <w:rsid w:val="00513BF2"/>
    <w:rsid w:val="00515A60"/>
    <w:rsid w:val="00520CC9"/>
    <w:rsid w:val="00520DA8"/>
    <w:rsid w:val="00521821"/>
    <w:rsid w:val="00521AB2"/>
    <w:rsid w:val="00527257"/>
    <w:rsid w:val="005274A8"/>
    <w:rsid w:val="005313D6"/>
    <w:rsid w:val="00531D0A"/>
    <w:rsid w:val="00531FB1"/>
    <w:rsid w:val="00533C44"/>
    <w:rsid w:val="00533E16"/>
    <w:rsid w:val="00535244"/>
    <w:rsid w:val="005364E4"/>
    <w:rsid w:val="00537161"/>
    <w:rsid w:val="00537301"/>
    <w:rsid w:val="00537316"/>
    <w:rsid w:val="00540C70"/>
    <w:rsid w:val="00541195"/>
    <w:rsid w:val="00544600"/>
    <w:rsid w:val="00546D13"/>
    <w:rsid w:val="00547B04"/>
    <w:rsid w:val="00554A55"/>
    <w:rsid w:val="00555536"/>
    <w:rsid w:val="00561399"/>
    <w:rsid w:val="00563662"/>
    <w:rsid w:val="0056433A"/>
    <w:rsid w:val="00566629"/>
    <w:rsid w:val="005668B6"/>
    <w:rsid w:val="00566BE7"/>
    <w:rsid w:val="00567D22"/>
    <w:rsid w:val="005709B2"/>
    <w:rsid w:val="00571F6A"/>
    <w:rsid w:val="005723CC"/>
    <w:rsid w:val="00572DDA"/>
    <w:rsid w:val="00573565"/>
    <w:rsid w:val="0057423D"/>
    <w:rsid w:val="00577A1A"/>
    <w:rsid w:val="005806C0"/>
    <w:rsid w:val="00581576"/>
    <w:rsid w:val="00582649"/>
    <w:rsid w:val="0058350D"/>
    <w:rsid w:val="005856C3"/>
    <w:rsid w:val="0059266D"/>
    <w:rsid w:val="00592681"/>
    <w:rsid w:val="00595456"/>
    <w:rsid w:val="00595A05"/>
    <w:rsid w:val="005960D5"/>
    <w:rsid w:val="005967F7"/>
    <w:rsid w:val="00597EA6"/>
    <w:rsid w:val="005A0618"/>
    <w:rsid w:val="005A76F6"/>
    <w:rsid w:val="005A77AF"/>
    <w:rsid w:val="005A7AEB"/>
    <w:rsid w:val="005B3F7E"/>
    <w:rsid w:val="005B558F"/>
    <w:rsid w:val="005B5BF9"/>
    <w:rsid w:val="005B6F1D"/>
    <w:rsid w:val="005B76FA"/>
    <w:rsid w:val="005C04FB"/>
    <w:rsid w:val="005C129F"/>
    <w:rsid w:val="005C2CD6"/>
    <w:rsid w:val="005C365A"/>
    <w:rsid w:val="005C3BC1"/>
    <w:rsid w:val="005C540B"/>
    <w:rsid w:val="005C664E"/>
    <w:rsid w:val="005C6E24"/>
    <w:rsid w:val="005D0277"/>
    <w:rsid w:val="005D2C2D"/>
    <w:rsid w:val="005D2EB7"/>
    <w:rsid w:val="005D525E"/>
    <w:rsid w:val="005D6C02"/>
    <w:rsid w:val="005E010A"/>
    <w:rsid w:val="005E2FB9"/>
    <w:rsid w:val="005E30C9"/>
    <w:rsid w:val="005F0B8E"/>
    <w:rsid w:val="005F3D5B"/>
    <w:rsid w:val="005F5C14"/>
    <w:rsid w:val="005F688D"/>
    <w:rsid w:val="00601067"/>
    <w:rsid w:val="00601AF5"/>
    <w:rsid w:val="00602946"/>
    <w:rsid w:val="00603BF3"/>
    <w:rsid w:val="006040C4"/>
    <w:rsid w:val="00605FFB"/>
    <w:rsid w:val="006072E5"/>
    <w:rsid w:val="0060740D"/>
    <w:rsid w:val="006079A5"/>
    <w:rsid w:val="00615164"/>
    <w:rsid w:val="00616A2F"/>
    <w:rsid w:val="00616CD8"/>
    <w:rsid w:val="0061762B"/>
    <w:rsid w:val="00621926"/>
    <w:rsid w:val="00624023"/>
    <w:rsid w:val="0062589D"/>
    <w:rsid w:val="00630051"/>
    <w:rsid w:val="006369A9"/>
    <w:rsid w:val="00644A70"/>
    <w:rsid w:val="00645EFF"/>
    <w:rsid w:val="00646BE0"/>
    <w:rsid w:val="00647BFA"/>
    <w:rsid w:val="00650627"/>
    <w:rsid w:val="00656386"/>
    <w:rsid w:val="006564CC"/>
    <w:rsid w:val="00656C14"/>
    <w:rsid w:val="00660094"/>
    <w:rsid w:val="006601AE"/>
    <w:rsid w:val="0066285F"/>
    <w:rsid w:val="006643F3"/>
    <w:rsid w:val="006705E9"/>
    <w:rsid w:val="00674DF4"/>
    <w:rsid w:val="006759BD"/>
    <w:rsid w:val="00675E50"/>
    <w:rsid w:val="00676499"/>
    <w:rsid w:val="00676BEB"/>
    <w:rsid w:val="00677F9B"/>
    <w:rsid w:val="006837BA"/>
    <w:rsid w:val="006868FD"/>
    <w:rsid w:val="00686F75"/>
    <w:rsid w:val="00687A59"/>
    <w:rsid w:val="00691CEC"/>
    <w:rsid w:val="00692846"/>
    <w:rsid w:val="00692AF2"/>
    <w:rsid w:val="00697912"/>
    <w:rsid w:val="006A06FB"/>
    <w:rsid w:val="006A3248"/>
    <w:rsid w:val="006B0CCB"/>
    <w:rsid w:val="006B379E"/>
    <w:rsid w:val="006B389C"/>
    <w:rsid w:val="006B4B34"/>
    <w:rsid w:val="006B53BC"/>
    <w:rsid w:val="006B5440"/>
    <w:rsid w:val="006B5A56"/>
    <w:rsid w:val="006B6AE1"/>
    <w:rsid w:val="006B7D8A"/>
    <w:rsid w:val="006C2A4D"/>
    <w:rsid w:val="006C322C"/>
    <w:rsid w:val="006C471D"/>
    <w:rsid w:val="006C484A"/>
    <w:rsid w:val="006C5EB5"/>
    <w:rsid w:val="006C6C15"/>
    <w:rsid w:val="006D0753"/>
    <w:rsid w:val="006D082C"/>
    <w:rsid w:val="006D1CB4"/>
    <w:rsid w:val="006E1403"/>
    <w:rsid w:val="006E2B8A"/>
    <w:rsid w:val="006E30E5"/>
    <w:rsid w:val="006E35F7"/>
    <w:rsid w:val="006E3992"/>
    <w:rsid w:val="006E3F4A"/>
    <w:rsid w:val="006E70FE"/>
    <w:rsid w:val="006F01B2"/>
    <w:rsid w:val="006F2561"/>
    <w:rsid w:val="006F28AF"/>
    <w:rsid w:val="006F470B"/>
    <w:rsid w:val="00703BF4"/>
    <w:rsid w:val="007040D5"/>
    <w:rsid w:val="00704A68"/>
    <w:rsid w:val="0070664F"/>
    <w:rsid w:val="00707475"/>
    <w:rsid w:val="00716471"/>
    <w:rsid w:val="0071668F"/>
    <w:rsid w:val="00716B0B"/>
    <w:rsid w:val="0071741F"/>
    <w:rsid w:val="0072237E"/>
    <w:rsid w:val="00725F83"/>
    <w:rsid w:val="0072614F"/>
    <w:rsid w:val="00731A3E"/>
    <w:rsid w:val="0073291B"/>
    <w:rsid w:val="0073315B"/>
    <w:rsid w:val="00733F3B"/>
    <w:rsid w:val="00736AF1"/>
    <w:rsid w:val="00741B9E"/>
    <w:rsid w:val="00742ECB"/>
    <w:rsid w:val="0074317C"/>
    <w:rsid w:val="00743536"/>
    <w:rsid w:val="00745F4A"/>
    <w:rsid w:val="00746673"/>
    <w:rsid w:val="00746733"/>
    <w:rsid w:val="00751C0D"/>
    <w:rsid w:val="00751F73"/>
    <w:rsid w:val="007536F1"/>
    <w:rsid w:val="00753D4B"/>
    <w:rsid w:val="00754CD7"/>
    <w:rsid w:val="0076250D"/>
    <w:rsid w:val="007630A8"/>
    <w:rsid w:val="00765A0F"/>
    <w:rsid w:val="0076650A"/>
    <w:rsid w:val="00770553"/>
    <w:rsid w:val="00772AB8"/>
    <w:rsid w:val="0077462C"/>
    <w:rsid w:val="00774748"/>
    <w:rsid w:val="00777B97"/>
    <w:rsid w:val="00777DE8"/>
    <w:rsid w:val="00780730"/>
    <w:rsid w:val="0078090F"/>
    <w:rsid w:val="00780A5C"/>
    <w:rsid w:val="00780A5D"/>
    <w:rsid w:val="00780EC0"/>
    <w:rsid w:val="007819F8"/>
    <w:rsid w:val="00782E1F"/>
    <w:rsid w:val="007839AE"/>
    <w:rsid w:val="00786DDA"/>
    <w:rsid w:val="00794941"/>
    <w:rsid w:val="00796A7B"/>
    <w:rsid w:val="007A0BB4"/>
    <w:rsid w:val="007A129E"/>
    <w:rsid w:val="007A3326"/>
    <w:rsid w:val="007A36AF"/>
    <w:rsid w:val="007A3757"/>
    <w:rsid w:val="007A4A52"/>
    <w:rsid w:val="007A50AE"/>
    <w:rsid w:val="007A7712"/>
    <w:rsid w:val="007B1DE6"/>
    <w:rsid w:val="007B3588"/>
    <w:rsid w:val="007B5F88"/>
    <w:rsid w:val="007C1825"/>
    <w:rsid w:val="007C1CAD"/>
    <w:rsid w:val="007C29C7"/>
    <w:rsid w:val="007C2A1F"/>
    <w:rsid w:val="007C31EA"/>
    <w:rsid w:val="007C3542"/>
    <w:rsid w:val="007C47C1"/>
    <w:rsid w:val="007C5783"/>
    <w:rsid w:val="007C6C03"/>
    <w:rsid w:val="007D08F5"/>
    <w:rsid w:val="007D1D76"/>
    <w:rsid w:val="007D4EE3"/>
    <w:rsid w:val="007D4F88"/>
    <w:rsid w:val="007D51C1"/>
    <w:rsid w:val="007D7DF6"/>
    <w:rsid w:val="007E0E27"/>
    <w:rsid w:val="007E1B20"/>
    <w:rsid w:val="007E2109"/>
    <w:rsid w:val="007E425E"/>
    <w:rsid w:val="007E6D50"/>
    <w:rsid w:val="007E7F4F"/>
    <w:rsid w:val="007F4C8F"/>
    <w:rsid w:val="00800A2B"/>
    <w:rsid w:val="0080231A"/>
    <w:rsid w:val="00802494"/>
    <w:rsid w:val="00802D64"/>
    <w:rsid w:val="00803D5D"/>
    <w:rsid w:val="008046C6"/>
    <w:rsid w:val="008075BF"/>
    <w:rsid w:val="0081054C"/>
    <w:rsid w:val="008129D0"/>
    <w:rsid w:val="00814D10"/>
    <w:rsid w:val="0081504C"/>
    <w:rsid w:val="0081612B"/>
    <w:rsid w:val="00816B87"/>
    <w:rsid w:val="00820DF7"/>
    <w:rsid w:val="00820FB9"/>
    <w:rsid w:val="0082169B"/>
    <w:rsid w:val="008219DC"/>
    <w:rsid w:val="00824001"/>
    <w:rsid w:val="00824645"/>
    <w:rsid w:val="008272E2"/>
    <w:rsid w:val="00830C3C"/>
    <w:rsid w:val="008321A7"/>
    <w:rsid w:val="008322C3"/>
    <w:rsid w:val="00833376"/>
    <w:rsid w:val="00834A8F"/>
    <w:rsid w:val="00837CD1"/>
    <w:rsid w:val="00837E3F"/>
    <w:rsid w:val="008414D6"/>
    <w:rsid w:val="00842984"/>
    <w:rsid w:val="00842F1A"/>
    <w:rsid w:val="00844D76"/>
    <w:rsid w:val="00846834"/>
    <w:rsid w:val="00850533"/>
    <w:rsid w:val="00850AD2"/>
    <w:rsid w:val="00852310"/>
    <w:rsid w:val="008525BE"/>
    <w:rsid w:val="00853389"/>
    <w:rsid w:val="00854F91"/>
    <w:rsid w:val="008558E2"/>
    <w:rsid w:val="00855FBE"/>
    <w:rsid w:val="00862EF1"/>
    <w:rsid w:val="00864B04"/>
    <w:rsid w:val="00864C97"/>
    <w:rsid w:val="00864E57"/>
    <w:rsid w:val="00864F79"/>
    <w:rsid w:val="00865CDB"/>
    <w:rsid w:val="00866844"/>
    <w:rsid w:val="0086702D"/>
    <w:rsid w:val="00867344"/>
    <w:rsid w:val="008713E8"/>
    <w:rsid w:val="00872809"/>
    <w:rsid w:val="00874CCC"/>
    <w:rsid w:val="008769C3"/>
    <w:rsid w:val="00880A99"/>
    <w:rsid w:val="00880FEB"/>
    <w:rsid w:val="008812C2"/>
    <w:rsid w:val="008825C2"/>
    <w:rsid w:val="00882D13"/>
    <w:rsid w:val="008842C4"/>
    <w:rsid w:val="008862A8"/>
    <w:rsid w:val="00886AEA"/>
    <w:rsid w:val="00886B9C"/>
    <w:rsid w:val="00887001"/>
    <w:rsid w:val="008910BD"/>
    <w:rsid w:val="00893990"/>
    <w:rsid w:val="0089410F"/>
    <w:rsid w:val="00896B93"/>
    <w:rsid w:val="008A06BC"/>
    <w:rsid w:val="008A1B8A"/>
    <w:rsid w:val="008A2FA8"/>
    <w:rsid w:val="008A3013"/>
    <w:rsid w:val="008A36D4"/>
    <w:rsid w:val="008A3CC8"/>
    <w:rsid w:val="008A62F7"/>
    <w:rsid w:val="008B1CCA"/>
    <w:rsid w:val="008B29C2"/>
    <w:rsid w:val="008B2E89"/>
    <w:rsid w:val="008B4AF4"/>
    <w:rsid w:val="008B4C07"/>
    <w:rsid w:val="008B5B69"/>
    <w:rsid w:val="008C40CA"/>
    <w:rsid w:val="008C45A8"/>
    <w:rsid w:val="008C4D45"/>
    <w:rsid w:val="008C5652"/>
    <w:rsid w:val="008C70FE"/>
    <w:rsid w:val="008D3779"/>
    <w:rsid w:val="008D3B9F"/>
    <w:rsid w:val="008D5503"/>
    <w:rsid w:val="008D6863"/>
    <w:rsid w:val="008E1811"/>
    <w:rsid w:val="008E2040"/>
    <w:rsid w:val="008E7C3A"/>
    <w:rsid w:val="008F2469"/>
    <w:rsid w:val="008F2659"/>
    <w:rsid w:val="008F4532"/>
    <w:rsid w:val="008F7186"/>
    <w:rsid w:val="008F760A"/>
    <w:rsid w:val="0090036E"/>
    <w:rsid w:val="009006BD"/>
    <w:rsid w:val="0090169A"/>
    <w:rsid w:val="009031BD"/>
    <w:rsid w:val="009035C2"/>
    <w:rsid w:val="00903D3A"/>
    <w:rsid w:val="009047C5"/>
    <w:rsid w:val="00904AD3"/>
    <w:rsid w:val="00904CC3"/>
    <w:rsid w:val="00906FBF"/>
    <w:rsid w:val="009127BA"/>
    <w:rsid w:val="009130B3"/>
    <w:rsid w:val="0091519A"/>
    <w:rsid w:val="009157B4"/>
    <w:rsid w:val="00915BC4"/>
    <w:rsid w:val="009172C3"/>
    <w:rsid w:val="00920A73"/>
    <w:rsid w:val="00922E59"/>
    <w:rsid w:val="00926854"/>
    <w:rsid w:val="009269AD"/>
    <w:rsid w:val="00931179"/>
    <w:rsid w:val="009317A1"/>
    <w:rsid w:val="00932762"/>
    <w:rsid w:val="00932EB9"/>
    <w:rsid w:val="00933C97"/>
    <w:rsid w:val="0093640D"/>
    <w:rsid w:val="00936A67"/>
    <w:rsid w:val="00941AC3"/>
    <w:rsid w:val="00942A7F"/>
    <w:rsid w:val="00942DE7"/>
    <w:rsid w:val="00944A5E"/>
    <w:rsid w:val="009450AD"/>
    <w:rsid w:val="00945BF0"/>
    <w:rsid w:val="00946A7A"/>
    <w:rsid w:val="009475AC"/>
    <w:rsid w:val="00947DD3"/>
    <w:rsid w:val="00954A85"/>
    <w:rsid w:val="009566AE"/>
    <w:rsid w:val="00956FC2"/>
    <w:rsid w:val="0096026A"/>
    <w:rsid w:val="00962D20"/>
    <w:rsid w:val="00963D65"/>
    <w:rsid w:val="0096474D"/>
    <w:rsid w:val="00966A03"/>
    <w:rsid w:val="00967022"/>
    <w:rsid w:val="0096711A"/>
    <w:rsid w:val="009679C2"/>
    <w:rsid w:val="00971817"/>
    <w:rsid w:val="00971DC5"/>
    <w:rsid w:val="00977C3C"/>
    <w:rsid w:val="00981717"/>
    <w:rsid w:val="009817D1"/>
    <w:rsid w:val="00983372"/>
    <w:rsid w:val="00984474"/>
    <w:rsid w:val="0099344A"/>
    <w:rsid w:val="0099555E"/>
    <w:rsid w:val="009962E7"/>
    <w:rsid w:val="009A1B1B"/>
    <w:rsid w:val="009A24A2"/>
    <w:rsid w:val="009A2F1F"/>
    <w:rsid w:val="009A301A"/>
    <w:rsid w:val="009A7A7D"/>
    <w:rsid w:val="009B0260"/>
    <w:rsid w:val="009B32C0"/>
    <w:rsid w:val="009B3AC0"/>
    <w:rsid w:val="009B4DD5"/>
    <w:rsid w:val="009B7720"/>
    <w:rsid w:val="009C0497"/>
    <w:rsid w:val="009C187E"/>
    <w:rsid w:val="009C4516"/>
    <w:rsid w:val="009C4F2A"/>
    <w:rsid w:val="009C6484"/>
    <w:rsid w:val="009D0791"/>
    <w:rsid w:val="009D1858"/>
    <w:rsid w:val="009D203D"/>
    <w:rsid w:val="009D5B38"/>
    <w:rsid w:val="009D7C9E"/>
    <w:rsid w:val="009E1D7B"/>
    <w:rsid w:val="009E2F95"/>
    <w:rsid w:val="009E3C7A"/>
    <w:rsid w:val="009E42CE"/>
    <w:rsid w:val="009F0A2C"/>
    <w:rsid w:val="009F1164"/>
    <w:rsid w:val="009F2419"/>
    <w:rsid w:val="009F32B4"/>
    <w:rsid w:val="009F37E1"/>
    <w:rsid w:val="009F681F"/>
    <w:rsid w:val="009F761C"/>
    <w:rsid w:val="00A001F9"/>
    <w:rsid w:val="00A005A8"/>
    <w:rsid w:val="00A00A71"/>
    <w:rsid w:val="00A0375A"/>
    <w:rsid w:val="00A045C7"/>
    <w:rsid w:val="00A05CC5"/>
    <w:rsid w:val="00A06AF6"/>
    <w:rsid w:val="00A07515"/>
    <w:rsid w:val="00A0792F"/>
    <w:rsid w:val="00A07F99"/>
    <w:rsid w:val="00A10CF6"/>
    <w:rsid w:val="00A15750"/>
    <w:rsid w:val="00A169D7"/>
    <w:rsid w:val="00A2124A"/>
    <w:rsid w:val="00A23F06"/>
    <w:rsid w:val="00A24559"/>
    <w:rsid w:val="00A2674D"/>
    <w:rsid w:val="00A26C9C"/>
    <w:rsid w:val="00A329F3"/>
    <w:rsid w:val="00A330ED"/>
    <w:rsid w:val="00A345AF"/>
    <w:rsid w:val="00A35755"/>
    <w:rsid w:val="00A36416"/>
    <w:rsid w:val="00A413E1"/>
    <w:rsid w:val="00A44005"/>
    <w:rsid w:val="00A45BB2"/>
    <w:rsid w:val="00A471E4"/>
    <w:rsid w:val="00A504A3"/>
    <w:rsid w:val="00A50EA2"/>
    <w:rsid w:val="00A51985"/>
    <w:rsid w:val="00A528DD"/>
    <w:rsid w:val="00A53ECD"/>
    <w:rsid w:val="00A54348"/>
    <w:rsid w:val="00A57979"/>
    <w:rsid w:val="00A60175"/>
    <w:rsid w:val="00A62158"/>
    <w:rsid w:val="00A629B5"/>
    <w:rsid w:val="00A65B59"/>
    <w:rsid w:val="00A719D8"/>
    <w:rsid w:val="00A723D7"/>
    <w:rsid w:val="00A72920"/>
    <w:rsid w:val="00A73438"/>
    <w:rsid w:val="00A73CB0"/>
    <w:rsid w:val="00A742A0"/>
    <w:rsid w:val="00A747F6"/>
    <w:rsid w:val="00A7617E"/>
    <w:rsid w:val="00A77643"/>
    <w:rsid w:val="00A80940"/>
    <w:rsid w:val="00A84A54"/>
    <w:rsid w:val="00A84B17"/>
    <w:rsid w:val="00A86E79"/>
    <w:rsid w:val="00A871E4"/>
    <w:rsid w:val="00A87DCB"/>
    <w:rsid w:val="00A91924"/>
    <w:rsid w:val="00A9678B"/>
    <w:rsid w:val="00A9790A"/>
    <w:rsid w:val="00AA03AD"/>
    <w:rsid w:val="00AA6038"/>
    <w:rsid w:val="00AA70CA"/>
    <w:rsid w:val="00AB05AC"/>
    <w:rsid w:val="00AB0F15"/>
    <w:rsid w:val="00AB2BF5"/>
    <w:rsid w:val="00AB3192"/>
    <w:rsid w:val="00AB3A72"/>
    <w:rsid w:val="00AB5779"/>
    <w:rsid w:val="00AC6D2D"/>
    <w:rsid w:val="00AD2902"/>
    <w:rsid w:val="00AD6C1C"/>
    <w:rsid w:val="00AD7907"/>
    <w:rsid w:val="00AE145D"/>
    <w:rsid w:val="00AE3A2C"/>
    <w:rsid w:val="00AE40A6"/>
    <w:rsid w:val="00AE44D8"/>
    <w:rsid w:val="00AE58B3"/>
    <w:rsid w:val="00AE7CB8"/>
    <w:rsid w:val="00AE7D92"/>
    <w:rsid w:val="00AF1FD5"/>
    <w:rsid w:val="00AF23AF"/>
    <w:rsid w:val="00AF5260"/>
    <w:rsid w:val="00AF5657"/>
    <w:rsid w:val="00AF58C3"/>
    <w:rsid w:val="00AF5F65"/>
    <w:rsid w:val="00AF67C0"/>
    <w:rsid w:val="00B03705"/>
    <w:rsid w:val="00B0425A"/>
    <w:rsid w:val="00B06136"/>
    <w:rsid w:val="00B0671C"/>
    <w:rsid w:val="00B1120D"/>
    <w:rsid w:val="00B137B7"/>
    <w:rsid w:val="00B144B1"/>
    <w:rsid w:val="00B15093"/>
    <w:rsid w:val="00B17DDA"/>
    <w:rsid w:val="00B22AB5"/>
    <w:rsid w:val="00B239B8"/>
    <w:rsid w:val="00B23A2A"/>
    <w:rsid w:val="00B23AED"/>
    <w:rsid w:val="00B258BE"/>
    <w:rsid w:val="00B2787F"/>
    <w:rsid w:val="00B27E11"/>
    <w:rsid w:val="00B305B0"/>
    <w:rsid w:val="00B40906"/>
    <w:rsid w:val="00B410AD"/>
    <w:rsid w:val="00B410DA"/>
    <w:rsid w:val="00B43612"/>
    <w:rsid w:val="00B4521B"/>
    <w:rsid w:val="00B45727"/>
    <w:rsid w:val="00B46636"/>
    <w:rsid w:val="00B46B55"/>
    <w:rsid w:val="00B46CEA"/>
    <w:rsid w:val="00B50643"/>
    <w:rsid w:val="00B515B1"/>
    <w:rsid w:val="00B51C99"/>
    <w:rsid w:val="00B51D4D"/>
    <w:rsid w:val="00B52A56"/>
    <w:rsid w:val="00B536DB"/>
    <w:rsid w:val="00B61042"/>
    <w:rsid w:val="00B62B5D"/>
    <w:rsid w:val="00B65355"/>
    <w:rsid w:val="00B65459"/>
    <w:rsid w:val="00B655BE"/>
    <w:rsid w:val="00B70458"/>
    <w:rsid w:val="00B70DA9"/>
    <w:rsid w:val="00B71C77"/>
    <w:rsid w:val="00B727B2"/>
    <w:rsid w:val="00B75249"/>
    <w:rsid w:val="00B810A9"/>
    <w:rsid w:val="00B819FB"/>
    <w:rsid w:val="00B822E7"/>
    <w:rsid w:val="00B823A3"/>
    <w:rsid w:val="00B861D3"/>
    <w:rsid w:val="00B90602"/>
    <w:rsid w:val="00B90934"/>
    <w:rsid w:val="00B92E9F"/>
    <w:rsid w:val="00B936D6"/>
    <w:rsid w:val="00B94FFF"/>
    <w:rsid w:val="00B964C7"/>
    <w:rsid w:val="00BA0200"/>
    <w:rsid w:val="00BA1EA5"/>
    <w:rsid w:val="00BA7F10"/>
    <w:rsid w:val="00BB0396"/>
    <w:rsid w:val="00BB0ED3"/>
    <w:rsid w:val="00BB2002"/>
    <w:rsid w:val="00BB2479"/>
    <w:rsid w:val="00BB3253"/>
    <w:rsid w:val="00BB4D5B"/>
    <w:rsid w:val="00BB5453"/>
    <w:rsid w:val="00BB62D0"/>
    <w:rsid w:val="00BB641F"/>
    <w:rsid w:val="00BB7D69"/>
    <w:rsid w:val="00BC152B"/>
    <w:rsid w:val="00BC1E28"/>
    <w:rsid w:val="00BC2365"/>
    <w:rsid w:val="00BC3466"/>
    <w:rsid w:val="00BC515E"/>
    <w:rsid w:val="00BC6995"/>
    <w:rsid w:val="00BD0771"/>
    <w:rsid w:val="00BD0A8D"/>
    <w:rsid w:val="00BD3D3A"/>
    <w:rsid w:val="00BD5763"/>
    <w:rsid w:val="00BD5DCE"/>
    <w:rsid w:val="00BE1692"/>
    <w:rsid w:val="00BE31F5"/>
    <w:rsid w:val="00BF09CF"/>
    <w:rsid w:val="00BF4C04"/>
    <w:rsid w:val="00BF5375"/>
    <w:rsid w:val="00BF550B"/>
    <w:rsid w:val="00BF577F"/>
    <w:rsid w:val="00C030E5"/>
    <w:rsid w:val="00C05244"/>
    <w:rsid w:val="00C06C58"/>
    <w:rsid w:val="00C07737"/>
    <w:rsid w:val="00C07AD8"/>
    <w:rsid w:val="00C10119"/>
    <w:rsid w:val="00C123CF"/>
    <w:rsid w:val="00C131DA"/>
    <w:rsid w:val="00C14C84"/>
    <w:rsid w:val="00C15552"/>
    <w:rsid w:val="00C15E9F"/>
    <w:rsid w:val="00C20EB5"/>
    <w:rsid w:val="00C22E2E"/>
    <w:rsid w:val="00C23714"/>
    <w:rsid w:val="00C24082"/>
    <w:rsid w:val="00C27B13"/>
    <w:rsid w:val="00C324A4"/>
    <w:rsid w:val="00C34146"/>
    <w:rsid w:val="00C35ECE"/>
    <w:rsid w:val="00C3654A"/>
    <w:rsid w:val="00C42A90"/>
    <w:rsid w:val="00C43436"/>
    <w:rsid w:val="00C43B27"/>
    <w:rsid w:val="00C4506D"/>
    <w:rsid w:val="00C4726E"/>
    <w:rsid w:val="00C52F06"/>
    <w:rsid w:val="00C5434C"/>
    <w:rsid w:val="00C54399"/>
    <w:rsid w:val="00C5471F"/>
    <w:rsid w:val="00C5485E"/>
    <w:rsid w:val="00C54A83"/>
    <w:rsid w:val="00C54B39"/>
    <w:rsid w:val="00C559FF"/>
    <w:rsid w:val="00C570A5"/>
    <w:rsid w:val="00C571F6"/>
    <w:rsid w:val="00C574B4"/>
    <w:rsid w:val="00C576E9"/>
    <w:rsid w:val="00C57BFF"/>
    <w:rsid w:val="00C60DA5"/>
    <w:rsid w:val="00C62F5B"/>
    <w:rsid w:val="00C63024"/>
    <w:rsid w:val="00C64980"/>
    <w:rsid w:val="00C703F4"/>
    <w:rsid w:val="00C73A41"/>
    <w:rsid w:val="00C76601"/>
    <w:rsid w:val="00C76CF8"/>
    <w:rsid w:val="00C80CFB"/>
    <w:rsid w:val="00C84A93"/>
    <w:rsid w:val="00C858E9"/>
    <w:rsid w:val="00C90032"/>
    <w:rsid w:val="00CA08F0"/>
    <w:rsid w:val="00CA0FCA"/>
    <w:rsid w:val="00CA1598"/>
    <w:rsid w:val="00CA2C89"/>
    <w:rsid w:val="00CA2E67"/>
    <w:rsid w:val="00CA309E"/>
    <w:rsid w:val="00CA3A6A"/>
    <w:rsid w:val="00CA3FE7"/>
    <w:rsid w:val="00CA6E09"/>
    <w:rsid w:val="00CB082F"/>
    <w:rsid w:val="00CB6611"/>
    <w:rsid w:val="00CB7E63"/>
    <w:rsid w:val="00CC04D7"/>
    <w:rsid w:val="00CC2469"/>
    <w:rsid w:val="00CC50D6"/>
    <w:rsid w:val="00CC6955"/>
    <w:rsid w:val="00CD0550"/>
    <w:rsid w:val="00CD2BD9"/>
    <w:rsid w:val="00CD3888"/>
    <w:rsid w:val="00CD58FE"/>
    <w:rsid w:val="00CD5AE4"/>
    <w:rsid w:val="00CD61AA"/>
    <w:rsid w:val="00CD63BA"/>
    <w:rsid w:val="00CD67DC"/>
    <w:rsid w:val="00CE2BEC"/>
    <w:rsid w:val="00CE2FA6"/>
    <w:rsid w:val="00CE2FC1"/>
    <w:rsid w:val="00CE5960"/>
    <w:rsid w:val="00CE677B"/>
    <w:rsid w:val="00CF0A1B"/>
    <w:rsid w:val="00CF665F"/>
    <w:rsid w:val="00CF6EBA"/>
    <w:rsid w:val="00D000BC"/>
    <w:rsid w:val="00D034A5"/>
    <w:rsid w:val="00D0429F"/>
    <w:rsid w:val="00D05896"/>
    <w:rsid w:val="00D05A98"/>
    <w:rsid w:val="00D06797"/>
    <w:rsid w:val="00D069BB"/>
    <w:rsid w:val="00D0796E"/>
    <w:rsid w:val="00D07A37"/>
    <w:rsid w:val="00D10008"/>
    <w:rsid w:val="00D1029D"/>
    <w:rsid w:val="00D11228"/>
    <w:rsid w:val="00D1165B"/>
    <w:rsid w:val="00D12EA8"/>
    <w:rsid w:val="00D15CA8"/>
    <w:rsid w:val="00D16016"/>
    <w:rsid w:val="00D21E88"/>
    <w:rsid w:val="00D242CB"/>
    <w:rsid w:val="00D24382"/>
    <w:rsid w:val="00D250A3"/>
    <w:rsid w:val="00D271FD"/>
    <w:rsid w:val="00D32E11"/>
    <w:rsid w:val="00D3553B"/>
    <w:rsid w:val="00D40864"/>
    <w:rsid w:val="00D40E2D"/>
    <w:rsid w:val="00D417E6"/>
    <w:rsid w:val="00D429B1"/>
    <w:rsid w:val="00D42D5D"/>
    <w:rsid w:val="00D4519B"/>
    <w:rsid w:val="00D452B2"/>
    <w:rsid w:val="00D5074E"/>
    <w:rsid w:val="00D50EA4"/>
    <w:rsid w:val="00D51731"/>
    <w:rsid w:val="00D54241"/>
    <w:rsid w:val="00D55D6F"/>
    <w:rsid w:val="00D56A11"/>
    <w:rsid w:val="00D573A0"/>
    <w:rsid w:val="00D620BB"/>
    <w:rsid w:val="00D62A9A"/>
    <w:rsid w:val="00D642B5"/>
    <w:rsid w:val="00D65D10"/>
    <w:rsid w:val="00D70A92"/>
    <w:rsid w:val="00D71868"/>
    <w:rsid w:val="00D721C6"/>
    <w:rsid w:val="00D7271B"/>
    <w:rsid w:val="00D80A5C"/>
    <w:rsid w:val="00D82F72"/>
    <w:rsid w:val="00D84877"/>
    <w:rsid w:val="00D87880"/>
    <w:rsid w:val="00D92C87"/>
    <w:rsid w:val="00D95130"/>
    <w:rsid w:val="00D953B3"/>
    <w:rsid w:val="00D954FC"/>
    <w:rsid w:val="00DA33C4"/>
    <w:rsid w:val="00DA375C"/>
    <w:rsid w:val="00DA4A59"/>
    <w:rsid w:val="00DA6217"/>
    <w:rsid w:val="00DB2267"/>
    <w:rsid w:val="00DB2AE7"/>
    <w:rsid w:val="00DB4B90"/>
    <w:rsid w:val="00DB6576"/>
    <w:rsid w:val="00DB729B"/>
    <w:rsid w:val="00DB7BA5"/>
    <w:rsid w:val="00DC0033"/>
    <w:rsid w:val="00DC0711"/>
    <w:rsid w:val="00DC204D"/>
    <w:rsid w:val="00DC44D3"/>
    <w:rsid w:val="00DC7FE8"/>
    <w:rsid w:val="00DD164D"/>
    <w:rsid w:val="00DD1723"/>
    <w:rsid w:val="00DD2656"/>
    <w:rsid w:val="00DD55B2"/>
    <w:rsid w:val="00DE4F83"/>
    <w:rsid w:val="00DE51CC"/>
    <w:rsid w:val="00DE5239"/>
    <w:rsid w:val="00DE5695"/>
    <w:rsid w:val="00DE5ED3"/>
    <w:rsid w:val="00DE7AD0"/>
    <w:rsid w:val="00DF07E5"/>
    <w:rsid w:val="00DF76EF"/>
    <w:rsid w:val="00E0223A"/>
    <w:rsid w:val="00E02E94"/>
    <w:rsid w:val="00E04004"/>
    <w:rsid w:val="00E1191A"/>
    <w:rsid w:val="00E11B42"/>
    <w:rsid w:val="00E12E45"/>
    <w:rsid w:val="00E13E43"/>
    <w:rsid w:val="00E147A8"/>
    <w:rsid w:val="00E15166"/>
    <w:rsid w:val="00E15231"/>
    <w:rsid w:val="00E15E21"/>
    <w:rsid w:val="00E1678B"/>
    <w:rsid w:val="00E175AD"/>
    <w:rsid w:val="00E207EA"/>
    <w:rsid w:val="00E219FA"/>
    <w:rsid w:val="00E24B52"/>
    <w:rsid w:val="00E27047"/>
    <w:rsid w:val="00E27E9C"/>
    <w:rsid w:val="00E308F3"/>
    <w:rsid w:val="00E30D3C"/>
    <w:rsid w:val="00E3124E"/>
    <w:rsid w:val="00E318CF"/>
    <w:rsid w:val="00E34734"/>
    <w:rsid w:val="00E354B3"/>
    <w:rsid w:val="00E35622"/>
    <w:rsid w:val="00E35653"/>
    <w:rsid w:val="00E35CFC"/>
    <w:rsid w:val="00E368F1"/>
    <w:rsid w:val="00E375B5"/>
    <w:rsid w:val="00E37F2F"/>
    <w:rsid w:val="00E40697"/>
    <w:rsid w:val="00E42D80"/>
    <w:rsid w:val="00E43438"/>
    <w:rsid w:val="00E45A3D"/>
    <w:rsid w:val="00E533FF"/>
    <w:rsid w:val="00E55B09"/>
    <w:rsid w:val="00E560BD"/>
    <w:rsid w:val="00E56ED7"/>
    <w:rsid w:val="00E6019A"/>
    <w:rsid w:val="00E607DF"/>
    <w:rsid w:val="00E61BEB"/>
    <w:rsid w:val="00E66B79"/>
    <w:rsid w:val="00E66DD2"/>
    <w:rsid w:val="00E7107A"/>
    <w:rsid w:val="00E716FA"/>
    <w:rsid w:val="00E7480F"/>
    <w:rsid w:val="00E76CF2"/>
    <w:rsid w:val="00E80AB7"/>
    <w:rsid w:val="00E81A8E"/>
    <w:rsid w:val="00E820A9"/>
    <w:rsid w:val="00E86777"/>
    <w:rsid w:val="00E87AF5"/>
    <w:rsid w:val="00E97B8B"/>
    <w:rsid w:val="00EA0B36"/>
    <w:rsid w:val="00EA5083"/>
    <w:rsid w:val="00EA52E9"/>
    <w:rsid w:val="00EA59BB"/>
    <w:rsid w:val="00EA6156"/>
    <w:rsid w:val="00EB2968"/>
    <w:rsid w:val="00EB2D8D"/>
    <w:rsid w:val="00EB6F2A"/>
    <w:rsid w:val="00EB72B5"/>
    <w:rsid w:val="00EC0D72"/>
    <w:rsid w:val="00EC0D92"/>
    <w:rsid w:val="00EC29D4"/>
    <w:rsid w:val="00EC3ACE"/>
    <w:rsid w:val="00EC3C7A"/>
    <w:rsid w:val="00EC631A"/>
    <w:rsid w:val="00EC690D"/>
    <w:rsid w:val="00EC6A7B"/>
    <w:rsid w:val="00ED0A51"/>
    <w:rsid w:val="00ED1682"/>
    <w:rsid w:val="00ED2163"/>
    <w:rsid w:val="00ED234C"/>
    <w:rsid w:val="00ED3AB9"/>
    <w:rsid w:val="00ED4E6E"/>
    <w:rsid w:val="00ED61C6"/>
    <w:rsid w:val="00EE1543"/>
    <w:rsid w:val="00EE2C23"/>
    <w:rsid w:val="00EE38E1"/>
    <w:rsid w:val="00EE3D06"/>
    <w:rsid w:val="00EE5E45"/>
    <w:rsid w:val="00EE7E68"/>
    <w:rsid w:val="00EF071C"/>
    <w:rsid w:val="00EF2A05"/>
    <w:rsid w:val="00EF540C"/>
    <w:rsid w:val="00EF70AB"/>
    <w:rsid w:val="00F00BE0"/>
    <w:rsid w:val="00F05A8A"/>
    <w:rsid w:val="00F065D9"/>
    <w:rsid w:val="00F06878"/>
    <w:rsid w:val="00F06D64"/>
    <w:rsid w:val="00F10C27"/>
    <w:rsid w:val="00F11792"/>
    <w:rsid w:val="00F120BD"/>
    <w:rsid w:val="00F122E2"/>
    <w:rsid w:val="00F12C02"/>
    <w:rsid w:val="00F15B76"/>
    <w:rsid w:val="00F20E21"/>
    <w:rsid w:val="00F212C6"/>
    <w:rsid w:val="00F2168B"/>
    <w:rsid w:val="00F21C1F"/>
    <w:rsid w:val="00F23277"/>
    <w:rsid w:val="00F237EF"/>
    <w:rsid w:val="00F23B1C"/>
    <w:rsid w:val="00F23B1F"/>
    <w:rsid w:val="00F27267"/>
    <w:rsid w:val="00F27A0D"/>
    <w:rsid w:val="00F31A12"/>
    <w:rsid w:val="00F3492B"/>
    <w:rsid w:val="00F405EA"/>
    <w:rsid w:val="00F40932"/>
    <w:rsid w:val="00F42AB9"/>
    <w:rsid w:val="00F44619"/>
    <w:rsid w:val="00F44649"/>
    <w:rsid w:val="00F46243"/>
    <w:rsid w:val="00F46906"/>
    <w:rsid w:val="00F5191E"/>
    <w:rsid w:val="00F51B2F"/>
    <w:rsid w:val="00F52C38"/>
    <w:rsid w:val="00F53E02"/>
    <w:rsid w:val="00F5486B"/>
    <w:rsid w:val="00F55242"/>
    <w:rsid w:val="00F569DD"/>
    <w:rsid w:val="00F574ED"/>
    <w:rsid w:val="00F57E6F"/>
    <w:rsid w:val="00F60B52"/>
    <w:rsid w:val="00F60F19"/>
    <w:rsid w:val="00F6340C"/>
    <w:rsid w:val="00F67DDA"/>
    <w:rsid w:val="00F67DEF"/>
    <w:rsid w:val="00F70FFF"/>
    <w:rsid w:val="00F72CBF"/>
    <w:rsid w:val="00F73441"/>
    <w:rsid w:val="00F735BE"/>
    <w:rsid w:val="00F77F51"/>
    <w:rsid w:val="00F80612"/>
    <w:rsid w:val="00F81C3F"/>
    <w:rsid w:val="00F81CD1"/>
    <w:rsid w:val="00F83810"/>
    <w:rsid w:val="00F847D7"/>
    <w:rsid w:val="00F85038"/>
    <w:rsid w:val="00F85E74"/>
    <w:rsid w:val="00F90511"/>
    <w:rsid w:val="00F916A7"/>
    <w:rsid w:val="00F91D76"/>
    <w:rsid w:val="00F92B1E"/>
    <w:rsid w:val="00F95BF8"/>
    <w:rsid w:val="00FA22BC"/>
    <w:rsid w:val="00FA4EDD"/>
    <w:rsid w:val="00FA641C"/>
    <w:rsid w:val="00FA74A0"/>
    <w:rsid w:val="00FB068B"/>
    <w:rsid w:val="00FB0BBC"/>
    <w:rsid w:val="00FB1A4A"/>
    <w:rsid w:val="00FB2328"/>
    <w:rsid w:val="00FB418A"/>
    <w:rsid w:val="00FB4841"/>
    <w:rsid w:val="00FB5FD8"/>
    <w:rsid w:val="00FB6EA5"/>
    <w:rsid w:val="00FB711E"/>
    <w:rsid w:val="00FB7FEE"/>
    <w:rsid w:val="00FC444A"/>
    <w:rsid w:val="00FC5FF9"/>
    <w:rsid w:val="00FC7085"/>
    <w:rsid w:val="00FD22A4"/>
    <w:rsid w:val="00FD554F"/>
    <w:rsid w:val="00FD7089"/>
    <w:rsid w:val="00FF0089"/>
    <w:rsid w:val="00FF1820"/>
    <w:rsid w:val="00FF312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F998946"/>
  <w15:docId w15:val="{47C0D23B-D544-4554-B6ED-FB9EA40D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2D"/>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rsid w:val="00370EA5"/>
    <w:pPr>
      <w:spacing w:after="240"/>
      <w:jc w:val="both"/>
    </w:pPr>
    <w:rPr>
      <w:rFonts w:ascii="Arial" w:hAnsi="Arial"/>
      <w:sz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sid w:val="00ED3AB9"/>
    <w:rPr>
      <w:sz w:val="24"/>
      <w:lang w:val="en-CA" w:eastAsia="en-US"/>
    </w:r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link w:val="HeaderChar"/>
    <w:uiPriority w:val="99"/>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rsid w:val="0024267E"/>
    <w:pPr>
      <w:keepNext/>
      <w:keepLines/>
      <w:spacing w:before="24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nhideWhenUsed/>
    <w:rsid w:val="00100AD5"/>
    <w:pPr>
      <w:spacing w:after="120"/>
    </w:pPr>
    <w:rPr>
      <w:noProof/>
      <w:sz w:val="24"/>
      <w:lang w:val="en-CA" w:eastAsia="en-US"/>
    </w:rPr>
  </w:style>
  <w:style w:type="character" w:customStyle="1" w:styleId="BodyTextChar">
    <w:name w:val="Body Text Char"/>
    <w:basedOn w:val="DefaultParagraphFont"/>
    <w:link w:val="BodyText"/>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paragraph" w:customStyle="1" w:styleId="LegalCont1">
    <w:name w:val="Legal Cont 1"/>
    <w:basedOn w:val="Normal"/>
    <w:rsid w:val="00370EA5"/>
    <w:pPr>
      <w:spacing w:after="240"/>
    </w:pPr>
    <w:rPr>
      <w:rFonts w:ascii="Arial" w:hAnsi="Arial" w:cs="Arial"/>
      <w:sz w:val="22"/>
    </w:rPr>
  </w:style>
  <w:style w:type="paragraph" w:customStyle="1" w:styleId="LegalCont2">
    <w:name w:val="Legal Cont 2"/>
    <w:basedOn w:val="LegalCont1"/>
    <w:rsid w:val="00370EA5"/>
    <w:pPr>
      <w:ind w:left="1440"/>
      <w:jc w:val="both"/>
    </w:pPr>
    <w:rPr>
      <w:rFonts w:ascii="Times New Roman" w:hAnsi="Times New Roman" w:cs="Times New Roman"/>
      <w:sz w:val="24"/>
    </w:rPr>
  </w:style>
  <w:style w:type="paragraph" w:customStyle="1" w:styleId="LegalCont3">
    <w:name w:val="Legal Cont 3"/>
    <w:basedOn w:val="LegalCont2"/>
    <w:rsid w:val="0026759D"/>
    <w:pPr>
      <w:ind w:left="2160"/>
    </w:pPr>
  </w:style>
  <w:style w:type="paragraph" w:customStyle="1" w:styleId="LegalCont4">
    <w:name w:val="Legal Cont 4"/>
    <w:basedOn w:val="LegalCont3"/>
    <w:rsid w:val="0026759D"/>
    <w:pPr>
      <w:ind w:left="3168"/>
    </w:pPr>
  </w:style>
  <w:style w:type="paragraph" w:customStyle="1" w:styleId="LegalCont5">
    <w:name w:val="Legal Cont 5"/>
    <w:basedOn w:val="LegalCont4"/>
    <w:rsid w:val="0026759D"/>
    <w:pPr>
      <w:ind w:left="4320"/>
    </w:pPr>
  </w:style>
  <w:style w:type="paragraph" w:customStyle="1" w:styleId="ArticleL1">
    <w:name w:val="Article_L1"/>
    <w:basedOn w:val="Normal"/>
    <w:next w:val="ArticleL2"/>
    <w:rsid w:val="00777DE8"/>
    <w:pPr>
      <w:keepNext/>
      <w:numPr>
        <w:numId w:val="3"/>
      </w:numPr>
      <w:spacing w:after="240"/>
      <w:jc w:val="center"/>
      <w:outlineLvl w:val="0"/>
    </w:pPr>
    <w:rPr>
      <w:b/>
      <w:caps/>
    </w:rPr>
  </w:style>
  <w:style w:type="paragraph" w:customStyle="1" w:styleId="LegalL2">
    <w:name w:val="Legal_L2"/>
    <w:basedOn w:val="Normal"/>
    <w:link w:val="LegalL2Char"/>
    <w:rsid w:val="00027258"/>
    <w:pPr>
      <w:numPr>
        <w:ilvl w:val="1"/>
        <w:numId w:val="1"/>
      </w:numPr>
      <w:spacing w:after="240"/>
    </w:pPr>
    <w:rPr>
      <w:rFonts w:ascii="Arial" w:hAnsi="Arial" w:cs="Arial"/>
      <w:b/>
      <w:sz w:val="22"/>
    </w:rPr>
  </w:style>
  <w:style w:type="character" w:customStyle="1" w:styleId="LegalL2Char">
    <w:name w:val="Legal_L2 Char"/>
    <w:basedOn w:val="DefaultParagraphFont"/>
    <w:link w:val="LegalL2"/>
    <w:rsid w:val="0026759D"/>
    <w:rPr>
      <w:rFonts w:ascii="Arial" w:hAnsi="Arial" w:cs="Arial"/>
      <w:b/>
      <w:sz w:val="22"/>
      <w:lang w:val="en-CA" w:eastAsia="en-US"/>
    </w:rPr>
  </w:style>
  <w:style w:type="paragraph" w:customStyle="1" w:styleId="ArticleL2">
    <w:name w:val="Article_L2"/>
    <w:basedOn w:val="ArticleL1"/>
    <w:next w:val="OHHpara"/>
    <w:rsid w:val="00777DE8"/>
    <w:pPr>
      <w:numPr>
        <w:ilvl w:val="1"/>
      </w:numPr>
      <w:jc w:val="both"/>
      <w:outlineLvl w:val="1"/>
    </w:pPr>
    <w:rPr>
      <w:caps w:val="0"/>
    </w:rPr>
  </w:style>
  <w:style w:type="paragraph" w:customStyle="1" w:styleId="LegalL3">
    <w:name w:val="Legal_L3"/>
    <w:basedOn w:val="LegalL2"/>
    <w:link w:val="LegalL3Char"/>
    <w:rsid w:val="0026759D"/>
    <w:pPr>
      <w:numPr>
        <w:ilvl w:val="2"/>
      </w:numPr>
    </w:pPr>
    <w:rPr>
      <w:u w:val="single"/>
    </w:rPr>
  </w:style>
  <w:style w:type="character" w:customStyle="1" w:styleId="LegalL3Char">
    <w:name w:val="Legal_L3 Char"/>
    <w:basedOn w:val="DefaultParagraphFont"/>
    <w:link w:val="LegalL3"/>
    <w:rsid w:val="0026759D"/>
    <w:rPr>
      <w:rFonts w:ascii="Arial" w:hAnsi="Arial" w:cs="Arial"/>
      <w:b/>
      <w:sz w:val="22"/>
      <w:u w:val="single"/>
      <w:lang w:val="en-CA" w:eastAsia="en-US"/>
    </w:rPr>
  </w:style>
  <w:style w:type="paragraph" w:customStyle="1" w:styleId="LegalL4">
    <w:name w:val="Legal_L4"/>
    <w:basedOn w:val="LegalL3"/>
    <w:link w:val="LegalL4Char"/>
    <w:rsid w:val="0026759D"/>
    <w:pPr>
      <w:numPr>
        <w:ilvl w:val="3"/>
      </w:numPr>
    </w:pPr>
    <w:rPr>
      <w:u w:val="none"/>
    </w:rPr>
  </w:style>
  <w:style w:type="character" w:customStyle="1" w:styleId="LegalL4Char">
    <w:name w:val="Legal_L4 Char"/>
    <w:basedOn w:val="DefaultParagraphFont"/>
    <w:link w:val="LegalL4"/>
    <w:rsid w:val="0026759D"/>
    <w:rPr>
      <w:rFonts w:ascii="Arial" w:hAnsi="Arial" w:cs="Arial"/>
      <w:b/>
      <w:sz w:val="22"/>
      <w:lang w:val="en-CA" w:eastAsia="en-US"/>
    </w:rPr>
  </w:style>
  <w:style w:type="paragraph" w:customStyle="1" w:styleId="LegalL5">
    <w:name w:val="Legal_L5"/>
    <w:basedOn w:val="LegalL4"/>
    <w:link w:val="LegalL5Char"/>
    <w:rsid w:val="0026759D"/>
    <w:pPr>
      <w:numPr>
        <w:ilvl w:val="4"/>
      </w:numPr>
    </w:pPr>
    <w:rPr>
      <w:b w:val="0"/>
    </w:rPr>
  </w:style>
  <w:style w:type="character" w:customStyle="1" w:styleId="LegalL5Char">
    <w:name w:val="Legal_L5 Char"/>
    <w:basedOn w:val="DefaultParagraphFont"/>
    <w:link w:val="LegalL5"/>
    <w:rsid w:val="0026759D"/>
    <w:rPr>
      <w:rFonts w:ascii="Arial" w:hAnsi="Arial" w:cs="Arial"/>
      <w:sz w:val="22"/>
      <w:lang w:val="en-CA" w:eastAsia="en-US"/>
    </w:rPr>
  </w:style>
  <w:style w:type="paragraph" w:customStyle="1" w:styleId="LegalCont6">
    <w:name w:val="Legal Cont 6"/>
    <w:basedOn w:val="Normal"/>
    <w:rsid w:val="00B46CEA"/>
    <w:pPr>
      <w:spacing w:after="240"/>
      <w:ind w:firstLine="720"/>
    </w:pPr>
    <w:rPr>
      <w:rFonts w:eastAsiaTheme="minorHAnsi"/>
      <w:szCs w:val="22"/>
    </w:rPr>
  </w:style>
  <w:style w:type="paragraph" w:customStyle="1" w:styleId="LegalCont7">
    <w:name w:val="Legal Cont 7"/>
    <w:basedOn w:val="Normal"/>
    <w:rsid w:val="00B46CEA"/>
    <w:pPr>
      <w:spacing w:after="240"/>
      <w:ind w:firstLine="720"/>
    </w:pPr>
    <w:rPr>
      <w:rFonts w:eastAsiaTheme="minorHAnsi"/>
      <w:szCs w:val="22"/>
    </w:rPr>
  </w:style>
  <w:style w:type="paragraph" w:customStyle="1" w:styleId="LegalL6">
    <w:name w:val="Legal_L6"/>
    <w:basedOn w:val="LegalL5"/>
    <w:next w:val="LegalL5"/>
    <w:rsid w:val="00B46CEA"/>
    <w:pPr>
      <w:numPr>
        <w:ilvl w:val="5"/>
      </w:numPr>
    </w:pPr>
  </w:style>
  <w:style w:type="paragraph" w:customStyle="1" w:styleId="LegalL7">
    <w:name w:val="Legal_L7"/>
    <w:basedOn w:val="LegalL6"/>
    <w:next w:val="LegalL5"/>
    <w:rsid w:val="00B46CEA"/>
    <w:pPr>
      <w:numPr>
        <w:ilvl w:val="6"/>
      </w:numPr>
    </w:pPr>
  </w:style>
  <w:style w:type="table" w:styleId="TableGrid">
    <w:name w:val="Table Grid"/>
    <w:basedOn w:val="TableNormal"/>
    <w:uiPriority w:val="59"/>
    <w:rsid w:val="000F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2C2"/>
    <w:rPr>
      <w:color w:val="0000FF" w:themeColor="hyperlink"/>
      <w:u w:val="single"/>
    </w:rPr>
  </w:style>
  <w:style w:type="character" w:customStyle="1" w:styleId="UnresolvedMention1">
    <w:name w:val="Unresolved Mention1"/>
    <w:basedOn w:val="DefaultParagraphFont"/>
    <w:uiPriority w:val="99"/>
    <w:semiHidden/>
    <w:unhideWhenUsed/>
    <w:rsid w:val="008812C2"/>
    <w:rPr>
      <w:color w:val="605E5C"/>
      <w:shd w:val="clear" w:color="auto" w:fill="E1DFDD"/>
    </w:rPr>
  </w:style>
  <w:style w:type="paragraph" w:customStyle="1" w:styleId="Header2">
    <w:name w:val="_Header 2"/>
    <w:basedOn w:val="Normal"/>
    <w:rsid w:val="003A774D"/>
    <w:pPr>
      <w:pBdr>
        <w:bottom w:val="single" w:sz="6" w:space="3" w:color="auto"/>
      </w:pBdr>
      <w:spacing w:after="300"/>
      <w:jc w:val="center"/>
    </w:pPr>
    <w:rPr>
      <w:rFonts w:ascii="Arial" w:hAnsi="Arial" w:cs="Arial"/>
      <w:sz w:val="20"/>
      <w:szCs w:val="22"/>
      <w:lang w:eastAsia="en-CA"/>
    </w:rPr>
  </w:style>
  <w:style w:type="character" w:customStyle="1" w:styleId="StyleBold">
    <w:name w:val="Style Bold"/>
    <w:rsid w:val="00DD55B2"/>
    <w:rPr>
      <w:b/>
      <w:bCs/>
    </w:rPr>
  </w:style>
  <w:style w:type="paragraph" w:customStyle="1" w:styleId="DocsID">
    <w:name w:val="DocsID"/>
    <w:basedOn w:val="Normal"/>
    <w:rsid w:val="00ED3AB9"/>
    <w:pPr>
      <w:spacing w:before="20"/>
    </w:pPr>
    <w:rPr>
      <w:color w:val="000000"/>
      <w:sz w:val="12"/>
      <w:szCs w:val="12"/>
    </w:rPr>
  </w:style>
  <w:style w:type="paragraph" w:customStyle="1" w:styleId="Header1">
    <w:name w:val="_Header 1"/>
    <w:basedOn w:val="Normal"/>
    <w:rsid w:val="00867344"/>
    <w:pPr>
      <w:jc w:val="center"/>
    </w:pPr>
    <w:rPr>
      <w:rFonts w:cs="Arial"/>
      <w:b/>
    </w:rPr>
  </w:style>
  <w:style w:type="paragraph" w:styleId="BalloonText">
    <w:name w:val="Balloon Text"/>
    <w:basedOn w:val="Normal"/>
    <w:link w:val="BalloonTextChar"/>
    <w:uiPriority w:val="99"/>
    <w:semiHidden/>
    <w:unhideWhenUsed/>
    <w:rsid w:val="00370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A5"/>
    <w:rPr>
      <w:rFonts w:ascii="Segoe UI" w:hAnsi="Segoe UI" w:cs="Segoe UI"/>
      <w:sz w:val="18"/>
      <w:szCs w:val="18"/>
      <w:lang w:val="en-CA" w:eastAsia="en-US"/>
    </w:rPr>
  </w:style>
  <w:style w:type="paragraph" w:customStyle="1" w:styleId="LegalCont8">
    <w:name w:val="Legal Cont 8"/>
    <w:basedOn w:val="Normal"/>
    <w:rsid w:val="00A72920"/>
    <w:pPr>
      <w:spacing w:after="240"/>
      <w:ind w:firstLine="720"/>
    </w:pPr>
    <w:rPr>
      <w:rFonts w:ascii="Arial" w:eastAsiaTheme="minorHAnsi" w:hAnsi="Arial" w:cs="Arial"/>
      <w:sz w:val="22"/>
      <w:szCs w:val="22"/>
    </w:rPr>
  </w:style>
  <w:style w:type="paragraph" w:customStyle="1" w:styleId="LegalL8">
    <w:name w:val="Legal_L8"/>
    <w:basedOn w:val="LegalL7"/>
    <w:next w:val="LegalL5"/>
    <w:rsid w:val="00A72920"/>
    <w:pPr>
      <w:numPr>
        <w:ilvl w:val="7"/>
      </w:numPr>
    </w:pPr>
  </w:style>
  <w:style w:type="paragraph" w:styleId="BodyText2">
    <w:name w:val="Body Text 2"/>
    <w:basedOn w:val="Normal"/>
    <w:link w:val="BodyText2Char"/>
    <w:uiPriority w:val="99"/>
    <w:semiHidden/>
    <w:unhideWhenUsed/>
    <w:rsid w:val="00EC6A7B"/>
    <w:pPr>
      <w:spacing w:after="120" w:line="480" w:lineRule="auto"/>
    </w:pPr>
  </w:style>
  <w:style w:type="character" w:customStyle="1" w:styleId="BodyText2Char">
    <w:name w:val="Body Text 2 Char"/>
    <w:basedOn w:val="DefaultParagraphFont"/>
    <w:link w:val="BodyText2"/>
    <w:uiPriority w:val="99"/>
    <w:semiHidden/>
    <w:rsid w:val="00EC6A7B"/>
    <w:rPr>
      <w:sz w:val="24"/>
      <w:lang w:val="en-CA" w:eastAsia="en-US"/>
    </w:rPr>
  </w:style>
  <w:style w:type="paragraph" w:customStyle="1" w:styleId="Footer0">
    <w:name w:val="_Footer"/>
    <w:basedOn w:val="Footer"/>
    <w:rsid w:val="00EC6A7B"/>
    <w:pPr>
      <w:widowControl w:val="0"/>
      <w:pBdr>
        <w:top w:val="single" w:sz="6" w:space="1" w:color="auto"/>
      </w:pBdr>
      <w:tabs>
        <w:tab w:val="clear" w:pos="4680"/>
      </w:tabs>
    </w:pPr>
    <w:rPr>
      <w:rFonts w:ascii="Arial" w:hAnsi="Arial"/>
      <w:snapToGrid w:val="0"/>
      <w:sz w:val="18"/>
      <w:szCs w:val="18"/>
      <w:lang w:val="en-US"/>
    </w:rPr>
  </w:style>
  <w:style w:type="paragraph" w:styleId="List">
    <w:name w:val="List"/>
    <w:basedOn w:val="Normal"/>
    <w:uiPriority w:val="99"/>
    <w:semiHidden/>
    <w:unhideWhenUsed/>
    <w:rsid w:val="00B823A3"/>
    <w:pPr>
      <w:ind w:left="360" w:hanging="360"/>
      <w:contextualSpacing/>
    </w:pPr>
  </w:style>
  <w:style w:type="paragraph" w:customStyle="1" w:styleId="StandardCont1">
    <w:name w:val="Standard Cont 1"/>
    <w:basedOn w:val="Normal"/>
    <w:rsid w:val="00A747F6"/>
    <w:pPr>
      <w:spacing w:after="240"/>
      <w:ind w:left="720"/>
      <w:jc w:val="both"/>
    </w:pPr>
  </w:style>
  <w:style w:type="paragraph" w:customStyle="1" w:styleId="StandardCont2">
    <w:name w:val="Standard Cont 2"/>
    <w:basedOn w:val="StandardCont1"/>
    <w:rsid w:val="00A747F6"/>
    <w:pPr>
      <w:ind w:left="1440"/>
    </w:pPr>
  </w:style>
  <w:style w:type="paragraph" w:customStyle="1" w:styleId="StandardCont3">
    <w:name w:val="Standard Cont 3"/>
    <w:basedOn w:val="StandardCont2"/>
    <w:rsid w:val="00A747F6"/>
    <w:pPr>
      <w:ind w:left="2160"/>
    </w:pPr>
  </w:style>
  <w:style w:type="paragraph" w:customStyle="1" w:styleId="StandardCont4">
    <w:name w:val="Standard Cont 4"/>
    <w:basedOn w:val="StandardCont3"/>
    <w:rsid w:val="00A747F6"/>
    <w:pPr>
      <w:ind w:left="2880"/>
    </w:pPr>
  </w:style>
  <w:style w:type="paragraph" w:customStyle="1" w:styleId="StandardCont5">
    <w:name w:val="Standard Cont 5"/>
    <w:basedOn w:val="StandardCont4"/>
    <w:rsid w:val="00A747F6"/>
    <w:pPr>
      <w:ind w:left="3600"/>
    </w:pPr>
  </w:style>
  <w:style w:type="paragraph" w:customStyle="1" w:styleId="StandardCont6">
    <w:name w:val="Standard Cont 6"/>
    <w:basedOn w:val="StandardCont5"/>
    <w:rsid w:val="00A747F6"/>
    <w:pPr>
      <w:ind w:left="4320"/>
    </w:pPr>
  </w:style>
  <w:style w:type="paragraph" w:customStyle="1" w:styleId="StandardCont7">
    <w:name w:val="Standard Cont 7"/>
    <w:basedOn w:val="StandardCont6"/>
    <w:rsid w:val="00A747F6"/>
    <w:pPr>
      <w:ind w:left="5040"/>
    </w:pPr>
  </w:style>
  <w:style w:type="paragraph" w:customStyle="1" w:styleId="StandardCont8">
    <w:name w:val="Standard Cont 8"/>
    <w:basedOn w:val="StandardCont7"/>
    <w:rsid w:val="00A747F6"/>
    <w:pPr>
      <w:ind w:left="5760"/>
    </w:pPr>
  </w:style>
  <w:style w:type="paragraph" w:customStyle="1" w:styleId="StandardCont9">
    <w:name w:val="Standard Cont 9"/>
    <w:basedOn w:val="StandardCont8"/>
    <w:rsid w:val="00A747F6"/>
    <w:pPr>
      <w:ind w:left="6480"/>
    </w:pPr>
  </w:style>
  <w:style w:type="paragraph" w:customStyle="1" w:styleId="StandardL1">
    <w:name w:val="Standard_L1"/>
    <w:basedOn w:val="Normal"/>
    <w:link w:val="StandardL1Char"/>
    <w:rsid w:val="00A91924"/>
    <w:pPr>
      <w:numPr>
        <w:numId w:val="2"/>
      </w:numPr>
      <w:spacing w:after="240"/>
      <w:outlineLvl w:val="0"/>
    </w:pPr>
    <w:rPr>
      <w:rFonts w:ascii="Arial" w:hAnsi="Arial"/>
      <w:sz w:val="22"/>
    </w:rPr>
  </w:style>
  <w:style w:type="character" w:customStyle="1" w:styleId="StandardL1Char">
    <w:name w:val="Standard_L1 Char"/>
    <w:basedOn w:val="DefaultParagraphFont"/>
    <w:link w:val="StandardL1"/>
    <w:rsid w:val="00A91924"/>
    <w:rPr>
      <w:rFonts w:ascii="Arial" w:hAnsi="Arial"/>
      <w:sz w:val="22"/>
      <w:lang w:val="en-CA" w:eastAsia="en-US"/>
    </w:rPr>
  </w:style>
  <w:style w:type="paragraph" w:customStyle="1" w:styleId="StandardL2">
    <w:name w:val="Standard_L2"/>
    <w:basedOn w:val="StandardL1"/>
    <w:link w:val="StandardL2Char"/>
    <w:rsid w:val="00A747F6"/>
    <w:pPr>
      <w:numPr>
        <w:ilvl w:val="1"/>
      </w:numPr>
      <w:outlineLvl w:val="1"/>
    </w:pPr>
  </w:style>
  <w:style w:type="character" w:customStyle="1" w:styleId="StandardL2Char">
    <w:name w:val="Standard_L2 Char"/>
    <w:basedOn w:val="DefaultParagraphFont"/>
    <w:link w:val="StandardL2"/>
    <w:rsid w:val="00A747F6"/>
    <w:rPr>
      <w:rFonts w:ascii="Arial" w:hAnsi="Arial"/>
      <w:sz w:val="22"/>
      <w:lang w:val="en-CA" w:eastAsia="en-US"/>
    </w:rPr>
  </w:style>
  <w:style w:type="paragraph" w:customStyle="1" w:styleId="StandardL3">
    <w:name w:val="Standard_L3"/>
    <w:basedOn w:val="StandardL2"/>
    <w:link w:val="StandardL3Char"/>
    <w:rsid w:val="00A747F6"/>
    <w:pPr>
      <w:numPr>
        <w:ilvl w:val="2"/>
      </w:numPr>
      <w:outlineLvl w:val="2"/>
    </w:pPr>
  </w:style>
  <w:style w:type="character" w:customStyle="1" w:styleId="StandardL3Char">
    <w:name w:val="Standard_L3 Char"/>
    <w:basedOn w:val="DefaultParagraphFont"/>
    <w:link w:val="StandardL3"/>
    <w:rsid w:val="00A747F6"/>
    <w:rPr>
      <w:rFonts w:ascii="Arial" w:hAnsi="Arial"/>
      <w:sz w:val="22"/>
      <w:lang w:val="en-CA" w:eastAsia="en-US"/>
    </w:rPr>
  </w:style>
  <w:style w:type="paragraph" w:customStyle="1" w:styleId="StandardL4">
    <w:name w:val="Standard_L4"/>
    <w:basedOn w:val="StandardL3"/>
    <w:link w:val="StandardL4Char"/>
    <w:rsid w:val="00A747F6"/>
    <w:pPr>
      <w:numPr>
        <w:ilvl w:val="3"/>
      </w:numPr>
      <w:outlineLvl w:val="3"/>
    </w:pPr>
  </w:style>
  <w:style w:type="character" w:customStyle="1" w:styleId="StandardL4Char">
    <w:name w:val="Standard_L4 Char"/>
    <w:basedOn w:val="DefaultParagraphFont"/>
    <w:link w:val="StandardL4"/>
    <w:rsid w:val="00A747F6"/>
    <w:rPr>
      <w:rFonts w:ascii="Arial" w:hAnsi="Arial"/>
      <w:sz w:val="22"/>
      <w:lang w:val="en-CA" w:eastAsia="en-US"/>
    </w:rPr>
  </w:style>
  <w:style w:type="paragraph" w:customStyle="1" w:styleId="StandardL5">
    <w:name w:val="Standard_L5"/>
    <w:basedOn w:val="StandardL4"/>
    <w:link w:val="StandardL5Char"/>
    <w:rsid w:val="00A747F6"/>
    <w:pPr>
      <w:numPr>
        <w:ilvl w:val="4"/>
      </w:numPr>
      <w:ind w:hanging="360"/>
      <w:outlineLvl w:val="4"/>
    </w:pPr>
  </w:style>
  <w:style w:type="character" w:customStyle="1" w:styleId="StandardL5Char">
    <w:name w:val="Standard_L5 Char"/>
    <w:basedOn w:val="DefaultParagraphFont"/>
    <w:link w:val="StandardL5"/>
    <w:rsid w:val="00A747F6"/>
    <w:rPr>
      <w:rFonts w:ascii="Arial" w:hAnsi="Arial"/>
      <w:sz w:val="22"/>
      <w:lang w:val="en-CA" w:eastAsia="en-US"/>
    </w:rPr>
  </w:style>
  <w:style w:type="paragraph" w:customStyle="1" w:styleId="StandardL6">
    <w:name w:val="Standard_L6"/>
    <w:basedOn w:val="StandardL5"/>
    <w:link w:val="StandardL6Char"/>
    <w:rsid w:val="00A747F6"/>
    <w:pPr>
      <w:numPr>
        <w:ilvl w:val="5"/>
      </w:numPr>
      <w:ind w:hanging="180"/>
      <w:outlineLvl w:val="5"/>
    </w:pPr>
  </w:style>
  <w:style w:type="character" w:customStyle="1" w:styleId="StandardL6Char">
    <w:name w:val="Standard_L6 Char"/>
    <w:basedOn w:val="DefaultParagraphFont"/>
    <w:link w:val="StandardL6"/>
    <w:rsid w:val="00A747F6"/>
    <w:rPr>
      <w:rFonts w:ascii="Arial" w:hAnsi="Arial"/>
      <w:sz w:val="22"/>
      <w:lang w:val="en-CA" w:eastAsia="en-US"/>
    </w:rPr>
  </w:style>
  <w:style w:type="paragraph" w:customStyle="1" w:styleId="StandardL7">
    <w:name w:val="Standard_L7"/>
    <w:basedOn w:val="StandardL6"/>
    <w:link w:val="StandardL7Char"/>
    <w:rsid w:val="00A747F6"/>
    <w:pPr>
      <w:numPr>
        <w:ilvl w:val="6"/>
      </w:numPr>
      <w:ind w:hanging="360"/>
      <w:outlineLvl w:val="6"/>
    </w:pPr>
  </w:style>
  <w:style w:type="character" w:customStyle="1" w:styleId="StandardL7Char">
    <w:name w:val="Standard_L7 Char"/>
    <w:basedOn w:val="DefaultParagraphFont"/>
    <w:link w:val="StandardL7"/>
    <w:rsid w:val="00A747F6"/>
    <w:rPr>
      <w:rFonts w:ascii="Arial" w:hAnsi="Arial"/>
      <w:sz w:val="22"/>
      <w:lang w:val="en-CA" w:eastAsia="en-US"/>
    </w:rPr>
  </w:style>
  <w:style w:type="paragraph" w:customStyle="1" w:styleId="StandardL8">
    <w:name w:val="Standard_L8"/>
    <w:basedOn w:val="StandardL7"/>
    <w:link w:val="StandardL8Char"/>
    <w:rsid w:val="00A747F6"/>
    <w:pPr>
      <w:numPr>
        <w:ilvl w:val="7"/>
      </w:numPr>
      <w:outlineLvl w:val="7"/>
    </w:pPr>
  </w:style>
  <w:style w:type="character" w:customStyle="1" w:styleId="StandardL8Char">
    <w:name w:val="Standard_L8 Char"/>
    <w:basedOn w:val="DefaultParagraphFont"/>
    <w:link w:val="StandardL8"/>
    <w:rsid w:val="00A747F6"/>
    <w:rPr>
      <w:rFonts w:ascii="Arial" w:hAnsi="Arial"/>
      <w:sz w:val="22"/>
      <w:lang w:val="en-CA" w:eastAsia="en-US"/>
    </w:rPr>
  </w:style>
  <w:style w:type="paragraph" w:customStyle="1" w:styleId="StandardL9">
    <w:name w:val="Standard_L9"/>
    <w:basedOn w:val="StandardL8"/>
    <w:link w:val="StandardL9Char"/>
    <w:rsid w:val="00A747F6"/>
    <w:pPr>
      <w:numPr>
        <w:ilvl w:val="8"/>
      </w:numPr>
      <w:outlineLvl w:val="8"/>
    </w:pPr>
  </w:style>
  <w:style w:type="character" w:customStyle="1" w:styleId="StandardL9Char">
    <w:name w:val="Standard_L9 Char"/>
    <w:basedOn w:val="DefaultParagraphFont"/>
    <w:link w:val="StandardL9"/>
    <w:rsid w:val="00A747F6"/>
    <w:rPr>
      <w:rFonts w:ascii="Arial" w:hAnsi="Arial"/>
      <w:sz w:val="22"/>
      <w:lang w:val="en-CA" w:eastAsia="en-US"/>
    </w:rPr>
  </w:style>
  <w:style w:type="paragraph" w:styleId="TOC2">
    <w:name w:val="toc 2"/>
    <w:basedOn w:val="Normal"/>
    <w:next w:val="Normal"/>
    <w:autoRedefine/>
    <w:uiPriority w:val="39"/>
    <w:unhideWhenUsed/>
    <w:rsid w:val="00D250A3"/>
    <w:pPr>
      <w:spacing w:after="100"/>
      <w:ind w:left="240"/>
    </w:pPr>
  </w:style>
  <w:style w:type="paragraph" w:styleId="TOC1">
    <w:name w:val="toc 1"/>
    <w:basedOn w:val="Normal"/>
    <w:next w:val="Normal"/>
    <w:autoRedefine/>
    <w:uiPriority w:val="39"/>
    <w:unhideWhenUsed/>
    <w:rsid w:val="00D250A3"/>
    <w:pPr>
      <w:spacing w:after="100"/>
    </w:pPr>
  </w:style>
  <w:style w:type="character" w:styleId="FollowedHyperlink">
    <w:name w:val="FollowedHyperlink"/>
    <w:basedOn w:val="DefaultParagraphFont"/>
    <w:uiPriority w:val="99"/>
    <w:semiHidden/>
    <w:unhideWhenUsed/>
    <w:rsid w:val="009F37E1"/>
    <w:rPr>
      <w:color w:val="800080" w:themeColor="followedHyperlink"/>
      <w:u w:val="single"/>
    </w:rPr>
  </w:style>
  <w:style w:type="character" w:styleId="PlaceholderText">
    <w:name w:val="Placeholder Text"/>
    <w:basedOn w:val="DefaultParagraphFont"/>
    <w:rsid w:val="00BD0A8D"/>
    <w:rPr>
      <w:color w:val="808080"/>
    </w:rPr>
  </w:style>
  <w:style w:type="paragraph" w:styleId="ListParagraph">
    <w:name w:val="List Paragraph"/>
    <w:aliases w:val="Bulleted Paragraph,Use Case List Paragraph,b1,Bullet for no #'s,B1,List Paragraph1,List Paragraph2,List 1 Paragraph,Colorful List - Accent 11,Equipment,List_TIS,Figure_name,Numbered Indented Text,lp1,List Paragraph11,Number_1,new,Bullets"/>
    <w:basedOn w:val="Normal"/>
    <w:link w:val="ListParagraphChar"/>
    <w:uiPriority w:val="34"/>
    <w:qFormat/>
    <w:rsid w:val="00864F79"/>
    <w:pPr>
      <w:ind w:left="720"/>
    </w:pPr>
  </w:style>
  <w:style w:type="character" w:customStyle="1" w:styleId="ListParagraphChar">
    <w:name w:val="List Paragraph Char"/>
    <w:aliases w:val="Bulleted Paragraph Char,Use Case List Paragraph Char,b1 Char,Bullet for no #'s Char,B1 Char,List Paragraph1 Char,List Paragraph2 Char,List 1 Paragraph Char,Colorful List - Accent 11 Char,Equipment Char,List_TIS Char,Figure_name Char"/>
    <w:basedOn w:val="DefaultParagraphFont"/>
    <w:link w:val="ListParagraph"/>
    <w:uiPriority w:val="34"/>
    <w:qFormat/>
    <w:locked/>
    <w:rsid w:val="00864F79"/>
    <w:rPr>
      <w:sz w:val="24"/>
      <w:lang w:val="en-CA" w:eastAsia="en-US"/>
    </w:rPr>
  </w:style>
  <w:style w:type="character" w:styleId="Strong">
    <w:name w:val="Strong"/>
    <w:basedOn w:val="DefaultParagraphFont"/>
    <w:rsid w:val="00CE2FA6"/>
    <w:rPr>
      <w:b/>
      <w:bCs/>
    </w:rPr>
  </w:style>
  <w:style w:type="paragraph" w:customStyle="1" w:styleId="Heading-Appendix">
    <w:name w:val="Heading - Appendix"/>
    <w:basedOn w:val="Normal"/>
    <w:link w:val="Heading-AppendixChar"/>
    <w:qFormat/>
    <w:rsid w:val="00BA7F10"/>
    <w:pPr>
      <w:keepNext/>
      <w:keepLines/>
      <w:tabs>
        <w:tab w:val="left" w:pos="360"/>
      </w:tabs>
      <w:spacing w:before="240" w:after="120"/>
      <w:jc w:val="both"/>
    </w:pPr>
    <w:rPr>
      <w:rFonts w:ascii="Arial" w:hAnsi="Arial"/>
      <w:b/>
      <w:sz w:val="22"/>
      <w:szCs w:val="24"/>
    </w:rPr>
  </w:style>
  <w:style w:type="character" w:customStyle="1" w:styleId="Heading-AppendixChar">
    <w:name w:val="Heading - Appendix Char"/>
    <w:basedOn w:val="DefaultParagraphFont"/>
    <w:link w:val="Heading-Appendix"/>
    <w:rsid w:val="00BA7F10"/>
    <w:rPr>
      <w:rFonts w:ascii="Arial" w:hAnsi="Arial"/>
      <w:b/>
      <w:sz w:val="22"/>
      <w:szCs w:val="24"/>
      <w:lang w:val="en-CA" w:eastAsia="en-US"/>
    </w:rPr>
  </w:style>
  <w:style w:type="paragraph" w:customStyle="1" w:styleId="Answertablespacing">
    <w:name w:val="Answer table spacing"/>
    <w:basedOn w:val="NoSpacing"/>
    <w:qFormat/>
    <w:rsid w:val="00BA7F10"/>
    <w:pPr>
      <w:spacing w:before="40" w:after="40"/>
    </w:pPr>
    <w:rPr>
      <w:rFonts w:ascii="Arial" w:hAnsi="Arial"/>
      <w:sz w:val="22"/>
      <w:szCs w:val="24"/>
    </w:rPr>
  </w:style>
  <w:style w:type="paragraph" w:styleId="NoSpacing">
    <w:name w:val="No Spacing"/>
    <w:uiPriority w:val="1"/>
    <w:qFormat/>
    <w:rsid w:val="00BA7F10"/>
    <w:rPr>
      <w:sz w:val="24"/>
      <w:lang w:val="en-CA" w:eastAsia="en-US"/>
    </w:rPr>
  </w:style>
  <w:style w:type="paragraph" w:customStyle="1" w:styleId="SigningLine">
    <w:name w:val="SigningLine"/>
    <w:basedOn w:val="Normal"/>
    <w:rsid w:val="00904AD3"/>
    <w:pPr>
      <w:keepNext/>
      <w:keepLines/>
      <w:spacing w:before="40" w:after="40"/>
      <w:jc w:val="both"/>
    </w:pPr>
    <w:rPr>
      <w:szCs w:val="24"/>
    </w:rPr>
  </w:style>
  <w:style w:type="paragraph" w:styleId="TOC3">
    <w:name w:val="toc 3"/>
    <w:basedOn w:val="Normal"/>
    <w:next w:val="Normal"/>
    <w:autoRedefine/>
    <w:uiPriority w:val="39"/>
    <w:unhideWhenUsed/>
    <w:rsid w:val="009D7C9E"/>
    <w:pPr>
      <w:spacing w:after="100"/>
      <w:ind w:left="480"/>
    </w:pPr>
  </w:style>
  <w:style w:type="paragraph" w:customStyle="1" w:styleId="ArticleL3">
    <w:name w:val="Article_L3"/>
    <w:basedOn w:val="ArticleL2"/>
    <w:link w:val="ArticleL3Char"/>
    <w:rsid w:val="00777DE8"/>
    <w:pPr>
      <w:keepNext w:val="0"/>
      <w:numPr>
        <w:ilvl w:val="2"/>
      </w:numPr>
      <w:outlineLvl w:val="2"/>
    </w:pPr>
    <w:rPr>
      <w:b w:val="0"/>
    </w:rPr>
  </w:style>
  <w:style w:type="paragraph" w:customStyle="1" w:styleId="ArticleL4">
    <w:name w:val="Article_L4"/>
    <w:basedOn w:val="ArticleL3"/>
    <w:rsid w:val="00777DE8"/>
    <w:pPr>
      <w:numPr>
        <w:ilvl w:val="3"/>
      </w:numPr>
      <w:tabs>
        <w:tab w:val="clear" w:pos="2160"/>
      </w:tabs>
      <w:ind w:left="3600" w:hanging="360"/>
      <w:outlineLvl w:val="3"/>
    </w:pPr>
  </w:style>
  <w:style w:type="paragraph" w:customStyle="1" w:styleId="ArticleL5">
    <w:name w:val="Article_L5"/>
    <w:basedOn w:val="ArticleL4"/>
    <w:rsid w:val="00777DE8"/>
    <w:pPr>
      <w:numPr>
        <w:ilvl w:val="4"/>
      </w:numPr>
      <w:tabs>
        <w:tab w:val="clear" w:pos="2880"/>
      </w:tabs>
      <w:ind w:left="4320" w:hanging="360"/>
      <w:outlineLvl w:val="4"/>
    </w:pPr>
  </w:style>
  <w:style w:type="paragraph" w:customStyle="1" w:styleId="ArticleL6">
    <w:name w:val="Article_L6"/>
    <w:basedOn w:val="ArticleL5"/>
    <w:rsid w:val="00777DE8"/>
    <w:pPr>
      <w:numPr>
        <w:ilvl w:val="5"/>
      </w:numPr>
      <w:tabs>
        <w:tab w:val="clear" w:pos="3600"/>
      </w:tabs>
      <w:ind w:left="5040" w:hanging="360"/>
      <w:outlineLvl w:val="5"/>
    </w:pPr>
  </w:style>
  <w:style w:type="paragraph" w:customStyle="1" w:styleId="ArticleL7">
    <w:name w:val="Article_L7"/>
    <w:basedOn w:val="ArticleL6"/>
    <w:rsid w:val="00777DE8"/>
    <w:pPr>
      <w:numPr>
        <w:ilvl w:val="6"/>
      </w:numPr>
      <w:tabs>
        <w:tab w:val="clear" w:pos="4320"/>
      </w:tabs>
      <w:ind w:left="5760" w:hanging="360"/>
      <w:outlineLvl w:val="6"/>
    </w:pPr>
  </w:style>
  <w:style w:type="paragraph" w:customStyle="1" w:styleId="ArticleL8">
    <w:name w:val="Article_L8"/>
    <w:basedOn w:val="ArticleL7"/>
    <w:rsid w:val="00777DE8"/>
    <w:pPr>
      <w:numPr>
        <w:ilvl w:val="7"/>
      </w:numPr>
      <w:tabs>
        <w:tab w:val="clear" w:pos="5040"/>
      </w:tabs>
      <w:ind w:left="6480" w:hanging="360"/>
      <w:outlineLvl w:val="7"/>
    </w:pPr>
  </w:style>
  <w:style w:type="paragraph" w:customStyle="1" w:styleId="ArticleL9">
    <w:name w:val="Article_L9"/>
    <w:basedOn w:val="ArticleL8"/>
    <w:rsid w:val="00777DE8"/>
    <w:pPr>
      <w:numPr>
        <w:ilvl w:val="8"/>
      </w:numPr>
      <w:tabs>
        <w:tab w:val="clear" w:pos="5760"/>
      </w:tabs>
      <w:ind w:left="7200" w:hanging="360"/>
      <w:outlineLvl w:val="8"/>
    </w:pPr>
  </w:style>
  <w:style w:type="character" w:customStyle="1" w:styleId="ArticleL3Char">
    <w:name w:val="Article_L3 Char"/>
    <w:basedOn w:val="DefaultParagraphFont"/>
    <w:link w:val="ArticleL3"/>
    <w:rsid w:val="00777DE8"/>
    <w:rPr>
      <w:sz w:val="24"/>
      <w:lang w:val="en-CA" w:eastAsia="en-US"/>
    </w:rPr>
  </w:style>
  <w:style w:type="character" w:styleId="CommentReference">
    <w:name w:val="annotation reference"/>
    <w:basedOn w:val="DefaultParagraphFont"/>
    <w:uiPriority w:val="99"/>
    <w:semiHidden/>
    <w:unhideWhenUsed/>
    <w:rsid w:val="002E7794"/>
    <w:rPr>
      <w:sz w:val="16"/>
      <w:szCs w:val="16"/>
    </w:rPr>
  </w:style>
  <w:style w:type="paragraph" w:styleId="CommentText">
    <w:name w:val="annotation text"/>
    <w:basedOn w:val="Normal"/>
    <w:link w:val="CommentTextChar"/>
    <w:uiPriority w:val="99"/>
    <w:semiHidden/>
    <w:unhideWhenUsed/>
    <w:rsid w:val="002E7794"/>
    <w:rPr>
      <w:sz w:val="20"/>
    </w:rPr>
  </w:style>
  <w:style w:type="character" w:customStyle="1" w:styleId="CommentTextChar">
    <w:name w:val="Comment Text Char"/>
    <w:basedOn w:val="DefaultParagraphFont"/>
    <w:link w:val="CommentText"/>
    <w:uiPriority w:val="99"/>
    <w:semiHidden/>
    <w:rsid w:val="002E7794"/>
    <w:rPr>
      <w:lang w:val="en-CA" w:eastAsia="en-US"/>
    </w:rPr>
  </w:style>
  <w:style w:type="paragraph" w:styleId="CommentSubject">
    <w:name w:val="annotation subject"/>
    <w:basedOn w:val="CommentText"/>
    <w:next w:val="CommentText"/>
    <w:link w:val="CommentSubjectChar"/>
    <w:uiPriority w:val="99"/>
    <w:semiHidden/>
    <w:unhideWhenUsed/>
    <w:rsid w:val="002E7794"/>
    <w:rPr>
      <w:b/>
      <w:bCs/>
    </w:rPr>
  </w:style>
  <w:style w:type="character" w:customStyle="1" w:styleId="CommentSubjectChar">
    <w:name w:val="Comment Subject Char"/>
    <w:basedOn w:val="CommentTextChar"/>
    <w:link w:val="CommentSubject"/>
    <w:uiPriority w:val="99"/>
    <w:semiHidden/>
    <w:rsid w:val="002E7794"/>
    <w:rPr>
      <w:b/>
      <w:bCs/>
      <w:lang w:val="en-CA" w:eastAsia="en-US"/>
    </w:rPr>
  </w:style>
  <w:style w:type="paragraph" w:customStyle="1" w:styleId="Heading11">
    <w:name w:val="Heading 1.1"/>
    <w:basedOn w:val="LegalL3"/>
    <w:qFormat/>
    <w:rsid w:val="006B4B34"/>
    <w:pPr>
      <w:numPr>
        <w:ilvl w:val="0"/>
        <w:numId w:val="0"/>
      </w:numPr>
    </w:pPr>
    <w:rPr>
      <w:szCs w:val="22"/>
    </w:rPr>
  </w:style>
  <w:style w:type="paragraph" w:styleId="Revision">
    <w:name w:val="Revision"/>
    <w:hidden/>
    <w:uiPriority w:val="99"/>
    <w:semiHidden/>
    <w:rsid w:val="00F21C1F"/>
    <w:rPr>
      <w:sz w:val="24"/>
      <w:lang w:val="en-CA" w:eastAsia="en-US"/>
    </w:rPr>
  </w:style>
  <w:style w:type="character" w:customStyle="1" w:styleId="HeaderChar">
    <w:name w:val="Header Char"/>
    <w:basedOn w:val="DefaultParagraphFont"/>
    <w:link w:val="Header"/>
    <w:uiPriority w:val="99"/>
    <w:rsid w:val="00C60DA5"/>
    <w:rPr>
      <w:sz w:val="24"/>
      <w:lang w:val="en-CA" w:eastAsia="en-US"/>
    </w:rPr>
  </w:style>
  <w:style w:type="paragraph" w:styleId="TOCHeading">
    <w:name w:val="TOC Heading"/>
    <w:basedOn w:val="Heading1"/>
    <w:next w:val="Normal"/>
    <w:uiPriority w:val="39"/>
    <w:unhideWhenUsed/>
    <w:qFormat/>
    <w:rsid w:val="00EC631A"/>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onto.ca/city-government/accountability-operations-customer-service/accountability-officers/lobbyist-registrar/guidelines-regulatory-bulletins/interpretation-and-advisory-bulletins/" TargetMode="External"/><Relationship Id="rId18" Type="http://schemas.openxmlformats.org/officeDocument/2006/relationships/hyperlink" Target="https://www.toronto.ca/business-economy/doing-business-with-the-city/understand-the-procurement-process/purchasing-policies-legislation/"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toronto.ca/legdocs/municode/1184_14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oronto.ca/city-government/accountability-operations-customer-service/city-administration/corporate-policies/people-equity-policies/covid-19-vaccination-policy-for-contractors/" TargetMode="External"/><Relationship Id="rId20" Type="http://schemas.openxmlformats.org/officeDocument/2006/relationships/hyperlink" Target="https://www.toronto.ca/legdocs/municode/1184_19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business-economy/doing-business-with-the-city/searching-bidding-on-city-contract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oronto.ca/business-economy/doing-business-with-the-city/understand-the-procurement-process/purchasing-policies-legisl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OHH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875E-D5A7-4498-AAC9-5D50D23C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OHHStandard.dotm</Template>
  <TotalTime>446</TotalTime>
  <Pages>31</Pages>
  <Words>9254</Words>
  <Characters>51173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Part 1 - Request for Tenders Process rev. Feb 12, 2022</vt:lpstr>
    </vt:vector>
  </TitlesOfParts>
  <Manager/>
  <Company>Osler, Hoskin &amp; Harcourt LLP</Company>
  <LinksUpToDate>false</LinksUpToDate>
  <CharactersWithSpaces>60307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Request for Tenders Process rev. Feb 12, 2022</dc:title>
  <dc:subject>City of Toronto - RFT Part 1</dc:subject>
  <dc:creator>PMMD</dc:creator>
  <cp:keywords>RFT; tender; purchasing; City of Toronto; CoT</cp:keywords>
  <dc:description/>
  <cp:lastModifiedBy>Sunney D'Souza</cp:lastModifiedBy>
  <cp:revision>48</cp:revision>
  <cp:lastPrinted>2019-09-20T13:17:00Z</cp:lastPrinted>
  <dcterms:created xsi:type="dcterms:W3CDTF">2019-09-20T14:05:00Z</dcterms:created>
  <dcterms:modified xsi:type="dcterms:W3CDTF">2022-11-09T16:58:00Z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LEGAL_1:54575368.9</vt:lpwstr>
  </property>
</Properties>
</file>