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9986E" w14:textId="77777777" w:rsidR="00E203EF" w:rsidRPr="00D67C0B" w:rsidRDefault="00A802B6">
      <w:pPr>
        <w:ind w:left="1440" w:hanging="1440"/>
        <w:jc w:val="both"/>
      </w:pPr>
      <w:r w:rsidRPr="00D67C0B">
        <w:rPr>
          <w:noProof/>
          <w:lang w:val="en-US"/>
        </w:rPr>
        <w:drawing>
          <wp:inline distT="0" distB="0" distL="0" distR="0" wp14:anchorId="307AA861" wp14:editId="6C9A501A">
            <wp:extent cx="1657350" cy="756427"/>
            <wp:effectExtent l="0" t="0" r="0" b="5715"/>
            <wp:docPr id="5" name="Picture 5" descr="http://insite.camh.net/images/CAMH_MHIH_logo_RGB2000_105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site.camh.net/images/CAMH_MHIH_logo_RGB2000_1057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092" cy="763155"/>
                    </a:xfrm>
                    <a:prstGeom prst="rect">
                      <a:avLst/>
                    </a:prstGeom>
                    <a:noFill/>
                    <a:ln>
                      <a:noFill/>
                    </a:ln>
                  </pic:spPr>
                </pic:pic>
              </a:graphicData>
            </a:graphic>
          </wp:inline>
        </w:drawing>
      </w:r>
    </w:p>
    <w:p w14:paraId="65499345" w14:textId="77777777" w:rsidR="00E203EF" w:rsidRPr="00D67C0B" w:rsidRDefault="00E203EF"/>
    <w:p w14:paraId="52A399B4" w14:textId="77777777" w:rsidR="00E203EF" w:rsidRPr="00D67C0B" w:rsidRDefault="00E203EF">
      <w:pPr>
        <w:jc w:val="center"/>
        <w:rPr>
          <w:b/>
          <w:sz w:val="32"/>
          <w:szCs w:val="32"/>
        </w:rPr>
      </w:pPr>
    </w:p>
    <w:p w14:paraId="694C6DD9" w14:textId="77777777" w:rsidR="00E203EF" w:rsidRPr="00D67C0B" w:rsidRDefault="00A802B6">
      <w:pPr>
        <w:jc w:val="center"/>
        <w:rPr>
          <w:b/>
          <w:sz w:val="32"/>
          <w:szCs w:val="32"/>
        </w:rPr>
      </w:pPr>
      <w:r w:rsidRPr="00D67C0B">
        <w:rPr>
          <w:b/>
          <w:sz w:val="32"/>
          <w:szCs w:val="32"/>
        </w:rPr>
        <w:t>CENTRE FOR ADDICTION AND MENTAL HEALTH (CAMH)</w:t>
      </w:r>
    </w:p>
    <w:p w14:paraId="341F0768" w14:textId="77777777" w:rsidR="00E203EF" w:rsidRPr="00D67C0B" w:rsidRDefault="00E203EF"/>
    <w:p w14:paraId="256BF800" w14:textId="77777777" w:rsidR="00E203EF" w:rsidRPr="00D67C0B" w:rsidRDefault="00E203EF"/>
    <w:p w14:paraId="3A15DBF6" w14:textId="77777777" w:rsidR="00E203EF" w:rsidRPr="00D67C0B" w:rsidRDefault="00E203EF"/>
    <w:p w14:paraId="73A43C8A" w14:textId="77777777" w:rsidR="00E203EF" w:rsidRPr="00D67C0B" w:rsidRDefault="00E203EF"/>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E203EF" w:rsidRPr="00D67C0B" w14:paraId="4B7F9EC0" w14:textId="77777777">
        <w:trPr>
          <w:jc w:val="center"/>
        </w:trPr>
        <w:tc>
          <w:tcPr>
            <w:tcW w:w="8856" w:type="dxa"/>
          </w:tcPr>
          <w:p w14:paraId="7EB3619B" w14:textId="77777777" w:rsidR="00E203EF" w:rsidRPr="00D67C0B" w:rsidRDefault="00E203EF"/>
          <w:p w14:paraId="42B471AB" w14:textId="77777777" w:rsidR="00E203EF" w:rsidRPr="00D67C0B" w:rsidRDefault="00E203EF"/>
          <w:p w14:paraId="1F79786D" w14:textId="77777777" w:rsidR="00E203EF" w:rsidRPr="00D67C0B" w:rsidRDefault="00E203EF"/>
          <w:p w14:paraId="120DB622" w14:textId="77777777" w:rsidR="00E203EF" w:rsidRPr="00D67C0B" w:rsidRDefault="00E203EF">
            <w:pPr>
              <w:jc w:val="center"/>
              <w:rPr>
                <w:b/>
              </w:rPr>
            </w:pPr>
          </w:p>
          <w:p w14:paraId="3310E33C" w14:textId="77777777" w:rsidR="00E203EF" w:rsidRPr="00D67C0B" w:rsidRDefault="00E203EF">
            <w:pPr>
              <w:jc w:val="center"/>
              <w:rPr>
                <w:b/>
              </w:rPr>
            </w:pPr>
          </w:p>
          <w:p w14:paraId="29EA4712" w14:textId="4F256F08" w:rsidR="00E203EF" w:rsidRPr="00D67C0B" w:rsidRDefault="00C22BE2">
            <w:pPr>
              <w:jc w:val="center"/>
              <w:rPr>
                <w:b/>
              </w:rPr>
            </w:pPr>
            <w:r>
              <w:rPr>
                <w:b/>
              </w:rPr>
              <w:t>Request for Proposal</w:t>
            </w:r>
          </w:p>
          <w:p w14:paraId="1BB541F3" w14:textId="77777777" w:rsidR="00E203EF" w:rsidRPr="00D67C0B" w:rsidRDefault="00E203EF">
            <w:pPr>
              <w:jc w:val="center"/>
              <w:rPr>
                <w:b/>
              </w:rPr>
            </w:pPr>
          </w:p>
          <w:p w14:paraId="13AFDAE6" w14:textId="77777777" w:rsidR="00E203EF" w:rsidRPr="00D67C0B" w:rsidRDefault="00A802B6">
            <w:pPr>
              <w:jc w:val="center"/>
              <w:rPr>
                <w:b/>
              </w:rPr>
            </w:pPr>
            <w:r w:rsidRPr="00D67C0B">
              <w:rPr>
                <w:b/>
              </w:rPr>
              <w:t>For</w:t>
            </w:r>
          </w:p>
          <w:p w14:paraId="5C6D784E" w14:textId="77777777" w:rsidR="00E203EF" w:rsidRPr="00D67C0B" w:rsidRDefault="00E203EF">
            <w:pPr>
              <w:jc w:val="center"/>
              <w:rPr>
                <w:b/>
              </w:rPr>
            </w:pPr>
          </w:p>
          <w:p w14:paraId="6EAD1E80" w14:textId="710CB937" w:rsidR="00E203EF" w:rsidRPr="00D67C0B" w:rsidRDefault="00B22401">
            <w:pPr>
              <w:jc w:val="center"/>
              <w:rPr>
                <w:b/>
              </w:rPr>
            </w:pPr>
            <w:r w:rsidRPr="00D67C0B">
              <w:rPr>
                <w:b/>
              </w:rPr>
              <w:t>Make-up Air Unit#2 Replacement at 250 College St.</w:t>
            </w:r>
          </w:p>
          <w:p w14:paraId="0278105C" w14:textId="77777777" w:rsidR="00E203EF" w:rsidRPr="00D67C0B" w:rsidRDefault="00E203EF">
            <w:pPr>
              <w:jc w:val="center"/>
              <w:rPr>
                <w:b/>
              </w:rPr>
            </w:pPr>
          </w:p>
          <w:p w14:paraId="531856A3" w14:textId="77777777" w:rsidR="00E203EF" w:rsidRPr="00D67C0B" w:rsidRDefault="00E203EF">
            <w:pPr>
              <w:jc w:val="center"/>
              <w:rPr>
                <w:b/>
              </w:rPr>
            </w:pPr>
          </w:p>
          <w:p w14:paraId="67C0946A" w14:textId="77777777" w:rsidR="00E203EF" w:rsidRPr="00D67C0B" w:rsidRDefault="00E203EF"/>
          <w:p w14:paraId="620A983F" w14:textId="77777777" w:rsidR="00E203EF" w:rsidRPr="00D67C0B" w:rsidRDefault="00E203EF"/>
        </w:tc>
      </w:tr>
    </w:tbl>
    <w:p w14:paraId="79F9FADF" w14:textId="77777777" w:rsidR="00E203EF" w:rsidRPr="00D67C0B" w:rsidRDefault="00E203EF"/>
    <w:p w14:paraId="061A3606" w14:textId="77777777" w:rsidR="00E203EF" w:rsidRPr="00D67C0B" w:rsidRDefault="00E203EF"/>
    <w:p w14:paraId="36974525" w14:textId="3041A51E" w:rsidR="00E203EF" w:rsidRPr="00D67C0B" w:rsidRDefault="00C22BE2">
      <w:pPr>
        <w:jc w:val="center"/>
        <w:outlineLvl w:val="0"/>
      </w:pPr>
      <w:r>
        <w:t>Request for Proposal</w:t>
      </w:r>
      <w:r w:rsidR="00A802B6" w:rsidRPr="00D67C0B">
        <w:t xml:space="preserve"> No.: </w:t>
      </w:r>
      <w:r w:rsidR="00A802B6" w:rsidRPr="00D67C0B">
        <w:rPr>
          <w:b/>
        </w:rPr>
        <w:t xml:space="preserve">RFP </w:t>
      </w:r>
      <w:r w:rsidR="00B22401" w:rsidRPr="00D67C0B">
        <w:rPr>
          <w:b/>
        </w:rPr>
        <w:t>1269.25</w:t>
      </w:r>
    </w:p>
    <w:p w14:paraId="6444626C" w14:textId="77777777" w:rsidR="00E203EF" w:rsidRPr="00D67C0B" w:rsidRDefault="00E203EF">
      <w:pPr>
        <w:jc w:val="center"/>
      </w:pPr>
    </w:p>
    <w:p w14:paraId="2E80BC1A" w14:textId="1E6C65F3" w:rsidR="00E203EF" w:rsidRPr="00D67C0B" w:rsidRDefault="00A802B6">
      <w:pPr>
        <w:jc w:val="center"/>
        <w:outlineLvl w:val="0"/>
      </w:pPr>
      <w:r w:rsidRPr="00D67C0B">
        <w:t xml:space="preserve">Issued: </w:t>
      </w:r>
      <w:r w:rsidR="00B22401" w:rsidRPr="00D67C0B">
        <w:rPr>
          <w:b/>
        </w:rPr>
        <w:t>January 31</w:t>
      </w:r>
      <w:r w:rsidRPr="00D67C0B">
        <w:rPr>
          <w:b/>
        </w:rPr>
        <w:t>, 202</w:t>
      </w:r>
      <w:r w:rsidR="00B22401" w:rsidRPr="00D67C0B">
        <w:rPr>
          <w:b/>
        </w:rPr>
        <w:t>5</w:t>
      </w:r>
    </w:p>
    <w:p w14:paraId="1BBCF662" w14:textId="77777777" w:rsidR="00E203EF" w:rsidRPr="00D67C0B" w:rsidRDefault="00E203EF">
      <w:pPr>
        <w:jc w:val="center"/>
      </w:pPr>
    </w:p>
    <w:p w14:paraId="3B44C546" w14:textId="36996219" w:rsidR="00E203EF" w:rsidRPr="00D67C0B" w:rsidRDefault="00A802B6">
      <w:pPr>
        <w:jc w:val="center"/>
        <w:outlineLvl w:val="0"/>
      </w:pPr>
      <w:r w:rsidRPr="00D67C0B">
        <w:t>Submission Date</w:t>
      </w:r>
      <w:r w:rsidRPr="00D67C0B">
        <w:rPr>
          <w:b/>
        </w:rPr>
        <w:t xml:space="preserve">: </w:t>
      </w:r>
      <w:r w:rsidR="00B22401" w:rsidRPr="00D67C0B">
        <w:rPr>
          <w:b/>
        </w:rPr>
        <w:t>February 28</w:t>
      </w:r>
      <w:r w:rsidRPr="00D67C0B">
        <w:rPr>
          <w:b/>
        </w:rPr>
        <w:t>, 202</w:t>
      </w:r>
      <w:r w:rsidR="00F16060" w:rsidRPr="00D67C0B">
        <w:rPr>
          <w:b/>
        </w:rPr>
        <w:t>5</w:t>
      </w:r>
      <w:r w:rsidRPr="00D67C0B">
        <w:rPr>
          <w:b/>
        </w:rPr>
        <w:t xml:space="preserve"> @ 3:00PM</w:t>
      </w:r>
    </w:p>
    <w:p w14:paraId="5850E6B2" w14:textId="77777777" w:rsidR="00E203EF" w:rsidRPr="00D67C0B" w:rsidRDefault="00E203EF">
      <w:pPr>
        <w:jc w:val="center"/>
      </w:pPr>
    </w:p>
    <w:p w14:paraId="32AF1375" w14:textId="77777777" w:rsidR="00E203EF" w:rsidRPr="00D67C0B" w:rsidRDefault="00E203EF">
      <w:pPr>
        <w:jc w:val="center"/>
      </w:pPr>
    </w:p>
    <w:p w14:paraId="018A2C5A" w14:textId="77777777" w:rsidR="00E203EF" w:rsidRPr="00D67C0B" w:rsidRDefault="00E203EF">
      <w:pPr>
        <w:jc w:val="center"/>
      </w:pPr>
    </w:p>
    <w:p w14:paraId="2CD418B1" w14:textId="77777777" w:rsidR="00E203EF" w:rsidRPr="00D67C0B" w:rsidRDefault="00E203EF">
      <w:pPr>
        <w:jc w:val="center"/>
      </w:pPr>
    </w:p>
    <w:p w14:paraId="5FC40748" w14:textId="77777777" w:rsidR="00E203EF" w:rsidRPr="00D67C0B" w:rsidRDefault="00E203EF">
      <w:pPr>
        <w:jc w:val="center"/>
      </w:pPr>
    </w:p>
    <w:p w14:paraId="7E583759" w14:textId="77777777" w:rsidR="00E203EF" w:rsidRPr="00D67C0B" w:rsidRDefault="00E203EF">
      <w:pPr>
        <w:jc w:val="center"/>
      </w:pPr>
    </w:p>
    <w:p w14:paraId="19503FEE" w14:textId="77777777" w:rsidR="00E203EF" w:rsidRPr="00D67C0B" w:rsidRDefault="00E203EF">
      <w:pPr>
        <w:jc w:val="center"/>
      </w:pPr>
    </w:p>
    <w:p w14:paraId="36B144D5" w14:textId="77777777" w:rsidR="00E203EF" w:rsidRPr="00D67C0B" w:rsidRDefault="00E203EF">
      <w:pPr>
        <w:jc w:val="center"/>
      </w:pPr>
    </w:p>
    <w:p w14:paraId="49AA8222" w14:textId="77777777" w:rsidR="00E203EF" w:rsidRPr="00D67C0B" w:rsidRDefault="00E203EF">
      <w:pPr>
        <w:jc w:val="center"/>
      </w:pPr>
    </w:p>
    <w:p w14:paraId="2D4F3BA1" w14:textId="77777777" w:rsidR="00E203EF" w:rsidRPr="00D67C0B" w:rsidRDefault="00A802B6">
      <w:pPr>
        <w:rPr>
          <w:b/>
        </w:rPr>
      </w:pPr>
      <w:r w:rsidRPr="00D67C0B">
        <w:rPr>
          <w:b/>
        </w:rPr>
        <w:br w:type="page"/>
      </w:r>
    </w:p>
    <w:p w14:paraId="53AF4AD5" w14:textId="77777777" w:rsidR="00E203EF" w:rsidRPr="00D67C0B" w:rsidRDefault="00A802B6">
      <w:pPr>
        <w:pBdr>
          <w:bottom w:val="single" w:sz="4" w:space="1" w:color="auto"/>
        </w:pBdr>
        <w:jc w:val="center"/>
        <w:rPr>
          <w:b/>
        </w:rPr>
      </w:pPr>
      <w:r w:rsidRPr="00D67C0B">
        <w:rPr>
          <w:b/>
        </w:rPr>
        <w:lastRenderedPageBreak/>
        <w:t>TABLE OF CONTENTS</w:t>
      </w:r>
    </w:p>
    <w:p w14:paraId="06D6A1D4" w14:textId="77777777" w:rsidR="00E203EF" w:rsidRPr="00D67C0B" w:rsidRDefault="00E203EF">
      <w:pPr>
        <w:jc w:val="center"/>
        <w:rPr>
          <w:b/>
        </w:rPr>
      </w:pPr>
    </w:p>
    <w:p w14:paraId="0FE3D41B" w14:textId="24D036C9" w:rsidR="00973DB4" w:rsidRDefault="00A802B6">
      <w:pPr>
        <w:pStyle w:val="TOC1"/>
        <w:rPr>
          <w:rFonts w:asciiTheme="minorHAnsi" w:eastAsiaTheme="minorEastAsia" w:hAnsiTheme="minorHAnsi" w:cstheme="minorBidi"/>
          <w:b w:val="0"/>
          <w:lang w:val="en-US"/>
        </w:rPr>
      </w:pPr>
      <w:r w:rsidRPr="00D67C0B">
        <w:fldChar w:fldCharType="begin"/>
      </w:r>
      <w:r w:rsidRPr="00D67C0B">
        <w:instrText xml:space="preserve"> TOC \o "1-2" \f </w:instrText>
      </w:r>
      <w:r w:rsidRPr="00D67C0B">
        <w:fldChar w:fldCharType="separate"/>
      </w:r>
      <w:r w:rsidR="00973DB4">
        <w:t>PART 1 – INTRODUCTION</w:t>
      </w:r>
      <w:r w:rsidR="00973DB4">
        <w:tab/>
      </w:r>
      <w:r w:rsidR="00973DB4">
        <w:fldChar w:fldCharType="begin"/>
      </w:r>
      <w:r w:rsidR="00973DB4">
        <w:instrText xml:space="preserve"> PAGEREF _Toc189039312 \h </w:instrText>
      </w:r>
      <w:r w:rsidR="00973DB4">
        <w:fldChar w:fldCharType="separate"/>
      </w:r>
      <w:r w:rsidR="00973DB4">
        <w:t>4</w:t>
      </w:r>
      <w:r w:rsidR="00973DB4">
        <w:fldChar w:fldCharType="end"/>
      </w:r>
    </w:p>
    <w:p w14:paraId="324CBA98" w14:textId="7A85C1CF" w:rsidR="00973DB4" w:rsidRDefault="00973DB4">
      <w:pPr>
        <w:pStyle w:val="TOC2"/>
        <w:rPr>
          <w:rFonts w:asciiTheme="minorHAnsi" w:eastAsiaTheme="minorEastAsia" w:hAnsiTheme="minorHAnsi" w:cstheme="minorBidi"/>
          <w:szCs w:val="22"/>
          <w:lang w:val="en-US"/>
        </w:rPr>
      </w:pPr>
      <w:r>
        <w:t>1.1</w:t>
      </w:r>
      <w:r>
        <w:rPr>
          <w:rFonts w:asciiTheme="minorHAnsi" w:eastAsiaTheme="minorEastAsia" w:hAnsiTheme="minorHAnsi" w:cstheme="minorBidi"/>
          <w:szCs w:val="22"/>
          <w:lang w:val="en-US"/>
        </w:rPr>
        <w:tab/>
      </w:r>
      <w:r>
        <w:t>Invitation to Proponents</w:t>
      </w:r>
      <w:r>
        <w:tab/>
      </w:r>
      <w:r>
        <w:fldChar w:fldCharType="begin"/>
      </w:r>
      <w:r>
        <w:instrText xml:space="preserve"> PAGEREF _Toc189039313 \h </w:instrText>
      </w:r>
      <w:r>
        <w:fldChar w:fldCharType="separate"/>
      </w:r>
      <w:r>
        <w:t>4</w:t>
      </w:r>
      <w:r>
        <w:fldChar w:fldCharType="end"/>
      </w:r>
    </w:p>
    <w:p w14:paraId="449F2831" w14:textId="3C780C9B" w:rsidR="00973DB4" w:rsidRDefault="00973DB4">
      <w:pPr>
        <w:pStyle w:val="TOC2"/>
        <w:rPr>
          <w:rFonts w:asciiTheme="minorHAnsi" w:eastAsiaTheme="minorEastAsia" w:hAnsiTheme="minorHAnsi" w:cstheme="minorBidi"/>
          <w:szCs w:val="22"/>
          <w:lang w:val="en-US"/>
        </w:rPr>
      </w:pPr>
      <w:r>
        <w:t>1.2</w:t>
      </w:r>
      <w:r>
        <w:rPr>
          <w:rFonts w:asciiTheme="minorHAnsi" w:eastAsiaTheme="minorEastAsia" w:hAnsiTheme="minorHAnsi" w:cstheme="minorBidi"/>
          <w:szCs w:val="22"/>
          <w:lang w:val="en-US"/>
        </w:rPr>
        <w:tab/>
      </w:r>
      <w:r>
        <w:t>Type of Contract for Deliverables</w:t>
      </w:r>
      <w:r>
        <w:tab/>
      </w:r>
      <w:r>
        <w:fldChar w:fldCharType="begin"/>
      </w:r>
      <w:r>
        <w:instrText xml:space="preserve"> PAGEREF _Toc189039314 \h </w:instrText>
      </w:r>
      <w:r>
        <w:fldChar w:fldCharType="separate"/>
      </w:r>
      <w:r>
        <w:t>4</w:t>
      </w:r>
      <w:r>
        <w:fldChar w:fldCharType="end"/>
      </w:r>
    </w:p>
    <w:p w14:paraId="28D5CAE0" w14:textId="1D032FA8" w:rsidR="00973DB4" w:rsidRDefault="00973DB4">
      <w:pPr>
        <w:pStyle w:val="TOC2"/>
        <w:rPr>
          <w:rFonts w:asciiTheme="minorHAnsi" w:eastAsiaTheme="minorEastAsia" w:hAnsiTheme="minorHAnsi" w:cstheme="minorBidi"/>
          <w:szCs w:val="22"/>
          <w:lang w:val="en-US"/>
        </w:rPr>
      </w:pPr>
      <w:r>
        <w:t>1.3</w:t>
      </w:r>
      <w:r>
        <w:rPr>
          <w:rFonts w:asciiTheme="minorHAnsi" w:eastAsiaTheme="minorEastAsia" w:hAnsiTheme="minorHAnsi" w:cstheme="minorBidi"/>
          <w:szCs w:val="22"/>
          <w:lang w:val="en-US"/>
        </w:rPr>
        <w:tab/>
      </w:r>
      <w:r>
        <w:t>No Guarantee of Volume of Work or Exclusivity of Contract</w:t>
      </w:r>
      <w:r>
        <w:tab/>
      </w:r>
      <w:r>
        <w:fldChar w:fldCharType="begin"/>
      </w:r>
      <w:r>
        <w:instrText xml:space="preserve"> PAGEREF _Toc189039315 \h </w:instrText>
      </w:r>
      <w:r>
        <w:fldChar w:fldCharType="separate"/>
      </w:r>
      <w:r>
        <w:t>4</w:t>
      </w:r>
      <w:r>
        <w:fldChar w:fldCharType="end"/>
      </w:r>
    </w:p>
    <w:p w14:paraId="2CD4BC82" w14:textId="202C7597" w:rsidR="00973DB4" w:rsidRDefault="00973DB4">
      <w:pPr>
        <w:pStyle w:val="TOC1"/>
        <w:rPr>
          <w:rFonts w:asciiTheme="minorHAnsi" w:eastAsiaTheme="minorEastAsia" w:hAnsiTheme="minorHAnsi" w:cstheme="minorBidi"/>
          <w:b w:val="0"/>
          <w:lang w:val="en-US"/>
        </w:rPr>
      </w:pPr>
      <w:r>
        <w:t>PART 2 – SCOPE OF WORK (SOW)</w:t>
      </w:r>
      <w:r>
        <w:tab/>
      </w:r>
      <w:r>
        <w:fldChar w:fldCharType="begin"/>
      </w:r>
      <w:r>
        <w:instrText xml:space="preserve"> PAGEREF _Toc189039316 \h </w:instrText>
      </w:r>
      <w:r>
        <w:fldChar w:fldCharType="separate"/>
      </w:r>
      <w:r>
        <w:t>5</w:t>
      </w:r>
      <w:r>
        <w:fldChar w:fldCharType="end"/>
      </w:r>
    </w:p>
    <w:p w14:paraId="7850857D" w14:textId="364B64C9" w:rsidR="00973DB4" w:rsidRDefault="00973DB4">
      <w:pPr>
        <w:pStyle w:val="TOC2"/>
        <w:rPr>
          <w:rFonts w:asciiTheme="minorHAnsi" w:eastAsiaTheme="minorEastAsia" w:hAnsiTheme="minorHAnsi" w:cstheme="minorBidi"/>
          <w:szCs w:val="22"/>
          <w:lang w:val="en-US"/>
        </w:rPr>
      </w:pPr>
      <w:r>
        <w:t>2.1</w:t>
      </w:r>
      <w:r>
        <w:rPr>
          <w:rFonts w:asciiTheme="minorHAnsi" w:eastAsiaTheme="minorEastAsia" w:hAnsiTheme="minorHAnsi" w:cstheme="minorBidi"/>
          <w:szCs w:val="22"/>
          <w:lang w:val="en-US"/>
        </w:rPr>
        <w:tab/>
      </w:r>
      <w:r>
        <w:t>Definition of Deliverables</w:t>
      </w:r>
      <w:r>
        <w:tab/>
      </w:r>
      <w:r>
        <w:fldChar w:fldCharType="begin"/>
      </w:r>
      <w:r>
        <w:instrText xml:space="preserve"> PAGEREF _Toc189039317 \h </w:instrText>
      </w:r>
      <w:r>
        <w:fldChar w:fldCharType="separate"/>
      </w:r>
      <w:r>
        <w:t>5</w:t>
      </w:r>
      <w:r>
        <w:fldChar w:fldCharType="end"/>
      </w:r>
    </w:p>
    <w:p w14:paraId="441E0A71" w14:textId="55F40856" w:rsidR="00973DB4" w:rsidRDefault="00973DB4">
      <w:pPr>
        <w:pStyle w:val="TOC2"/>
        <w:rPr>
          <w:rFonts w:asciiTheme="minorHAnsi" w:eastAsiaTheme="minorEastAsia" w:hAnsiTheme="minorHAnsi" w:cstheme="minorBidi"/>
          <w:szCs w:val="22"/>
          <w:lang w:val="en-US"/>
        </w:rPr>
      </w:pPr>
      <w:r>
        <w:t xml:space="preserve">2.2 </w:t>
      </w:r>
      <w:r>
        <w:rPr>
          <w:rFonts w:asciiTheme="minorHAnsi" w:eastAsiaTheme="minorEastAsia" w:hAnsiTheme="minorHAnsi" w:cstheme="minorBidi"/>
          <w:szCs w:val="22"/>
          <w:lang w:val="en-US"/>
        </w:rPr>
        <w:tab/>
      </w:r>
      <w:r>
        <w:t>Description of Deliverables</w:t>
      </w:r>
      <w:r>
        <w:tab/>
      </w:r>
      <w:r>
        <w:fldChar w:fldCharType="begin"/>
      </w:r>
      <w:r>
        <w:instrText xml:space="preserve"> PAGEREF _Toc189039318 \h </w:instrText>
      </w:r>
      <w:r>
        <w:fldChar w:fldCharType="separate"/>
      </w:r>
      <w:r>
        <w:t>5</w:t>
      </w:r>
      <w:r>
        <w:fldChar w:fldCharType="end"/>
      </w:r>
    </w:p>
    <w:p w14:paraId="4F83589B" w14:textId="51ECAFFE" w:rsidR="00973DB4" w:rsidRDefault="00973DB4">
      <w:pPr>
        <w:pStyle w:val="TOC2"/>
        <w:rPr>
          <w:rFonts w:asciiTheme="minorHAnsi" w:eastAsiaTheme="minorEastAsia" w:hAnsiTheme="minorHAnsi" w:cstheme="minorBidi"/>
          <w:szCs w:val="22"/>
          <w:lang w:val="en-US"/>
        </w:rPr>
      </w:pPr>
      <w:r>
        <w:t>2.3</w:t>
      </w:r>
      <w:r>
        <w:rPr>
          <w:rFonts w:asciiTheme="minorHAnsi" w:eastAsiaTheme="minorEastAsia" w:hAnsiTheme="minorHAnsi" w:cstheme="minorBidi"/>
          <w:szCs w:val="22"/>
          <w:lang w:val="en-US"/>
        </w:rPr>
        <w:tab/>
      </w:r>
      <w:r>
        <w:t>Material Disclosures</w:t>
      </w:r>
      <w:r>
        <w:tab/>
      </w:r>
      <w:r>
        <w:fldChar w:fldCharType="begin"/>
      </w:r>
      <w:r>
        <w:instrText xml:space="preserve"> PAGEREF _Toc189039319 \h </w:instrText>
      </w:r>
      <w:r>
        <w:fldChar w:fldCharType="separate"/>
      </w:r>
      <w:r>
        <w:t>5</w:t>
      </w:r>
      <w:r>
        <w:fldChar w:fldCharType="end"/>
      </w:r>
    </w:p>
    <w:p w14:paraId="7CEB1E0D" w14:textId="713163B7" w:rsidR="00973DB4" w:rsidRDefault="00973DB4">
      <w:pPr>
        <w:pStyle w:val="TOC1"/>
        <w:rPr>
          <w:rFonts w:asciiTheme="minorHAnsi" w:eastAsiaTheme="minorEastAsia" w:hAnsiTheme="minorHAnsi" w:cstheme="minorBidi"/>
          <w:b w:val="0"/>
          <w:lang w:val="en-US"/>
        </w:rPr>
      </w:pPr>
      <w:r>
        <w:t>PART 3 – SUBMISSION AND EVALUATION OF PROPOSALS</w:t>
      </w:r>
      <w:r>
        <w:tab/>
      </w:r>
      <w:r>
        <w:fldChar w:fldCharType="begin"/>
      </w:r>
      <w:r>
        <w:instrText xml:space="preserve"> PAGEREF _Toc189039320 \h </w:instrText>
      </w:r>
      <w:r>
        <w:fldChar w:fldCharType="separate"/>
      </w:r>
      <w:r>
        <w:t>6</w:t>
      </w:r>
      <w:r>
        <w:fldChar w:fldCharType="end"/>
      </w:r>
    </w:p>
    <w:p w14:paraId="62ECE091" w14:textId="4788F47C" w:rsidR="00973DB4" w:rsidRDefault="00973DB4">
      <w:pPr>
        <w:pStyle w:val="TOC2"/>
        <w:rPr>
          <w:rFonts w:asciiTheme="minorHAnsi" w:eastAsiaTheme="minorEastAsia" w:hAnsiTheme="minorHAnsi" w:cstheme="minorBidi"/>
          <w:szCs w:val="22"/>
          <w:lang w:val="en-US"/>
        </w:rPr>
      </w:pPr>
      <w:r>
        <w:t>3.1</w:t>
      </w:r>
      <w:r>
        <w:rPr>
          <w:rFonts w:asciiTheme="minorHAnsi" w:eastAsiaTheme="minorEastAsia" w:hAnsiTheme="minorHAnsi" w:cstheme="minorBidi"/>
          <w:szCs w:val="22"/>
          <w:lang w:val="en-US"/>
        </w:rPr>
        <w:tab/>
      </w:r>
      <w:r>
        <w:t>Timetable and Submission Instructions</w:t>
      </w:r>
      <w:r>
        <w:tab/>
      </w:r>
      <w:r>
        <w:fldChar w:fldCharType="begin"/>
      </w:r>
      <w:r>
        <w:instrText xml:space="preserve"> PAGEREF _Toc189039321 \h </w:instrText>
      </w:r>
      <w:r>
        <w:fldChar w:fldCharType="separate"/>
      </w:r>
      <w:r>
        <w:t>6</w:t>
      </w:r>
      <w:r>
        <w:fldChar w:fldCharType="end"/>
      </w:r>
    </w:p>
    <w:p w14:paraId="347000A7" w14:textId="0921FCF1" w:rsidR="00973DB4" w:rsidRDefault="00973DB4">
      <w:pPr>
        <w:pStyle w:val="TOC2"/>
        <w:rPr>
          <w:rFonts w:asciiTheme="minorHAnsi" w:eastAsiaTheme="minorEastAsia" w:hAnsiTheme="minorHAnsi" w:cstheme="minorBidi"/>
          <w:szCs w:val="22"/>
          <w:lang w:val="en-US"/>
        </w:rPr>
      </w:pPr>
      <w:r>
        <w:t>3.2</w:t>
      </w:r>
      <w:r>
        <w:rPr>
          <w:rFonts w:asciiTheme="minorHAnsi" w:eastAsiaTheme="minorEastAsia" w:hAnsiTheme="minorHAnsi" w:cstheme="minorBidi"/>
          <w:szCs w:val="22"/>
          <w:lang w:val="en-US"/>
        </w:rPr>
        <w:tab/>
      </w:r>
      <w:r>
        <w:t>Stages of Proposal Evaluation</w:t>
      </w:r>
      <w:r>
        <w:tab/>
      </w:r>
      <w:r>
        <w:fldChar w:fldCharType="begin"/>
      </w:r>
      <w:r>
        <w:instrText xml:space="preserve"> PAGEREF _Toc189039322 \h </w:instrText>
      </w:r>
      <w:r>
        <w:fldChar w:fldCharType="separate"/>
      </w:r>
      <w:r>
        <w:t>6</w:t>
      </w:r>
      <w:r>
        <w:fldChar w:fldCharType="end"/>
      </w:r>
    </w:p>
    <w:p w14:paraId="47D5E8AD" w14:textId="3D56DE75" w:rsidR="00973DB4" w:rsidRDefault="00973DB4">
      <w:pPr>
        <w:pStyle w:val="TOC2"/>
        <w:rPr>
          <w:rFonts w:asciiTheme="minorHAnsi" w:eastAsiaTheme="minorEastAsia" w:hAnsiTheme="minorHAnsi" w:cstheme="minorBidi"/>
          <w:szCs w:val="22"/>
          <w:lang w:val="en-US"/>
        </w:rPr>
      </w:pPr>
      <w:r>
        <w:t>3.3</w:t>
      </w:r>
      <w:r>
        <w:rPr>
          <w:rFonts w:asciiTheme="minorHAnsi" w:eastAsiaTheme="minorEastAsia" w:hAnsiTheme="minorHAnsi" w:cstheme="minorBidi"/>
          <w:szCs w:val="22"/>
          <w:lang w:val="en-US"/>
        </w:rPr>
        <w:tab/>
      </w:r>
      <w:r>
        <w:t>Stage I – Mandatory Requirements and Submission</w:t>
      </w:r>
      <w:r>
        <w:tab/>
      </w:r>
      <w:r>
        <w:fldChar w:fldCharType="begin"/>
      </w:r>
      <w:r>
        <w:instrText xml:space="preserve"> PAGEREF _Toc189039323 \h </w:instrText>
      </w:r>
      <w:r>
        <w:fldChar w:fldCharType="separate"/>
      </w:r>
      <w:r>
        <w:t>7</w:t>
      </w:r>
      <w:r>
        <w:fldChar w:fldCharType="end"/>
      </w:r>
    </w:p>
    <w:p w14:paraId="744BFECD" w14:textId="03D13C7A" w:rsidR="00973DB4" w:rsidRDefault="00973DB4">
      <w:pPr>
        <w:pStyle w:val="TOC2"/>
        <w:rPr>
          <w:rFonts w:asciiTheme="minorHAnsi" w:eastAsiaTheme="minorEastAsia" w:hAnsiTheme="minorHAnsi" w:cstheme="minorBidi"/>
          <w:szCs w:val="22"/>
          <w:lang w:val="en-US"/>
        </w:rPr>
      </w:pPr>
      <w:r>
        <w:t>3.4</w:t>
      </w:r>
      <w:r>
        <w:rPr>
          <w:rFonts w:asciiTheme="minorHAnsi" w:eastAsiaTheme="minorEastAsia" w:hAnsiTheme="minorHAnsi" w:cstheme="minorBidi"/>
          <w:szCs w:val="22"/>
          <w:lang w:val="en-US"/>
        </w:rPr>
        <w:tab/>
      </w:r>
      <w:r>
        <w:t>Stage II – Evaluation of Rated Criteria</w:t>
      </w:r>
      <w:r>
        <w:tab/>
      </w:r>
      <w:r>
        <w:fldChar w:fldCharType="begin"/>
      </w:r>
      <w:r>
        <w:instrText xml:space="preserve"> PAGEREF _Toc189039324 \h </w:instrText>
      </w:r>
      <w:r>
        <w:fldChar w:fldCharType="separate"/>
      </w:r>
      <w:r>
        <w:t>7</w:t>
      </w:r>
      <w:r>
        <w:fldChar w:fldCharType="end"/>
      </w:r>
    </w:p>
    <w:p w14:paraId="227AE307" w14:textId="32FD14DF" w:rsidR="00973DB4" w:rsidRDefault="00973DB4">
      <w:pPr>
        <w:pStyle w:val="TOC2"/>
        <w:rPr>
          <w:rFonts w:asciiTheme="minorHAnsi" w:eastAsiaTheme="minorEastAsia" w:hAnsiTheme="minorHAnsi" w:cstheme="minorBidi"/>
          <w:szCs w:val="22"/>
          <w:lang w:val="en-US"/>
        </w:rPr>
      </w:pPr>
      <w:r w:rsidRPr="004F1C1C">
        <w:rPr>
          <w:snapToGrid w:val="0"/>
        </w:rPr>
        <w:t>3.5</w:t>
      </w:r>
      <w:r>
        <w:rPr>
          <w:rFonts w:asciiTheme="minorHAnsi" w:eastAsiaTheme="minorEastAsia" w:hAnsiTheme="minorHAnsi" w:cstheme="minorBidi"/>
          <w:szCs w:val="22"/>
          <w:lang w:val="en-US"/>
        </w:rPr>
        <w:tab/>
      </w:r>
      <w:r w:rsidRPr="004F1C1C">
        <w:rPr>
          <w:snapToGrid w:val="0"/>
        </w:rPr>
        <w:t>Stage III</w:t>
      </w:r>
      <w:r w:rsidRPr="004F1C1C">
        <w:rPr>
          <w:b/>
          <w:snapToGrid w:val="0"/>
        </w:rPr>
        <w:t xml:space="preserve"> </w:t>
      </w:r>
      <w:r w:rsidRPr="004F1C1C">
        <w:rPr>
          <w:snapToGrid w:val="0"/>
        </w:rPr>
        <w:t>–</w:t>
      </w:r>
      <w:r w:rsidRPr="004F1C1C">
        <w:rPr>
          <w:b/>
          <w:snapToGrid w:val="0"/>
        </w:rPr>
        <w:t xml:space="preserve"> </w:t>
      </w:r>
      <w:r>
        <w:t>Interview / Presentation</w:t>
      </w:r>
      <w:r>
        <w:tab/>
      </w:r>
      <w:r>
        <w:fldChar w:fldCharType="begin"/>
      </w:r>
      <w:r>
        <w:instrText xml:space="preserve"> PAGEREF _Toc189039325 \h </w:instrText>
      </w:r>
      <w:r>
        <w:fldChar w:fldCharType="separate"/>
      </w:r>
      <w:r>
        <w:t>7</w:t>
      </w:r>
      <w:r>
        <w:fldChar w:fldCharType="end"/>
      </w:r>
    </w:p>
    <w:p w14:paraId="5F645464" w14:textId="373FDD21" w:rsidR="00973DB4" w:rsidRDefault="00973DB4">
      <w:pPr>
        <w:pStyle w:val="TOC2"/>
        <w:rPr>
          <w:rFonts w:asciiTheme="minorHAnsi" w:eastAsiaTheme="minorEastAsia" w:hAnsiTheme="minorHAnsi" w:cstheme="minorBidi"/>
          <w:szCs w:val="22"/>
          <w:lang w:val="en-US"/>
        </w:rPr>
      </w:pPr>
      <w:r>
        <w:t>3.6</w:t>
      </w:r>
      <w:r>
        <w:rPr>
          <w:rFonts w:asciiTheme="minorHAnsi" w:eastAsiaTheme="minorEastAsia" w:hAnsiTheme="minorHAnsi" w:cstheme="minorBidi"/>
          <w:szCs w:val="22"/>
          <w:lang w:val="en-US"/>
        </w:rPr>
        <w:tab/>
      </w:r>
      <w:r>
        <w:t>Stage IV – Evaluation of Pricing</w:t>
      </w:r>
      <w:r>
        <w:tab/>
      </w:r>
      <w:r>
        <w:fldChar w:fldCharType="begin"/>
      </w:r>
      <w:r>
        <w:instrText xml:space="preserve"> PAGEREF _Toc189039326 \h </w:instrText>
      </w:r>
      <w:r>
        <w:fldChar w:fldCharType="separate"/>
      </w:r>
      <w:r>
        <w:t>7</w:t>
      </w:r>
      <w:r>
        <w:fldChar w:fldCharType="end"/>
      </w:r>
    </w:p>
    <w:p w14:paraId="270659CB" w14:textId="1FC4ADBD" w:rsidR="00973DB4" w:rsidRDefault="00973DB4">
      <w:pPr>
        <w:pStyle w:val="TOC2"/>
        <w:rPr>
          <w:rFonts w:asciiTheme="minorHAnsi" w:eastAsiaTheme="minorEastAsia" w:hAnsiTheme="minorHAnsi" w:cstheme="minorBidi"/>
          <w:szCs w:val="22"/>
          <w:lang w:val="en-US"/>
        </w:rPr>
      </w:pPr>
      <w:r>
        <w:t>3.7</w:t>
      </w:r>
      <w:r>
        <w:rPr>
          <w:rFonts w:asciiTheme="minorHAnsi" w:eastAsiaTheme="minorEastAsia" w:hAnsiTheme="minorHAnsi" w:cstheme="minorBidi"/>
          <w:szCs w:val="22"/>
          <w:lang w:val="en-US"/>
        </w:rPr>
        <w:tab/>
      </w:r>
      <w:r>
        <w:t>Cumulative Score and Selection of Highest Scoring Proponent</w:t>
      </w:r>
      <w:r>
        <w:tab/>
      </w:r>
      <w:r>
        <w:fldChar w:fldCharType="begin"/>
      </w:r>
      <w:r>
        <w:instrText xml:space="preserve"> PAGEREF _Toc189039327 \h </w:instrText>
      </w:r>
      <w:r>
        <w:fldChar w:fldCharType="separate"/>
      </w:r>
      <w:r>
        <w:t>8</w:t>
      </w:r>
      <w:r>
        <w:fldChar w:fldCharType="end"/>
      </w:r>
    </w:p>
    <w:p w14:paraId="39AF95F1" w14:textId="4964E56D" w:rsidR="00973DB4" w:rsidRDefault="00973DB4">
      <w:pPr>
        <w:pStyle w:val="TOC2"/>
        <w:rPr>
          <w:rFonts w:asciiTheme="minorHAnsi" w:eastAsiaTheme="minorEastAsia" w:hAnsiTheme="minorHAnsi" w:cstheme="minorBidi"/>
          <w:szCs w:val="22"/>
          <w:lang w:val="en-US"/>
        </w:rPr>
      </w:pPr>
      <w:r>
        <w:t>3.8</w:t>
      </w:r>
      <w:r>
        <w:rPr>
          <w:rFonts w:asciiTheme="minorHAnsi" w:eastAsiaTheme="minorEastAsia" w:hAnsiTheme="minorHAnsi" w:cstheme="minorBidi"/>
          <w:szCs w:val="22"/>
          <w:lang w:val="en-US"/>
        </w:rPr>
        <w:tab/>
      </w:r>
      <w:r>
        <w:t>Tie Score</w:t>
      </w:r>
      <w:r>
        <w:tab/>
      </w:r>
      <w:r>
        <w:fldChar w:fldCharType="begin"/>
      </w:r>
      <w:r>
        <w:instrText xml:space="preserve"> PAGEREF _Toc189039328 \h </w:instrText>
      </w:r>
      <w:r>
        <w:fldChar w:fldCharType="separate"/>
      </w:r>
      <w:r>
        <w:t>8</w:t>
      </w:r>
      <w:r>
        <w:fldChar w:fldCharType="end"/>
      </w:r>
    </w:p>
    <w:p w14:paraId="2018062F" w14:textId="747AD313" w:rsidR="00973DB4" w:rsidRDefault="00973DB4">
      <w:pPr>
        <w:pStyle w:val="TOC1"/>
        <w:rPr>
          <w:rFonts w:asciiTheme="minorHAnsi" w:eastAsiaTheme="minorEastAsia" w:hAnsiTheme="minorHAnsi" w:cstheme="minorBidi"/>
          <w:b w:val="0"/>
          <w:lang w:val="en-US"/>
        </w:rPr>
      </w:pPr>
      <w:r>
        <w:t>PART 4 – TERMS AND CONDITIONS OF THE RFP PROCESS</w:t>
      </w:r>
      <w:r>
        <w:tab/>
      </w:r>
      <w:r>
        <w:fldChar w:fldCharType="begin"/>
      </w:r>
      <w:r>
        <w:instrText xml:space="preserve"> PAGEREF _Toc189039329 \h </w:instrText>
      </w:r>
      <w:r>
        <w:fldChar w:fldCharType="separate"/>
      </w:r>
      <w:r>
        <w:t>9</w:t>
      </w:r>
      <w:r>
        <w:fldChar w:fldCharType="end"/>
      </w:r>
    </w:p>
    <w:p w14:paraId="54B2056D" w14:textId="2AB02B37" w:rsidR="00973DB4" w:rsidRDefault="00973DB4">
      <w:pPr>
        <w:pStyle w:val="TOC2"/>
        <w:rPr>
          <w:rFonts w:asciiTheme="minorHAnsi" w:eastAsiaTheme="minorEastAsia" w:hAnsiTheme="minorHAnsi" w:cstheme="minorBidi"/>
          <w:szCs w:val="22"/>
          <w:lang w:val="en-US"/>
        </w:rPr>
      </w:pPr>
      <w:r>
        <w:t>4.1</w:t>
      </w:r>
      <w:r>
        <w:rPr>
          <w:rFonts w:asciiTheme="minorHAnsi" w:eastAsiaTheme="minorEastAsia" w:hAnsiTheme="minorHAnsi" w:cstheme="minorBidi"/>
          <w:szCs w:val="22"/>
          <w:lang w:val="en-US"/>
        </w:rPr>
        <w:tab/>
      </w:r>
      <w:r>
        <w:t>General Information and Instructions</w:t>
      </w:r>
      <w:r>
        <w:tab/>
      </w:r>
      <w:r>
        <w:fldChar w:fldCharType="begin"/>
      </w:r>
      <w:r>
        <w:instrText xml:space="preserve"> PAGEREF _Toc189039330 \h </w:instrText>
      </w:r>
      <w:r>
        <w:fldChar w:fldCharType="separate"/>
      </w:r>
      <w:r>
        <w:t>9</w:t>
      </w:r>
      <w:r>
        <w:fldChar w:fldCharType="end"/>
      </w:r>
    </w:p>
    <w:p w14:paraId="4C8703F5" w14:textId="4F11C01D" w:rsidR="00973DB4" w:rsidRDefault="00973DB4">
      <w:pPr>
        <w:pStyle w:val="TOC2"/>
        <w:rPr>
          <w:rFonts w:asciiTheme="minorHAnsi" w:eastAsiaTheme="minorEastAsia" w:hAnsiTheme="minorHAnsi" w:cstheme="minorBidi"/>
          <w:szCs w:val="22"/>
          <w:lang w:val="en-US"/>
        </w:rPr>
      </w:pPr>
      <w:r>
        <w:t>4.2</w:t>
      </w:r>
      <w:r>
        <w:rPr>
          <w:rFonts w:asciiTheme="minorHAnsi" w:eastAsiaTheme="minorEastAsia" w:hAnsiTheme="minorHAnsi" w:cstheme="minorBidi"/>
          <w:szCs w:val="22"/>
          <w:lang w:val="en-US"/>
        </w:rPr>
        <w:tab/>
      </w:r>
      <w:r>
        <w:t>Communication after Issuance of RFP</w:t>
      </w:r>
      <w:r>
        <w:tab/>
      </w:r>
      <w:r>
        <w:fldChar w:fldCharType="begin"/>
      </w:r>
      <w:r>
        <w:instrText xml:space="preserve"> PAGEREF _Toc189039331 \h </w:instrText>
      </w:r>
      <w:r>
        <w:fldChar w:fldCharType="separate"/>
      </w:r>
      <w:r>
        <w:t>9</w:t>
      </w:r>
      <w:r>
        <w:fldChar w:fldCharType="end"/>
      </w:r>
    </w:p>
    <w:p w14:paraId="72AFB447" w14:textId="2BE29D2A" w:rsidR="00973DB4" w:rsidRDefault="00973DB4">
      <w:pPr>
        <w:pStyle w:val="TOC2"/>
        <w:rPr>
          <w:rFonts w:asciiTheme="minorHAnsi" w:eastAsiaTheme="minorEastAsia" w:hAnsiTheme="minorHAnsi" w:cstheme="minorBidi"/>
          <w:szCs w:val="22"/>
          <w:lang w:val="en-US"/>
        </w:rPr>
      </w:pPr>
      <w:r>
        <w:t>4.3</w:t>
      </w:r>
      <w:r>
        <w:rPr>
          <w:rFonts w:asciiTheme="minorHAnsi" w:eastAsiaTheme="minorEastAsia" w:hAnsiTheme="minorHAnsi" w:cstheme="minorBidi"/>
          <w:szCs w:val="22"/>
          <w:lang w:val="en-US"/>
        </w:rPr>
        <w:tab/>
      </w:r>
      <w:r>
        <w:t>Negotiations, Notification and Debriefing</w:t>
      </w:r>
      <w:r>
        <w:tab/>
      </w:r>
      <w:r>
        <w:fldChar w:fldCharType="begin"/>
      </w:r>
      <w:r>
        <w:instrText xml:space="preserve"> PAGEREF _Toc189039332 \h </w:instrText>
      </w:r>
      <w:r>
        <w:fldChar w:fldCharType="separate"/>
      </w:r>
      <w:r>
        <w:t>10</w:t>
      </w:r>
      <w:r>
        <w:fldChar w:fldCharType="end"/>
      </w:r>
    </w:p>
    <w:p w14:paraId="59A405AC" w14:textId="1AAD0E50" w:rsidR="00973DB4" w:rsidRDefault="00973DB4">
      <w:pPr>
        <w:pStyle w:val="TOC2"/>
        <w:rPr>
          <w:rFonts w:asciiTheme="minorHAnsi" w:eastAsiaTheme="minorEastAsia" w:hAnsiTheme="minorHAnsi" w:cstheme="minorBidi"/>
          <w:szCs w:val="22"/>
          <w:lang w:val="en-US"/>
        </w:rPr>
      </w:pPr>
      <w:r>
        <w:t>4.4</w:t>
      </w:r>
      <w:r>
        <w:rPr>
          <w:rFonts w:asciiTheme="minorHAnsi" w:eastAsiaTheme="minorEastAsia" w:hAnsiTheme="minorHAnsi" w:cstheme="minorBidi"/>
          <w:szCs w:val="22"/>
          <w:lang w:val="en-US"/>
        </w:rPr>
        <w:tab/>
      </w:r>
      <w:r>
        <w:t>Prohibited Communications and Confidential Information</w:t>
      </w:r>
      <w:r>
        <w:tab/>
      </w:r>
      <w:r>
        <w:fldChar w:fldCharType="begin"/>
      </w:r>
      <w:r>
        <w:instrText xml:space="preserve"> PAGEREF _Toc189039333 \h </w:instrText>
      </w:r>
      <w:r>
        <w:fldChar w:fldCharType="separate"/>
      </w:r>
      <w:r>
        <w:t>11</w:t>
      </w:r>
      <w:r>
        <w:fldChar w:fldCharType="end"/>
      </w:r>
    </w:p>
    <w:p w14:paraId="047A7752" w14:textId="624E0A51" w:rsidR="00973DB4" w:rsidRDefault="00973DB4">
      <w:pPr>
        <w:pStyle w:val="TOC2"/>
        <w:rPr>
          <w:rFonts w:asciiTheme="minorHAnsi" w:eastAsiaTheme="minorEastAsia" w:hAnsiTheme="minorHAnsi" w:cstheme="minorBidi"/>
          <w:szCs w:val="22"/>
          <w:lang w:val="en-US"/>
        </w:rPr>
      </w:pPr>
      <w:r>
        <w:t>4.5</w:t>
      </w:r>
      <w:r>
        <w:rPr>
          <w:rFonts w:asciiTheme="minorHAnsi" w:eastAsiaTheme="minorEastAsia" w:hAnsiTheme="minorHAnsi" w:cstheme="minorBidi"/>
          <w:szCs w:val="22"/>
          <w:lang w:val="en-US"/>
        </w:rPr>
        <w:tab/>
      </w:r>
      <w:r>
        <w:t>Freedom of Information and Protection of Privacy Act (FIPPA)</w:t>
      </w:r>
      <w:r>
        <w:tab/>
      </w:r>
      <w:r>
        <w:fldChar w:fldCharType="begin"/>
      </w:r>
      <w:r>
        <w:instrText xml:space="preserve"> PAGEREF _Toc189039334 \h </w:instrText>
      </w:r>
      <w:r>
        <w:fldChar w:fldCharType="separate"/>
      </w:r>
      <w:r>
        <w:t>12</w:t>
      </w:r>
      <w:r>
        <w:fldChar w:fldCharType="end"/>
      </w:r>
    </w:p>
    <w:p w14:paraId="6940447A" w14:textId="27D3C520" w:rsidR="00973DB4" w:rsidRDefault="00973DB4">
      <w:pPr>
        <w:pStyle w:val="TOC2"/>
        <w:rPr>
          <w:rFonts w:asciiTheme="minorHAnsi" w:eastAsiaTheme="minorEastAsia" w:hAnsiTheme="minorHAnsi" w:cstheme="minorBidi"/>
          <w:szCs w:val="22"/>
          <w:lang w:val="en-US"/>
        </w:rPr>
      </w:pPr>
      <w:r>
        <w:t>4.6</w:t>
      </w:r>
      <w:r>
        <w:rPr>
          <w:rFonts w:asciiTheme="minorHAnsi" w:eastAsiaTheme="minorEastAsia" w:hAnsiTheme="minorHAnsi" w:cstheme="minorBidi"/>
          <w:szCs w:val="22"/>
          <w:lang w:val="en-US"/>
        </w:rPr>
        <w:tab/>
      </w:r>
      <w:r>
        <w:t>Tobacco and Cannabis Free</w:t>
      </w:r>
      <w:r>
        <w:tab/>
      </w:r>
      <w:r>
        <w:fldChar w:fldCharType="begin"/>
      </w:r>
      <w:r>
        <w:instrText xml:space="preserve"> PAGEREF _Toc189039335 \h </w:instrText>
      </w:r>
      <w:r>
        <w:fldChar w:fldCharType="separate"/>
      </w:r>
      <w:r>
        <w:t>12</w:t>
      </w:r>
      <w:r>
        <w:fldChar w:fldCharType="end"/>
      </w:r>
    </w:p>
    <w:p w14:paraId="618FE54B" w14:textId="1AA8E58E" w:rsidR="00973DB4" w:rsidRDefault="00973DB4">
      <w:pPr>
        <w:pStyle w:val="TOC2"/>
        <w:rPr>
          <w:rFonts w:asciiTheme="minorHAnsi" w:eastAsiaTheme="minorEastAsia" w:hAnsiTheme="minorHAnsi" w:cstheme="minorBidi"/>
          <w:szCs w:val="22"/>
          <w:lang w:val="en-US"/>
        </w:rPr>
      </w:pPr>
      <w:r>
        <w:t>4.7</w:t>
      </w:r>
      <w:r>
        <w:rPr>
          <w:rFonts w:asciiTheme="minorHAnsi" w:eastAsiaTheme="minorEastAsia" w:hAnsiTheme="minorHAnsi" w:cstheme="minorBidi"/>
          <w:szCs w:val="22"/>
          <w:lang w:val="en-US"/>
        </w:rPr>
        <w:tab/>
      </w:r>
      <w:r>
        <w:t>Procurement Process Non-binding</w:t>
      </w:r>
      <w:r>
        <w:tab/>
      </w:r>
      <w:r>
        <w:fldChar w:fldCharType="begin"/>
      </w:r>
      <w:r>
        <w:instrText xml:space="preserve"> PAGEREF _Toc189039336 \h </w:instrText>
      </w:r>
      <w:r>
        <w:fldChar w:fldCharType="separate"/>
      </w:r>
      <w:r>
        <w:t>12</w:t>
      </w:r>
      <w:r>
        <w:fldChar w:fldCharType="end"/>
      </w:r>
    </w:p>
    <w:p w14:paraId="685C5A71" w14:textId="3B680810" w:rsidR="00973DB4" w:rsidRDefault="00973DB4">
      <w:pPr>
        <w:pStyle w:val="TOC2"/>
        <w:rPr>
          <w:rFonts w:asciiTheme="minorHAnsi" w:eastAsiaTheme="minorEastAsia" w:hAnsiTheme="minorHAnsi" w:cstheme="minorBidi"/>
          <w:szCs w:val="22"/>
          <w:lang w:val="en-US"/>
        </w:rPr>
      </w:pPr>
      <w:r>
        <w:t>4.8</w:t>
      </w:r>
      <w:r>
        <w:rPr>
          <w:rFonts w:asciiTheme="minorHAnsi" w:eastAsiaTheme="minorEastAsia" w:hAnsiTheme="minorHAnsi" w:cstheme="minorBidi"/>
          <w:szCs w:val="22"/>
          <w:lang w:val="en-US"/>
        </w:rPr>
        <w:tab/>
      </w:r>
      <w:r>
        <w:t>Governing Law and Interpretation</w:t>
      </w:r>
      <w:r>
        <w:tab/>
      </w:r>
      <w:r>
        <w:fldChar w:fldCharType="begin"/>
      </w:r>
      <w:r>
        <w:instrText xml:space="preserve"> PAGEREF _Toc189039337 \h </w:instrText>
      </w:r>
      <w:r>
        <w:fldChar w:fldCharType="separate"/>
      </w:r>
      <w:r>
        <w:t>13</w:t>
      </w:r>
      <w:r>
        <w:fldChar w:fldCharType="end"/>
      </w:r>
    </w:p>
    <w:p w14:paraId="3A0685FB" w14:textId="174FA3F5" w:rsidR="00973DB4" w:rsidRDefault="00973DB4">
      <w:pPr>
        <w:pStyle w:val="TOC1"/>
        <w:rPr>
          <w:rFonts w:asciiTheme="minorHAnsi" w:eastAsiaTheme="minorEastAsia" w:hAnsiTheme="minorHAnsi" w:cstheme="minorBidi"/>
          <w:b w:val="0"/>
          <w:lang w:val="en-US"/>
        </w:rPr>
      </w:pPr>
      <w:r>
        <w:t>APPENDIX A – FORM OF AGREEMENT</w:t>
      </w:r>
      <w:r>
        <w:tab/>
      </w:r>
      <w:r>
        <w:fldChar w:fldCharType="begin"/>
      </w:r>
      <w:r>
        <w:instrText xml:space="preserve"> PAGEREF _Toc189039338 \h </w:instrText>
      </w:r>
      <w:r>
        <w:fldChar w:fldCharType="separate"/>
      </w:r>
      <w:r>
        <w:t>14</w:t>
      </w:r>
      <w:r>
        <w:fldChar w:fldCharType="end"/>
      </w:r>
    </w:p>
    <w:p w14:paraId="274EBB5D" w14:textId="45EFB23F" w:rsidR="00973DB4" w:rsidRDefault="00973DB4">
      <w:pPr>
        <w:pStyle w:val="TOC1"/>
        <w:rPr>
          <w:rFonts w:asciiTheme="minorHAnsi" w:eastAsiaTheme="minorEastAsia" w:hAnsiTheme="minorHAnsi" w:cstheme="minorBidi"/>
          <w:b w:val="0"/>
          <w:lang w:val="en-US"/>
        </w:rPr>
      </w:pPr>
      <w:r>
        <w:t>APPENDIX B – SUBMISSION FORM</w:t>
      </w:r>
      <w:r>
        <w:tab/>
      </w:r>
      <w:r>
        <w:fldChar w:fldCharType="begin"/>
      </w:r>
      <w:r>
        <w:instrText xml:space="preserve"> PAGEREF _Toc189039339 \h </w:instrText>
      </w:r>
      <w:r>
        <w:fldChar w:fldCharType="separate"/>
      </w:r>
      <w:r>
        <w:t>15</w:t>
      </w:r>
      <w:r>
        <w:fldChar w:fldCharType="end"/>
      </w:r>
    </w:p>
    <w:p w14:paraId="127695B6" w14:textId="3583A7D9" w:rsidR="00973DB4" w:rsidRDefault="00973DB4">
      <w:pPr>
        <w:pStyle w:val="TOC1"/>
        <w:rPr>
          <w:rFonts w:asciiTheme="minorHAnsi" w:eastAsiaTheme="minorEastAsia" w:hAnsiTheme="minorHAnsi" w:cstheme="minorBidi"/>
          <w:b w:val="0"/>
          <w:lang w:val="en-US"/>
        </w:rPr>
      </w:pPr>
      <w:r>
        <w:t>APPENDIX C – RATE BID FORM</w:t>
      </w:r>
      <w:r>
        <w:tab/>
      </w:r>
      <w:r>
        <w:fldChar w:fldCharType="begin"/>
      </w:r>
      <w:r>
        <w:instrText xml:space="preserve"> PAGEREF _Toc189039340 \h </w:instrText>
      </w:r>
      <w:r>
        <w:fldChar w:fldCharType="separate"/>
      </w:r>
      <w:r>
        <w:t>18</w:t>
      </w:r>
      <w:r>
        <w:fldChar w:fldCharType="end"/>
      </w:r>
    </w:p>
    <w:p w14:paraId="6A5A200F" w14:textId="09A86473" w:rsidR="00973DB4" w:rsidRDefault="00973DB4">
      <w:pPr>
        <w:pStyle w:val="TOC1"/>
        <w:rPr>
          <w:rFonts w:asciiTheme="minorHAnsi" w:eastAsiaTheme="minorEastAsia" w:hAnsiTheme="minorHAnsi" w:cstheme="minorBidi"/>
          <w:b w:val="0"/>
          <w:lang w:val="en-US"/>
        </w:rPr>
      </w:pPr>
      <w:r>
        <w:t>APPENDIX D – REFERENCE FORM</w:t>
      </w:r>
      <w:r>
        <w:tab/>
      </w:r>
      <w:r>
        <w:fldChar w:fldCharType="begin"/>
      </w:r>
      <w:r>
        <w:instrText xml:space="preserve"> PAGEREF _Toc189039341 \h </w:instrText>
      </w:r>
      <w:r>
        <w:fldChar w:fldCharType="separate"/>
      </w:r>
      <w:r>
        <w:t>19</w:t>
      </w:r>
      <w:r>
        <w:fldChar w:fldCharType="end"/>
      </w:r>
    </w:p>
    <w:p w14:paraId="1E8CE174" w14:textId="289D1C87" w:rsidR="00973DB4" w:rsidRDefault="00973DB4">
      <w:pPr>
        <w:pStyle w:val="TOC1"/>
        <w:rPr>
          <w:rFonts w:asciiTheme="minorHAnsi" w:eastAsiaTheme="minorEastAsia" w:hAnsiTheme="minorHAnsi" w:cstheme="minorBidi"/>
          <w:b w:val="0"/>
          <w:lang w:val="en-US"/>
        </w:rPr>
      </w:pPr>
      <w:r>
        <w:t>APPENDIX E – RFP PARTICULARS</w:t>
      </w:r>
      <w:r>
        <w:tab/>
      </w:r>
      <w:r>
        <w:fldChar w:fldCharType="begin"/>
      </w:r>
      <w:r>
        <w:instrText xml:space="preserve"> PAGEREF _Toc189039342 \h </w:instrText>
      </w:r>
      <w:r>
        <w:fldChar w:fldCharType="separate"/>
      </w:r>
      <w:r>
        <w:t>19</w:t>
      </w:r>
      <w:r>
        <w:fldChar w:fldCharType="end"/>
      </w:r>
    </w:p>
    <w:p w14:paraId="1DB1D83D" w14:textId="4129824E" w:rsidR="00973DB4" w:rsidRDefault="00973DB4">
      <w:pPr>
        <w:pStyle w:val="TOC2"/>
        <w:rPr>
          <w:rFonts w:asciiTheme="minorHAnsi" w:eastAsiaTheme="minorEastAsia" w:hAnsiTheme="minorHAnsi" w:cstheme="minorBidi"/>
          <w:szCs w:val="22"/>
          <w:lang w:val="en-US"/>
        </w:rPr>
      </w:pPr>
      <w:r>
        <w:t>A. PROJECT BACKGROUND / INTRODUCTION</w:t>
      </w:r>
      <w:r>
        <w:tab/>
      </w:r>
      <w:r>
        <w:fldChar w:fldCharType="begin"/>
      </w:r>
      <w:r>
        <w:instrText xml:space="preserve"> PAGEREF _Toc189039343 \h </w:instrText>
      </w:r>
      <w:r>
        <w:fldChar w:fldCharType="separate"/>
      </w:r>
      <w:r>
        <w:t>19</w:t>
      </w:r>
      <w:r>
        <w:fldChar w:fldCharType="end"/>
      </w:r>
    </w:p>
    <w:p w14:paraId="4AC15F5F" w14:textId="6AA1A23B" w:rsidR="00973DB4" w:rsidRDefault="00973DB4">
      <w:pPr>
        <w:pStyle w:val="TOC2"/>
        <w:rPr>
          <w:rFonts w:asciiTheme="minorHAnsi" w:eastAsiaTheme="minorEastAsia" w:hAnsiTheme="minorHAnsi" w:cstheme="minorBidi"/>
          <w:szCs w:val="22"/>
          <w:lang w:val="en-US"/>
        </w:rPr>
      </w:pPr>
      <w:r>
        <w:t>B. SCOPE OF SERVICE</w:t>
      </w:r>
      <w:r>
        <w:tab/>
      </w:r>
      <w:r>
        <w:fldChar w:fldCharType="begin"/>
      </w:r>
      <w:r>
        <w:instrText xml:space="preserve"> PAGEREF _Toc189039344 \h </w:instrText>
      </w:r>
      <w:r>
        <w:fldChar w:fldCharType="separate"/>
      </w:r>
      <w:r>
        <w:t>19</w:t>
      </w:r>
      <w:r>
        <w:fldChar w:fldCharType="end"/>
      </w:r>
    </w:p>
    <w:p w14:paraId="21C8D158" w14:textId="3F40DED5" w:rsidR="00973DB4" w:rsidRDefault="00973DB4">
      <w:pPr>
        <w:pStyle w:val="TOC2"/>
        <w:rPr>
          <w:rFonts w:asciiTheme="minorHAnsi" w:eastAsiaTheme="minorEastAsia" w:hAnsiTheme="minorHAnsi" w:cstheme="minorBidi"/>
          <w:szCs w:val="22"/>
          <w:lang w:val="en-US"/>
        </w:rPr>
      </w:pPr>
      <w:r>
        <w:t>C. MATERIAL DISCLOSURES</w:t>
      </w:r>
      <w:r>
        <w:tab/>
      </w:r>
      <w:r>
        <w:fldChar w:fldCharType="begin"/>
      </w:r>
      <w:r>
        <w:instrText xml:space="preserve"> PAGEREF _Toc189039369 \h </w:instrText>
      </w:r>
      <w:r>
        <w:fldChar w:fldCharType="separate"/>
      </w:r>
      <w:r>
        <w:t>31</w:t>
      </w:r>
      <w:r>
        <w:fldChar w:fldCharType="end"/>
      </w:r>
    </w:p>
    <w:p w14:paraId="3013E67A" w14:textId="52B4BDCD" w:rsidR="00973DB4" w:rsidRDefault="00973DB4">
      <w:pPr>
        <w:pStyle w:val="TOC2"/>
        <w:rPr>
          <w:rFonts w:asciiTheme="minorHAnsi" w:eastAsiaTheme="minorEastAsia" w:hAnsiTheme="minorHAnsi" w:cstheme="minorBidi"/>
          <w:szCs w:val="22"/>
          <w:lang w:val="en-US"/>
        </w:rPr>
      </w:pPr>
      <w:r>
        <w:t>D. RATED CRITERIA</w:t>
      </w:r>
      <w:r>
        <w:tab/>
      </w:r>
      <w:r>
        <w:fldChar w:fldCharType="begin"/>
      </w:r>
      <w:r>
        <w:instrText xml:space="preserve"> PAGEREF _Toc189039370 \h </w:instrText>
      </w:r>
      <w:r>
        <w:fldChar w:fldCharType="separate"/>
      </w:r>
      <w:r>
        <w:t>31</w:t>
      </w:r>
      <w:r>
        <w:fldChar w:fldCharType="end"/>
      </w:r>
    </w:p>
    <w:p w14:paraId="067D9111" w14:textId="64F5BB8E" w:rsidR="00973DB4" w:rsidRDefault="00973DB4">
      <w:pPr>
        <w:pStyle w:val="TOC2"/>
        <w:rPr>
          <w:rFonts w:asciiTheme="minorHAnsi" w:eastAsiaTheme="minorEastAsia" w:hAnsiTheme="minorHAnsi" w:cstheme="minorBidi"/>
          <w:szCs w:val="22"/>
          <w:lang w:val="en-US"/>
        </w:rPr>
      </w:pPr>
      <w:r>
        <w:t>E. INTERVIEW / PRESENTATION</w:t>
      </w:r>
      <w:r>
        <w:tab/>
      </w:r>
      <w:r>
        <w:fldChar w:fldCharType="begin"/>
      </w:r>
      <w:r>
        <w:instrText xml:space="preserve"> PAGEREF _Toc189039371 \h </w:instrText>
      </w:r>
      <w:r>
        <w:fldChar w:fldCharType="separate"/>
      </w:r>
      <w:r>
        <w:t>32</w:t>
      </w:r>
      <w:r>
        <w:fldChar w:fldCharType="end"/>
      </w:r>
    </w:p>
    <w:p w14:paraId="1A32FC3D" w14:textId="33B1DD45" w:rsidR="00973DB4" w:rsidRDefault="00973DB4">
      <w:pPr>
        <w:pStyle w:val="TOC2"/>
        <w:rPr>
          <w:rFonts w:asciiTheme="minorHAnsi" w:eastAsiaTheme="minorEastAsia" w:hAnsiTheme="minorHAnsi" w:cstheme="minorBidi"/>
          <w:szCs w:val="22"/>
          <w:lang w:val="en-US"/>
        </w:rPr>
      </w:pPr>
      <w:r>
        <w:t>F. PRICING</w:t>
      </w:r>
      <w:r>
        <w:tab/>
      </w:r>
      <w:r>
        <w:fldChar w:fldCharType="begin"/>
      </w:r>
      <w:r>
        <w:instrText xml:space="preserve"> PAGEREF _Toc189039372 \h </w:instrText>
      </w:r>
      <w:r>
        <w:fldChar w:fldCharType="separate"/>
      </w:r>
      <w:r>
        <w:t>32</w:t>
      </w:r>
      <w:r>
        <w:fldChar w:fldCharType="end"/>
      </w:r>
    </w:p>
    <w:p w14:paraId="3371426F" w14:textId="1F86C297" w:rsidR="00E203EF" w:rsidRPr="00D67C0B" w:rsidRDefault="00A802B6">
      <w:pPr>
        <w:spacing w:after="120"/>
        <w:jc w:val="center"/>
      </w:pPr>
      <w:r w:rsidRPr="00D67C0B">
        <w:fldChar w:fldCharType="end"/>
      </w:r>
    </w:p>
    <w:p w14:paraId="1B0E6A1A" w14:textId="77777777" w:rsidR="00E203EF" w:rsidRPr="00D67C0B" w:rsidRDefault="00A802B6">
      <w:pPr>
        <w:spacing w:after="120"/>
        <w:jc w:val="center"/>
      </w:pPr>
      <w:r w:rsidRPr="00D67C0B">
        <w:t>The following documents are to be downloaded from biddingo.com:</w:t>
      </w:r>
    </w:p>
    <w:p w14:paraId="13092FC1" w14:textId="5B6B2465" w:rsidR="00E203EF" w:rsidRPr="00D67C0B" w:rsidRDefault="00476842" w:rsidP="00F07EF6">
      <w:pPr>
        <w:pStyle w:val="ListParagraph"/>
        <w:numPr>
          <w:ilvl w:val="0"/>
          <w:numId w:val="21"/>
        </w:numPr>
        <w:spacing w:after="120"/>
        <w:rPr>
          <w:b/>
        </w:rPr>
      </w:pPr>
      <w:r w:rsidRPr="00D67C0B">
        <w:t xml:space="preserve">Appendix A – CCDC 2020 Supplementary Conditions </w:t>
      </w:r>
      <w:r w:rsidR="00A802B6" w:rsidRPr="00D67C0B">
        <w:br w:type="page"/>
      </w:r>
    </w:p>
    <w:p w14:paraId="6279BD74" w14:textId="77777777" w:rsidR="00E203EF" w:rsidRPr="00D67C0B" w:rsidRDefault="00A802B6">
      <w:pPr>
        <w:pStyle w:val="Heading1"/>
      </w:pPr>
      <w:bookmarkStart w:id="0" w:name="_Toc39653339"/>
      <w:bookmarkStart w:id="1" w:name="_Toc189039312"/>
      <w:r w:rsidRPr="00D67C0B">
        <w:lastRenderedPageBreak/>
        <w:t>PART 1 – INTRODUCTION</w:t>
      </w:r>
      <w:bookmarkEnd w:id="0"/>
      <w:bookmarkEnd w:id="1"/>
      <w:r w:rsidRPr="00D67C0B">
        <w:t xml:space="preserve"> </w:t>
      </w:r>
    </w:p>
    <w:p w14:paraId="7365E9C6" w14:textId="77777777" w:rsidR="00E203EF" w:rsidRPr="00D67C0B" w:rsidRDefault="00A802B6" w:rsidP="007725EA">
      <w:pPr>
        <w:pStyle w:val="Heading2"/>
      </w:pPr>
      <w:bookmarkStart w:id="2" w:name="_Toc39653340"/>
      <w:bookmarkStart w:id="3" w:name="_Toc189039313"/>
      <w:r w:rsidRPr="00D67C0B">
        <w:t>1.1</w:t>
      </w:r>
      <w:r w:rsidRPr="00D67C0B">
        <w:tab/>
        <w:t>Invitation to Proponents</w:t>
      </w:r>
      <w:bookmarkEnd w:id="2"/>
      <w:bookmarkEnd w:id="3"/>
    </w:p>
    <w:p w14:paraId="7252FB84" w14:textId="312A0097" w:rsidR="001C4E82" w:rsidRPr="00D67C0B" w:rsidRDefault="0047757C" w:rsidP="001C4E82">
      <w:pPr>
        <w:spacing w:after="120"/>
        <w:jc w:val="both"/>
      </w:pPr>
      <w:r w:rsidRPr="00D67C0B">
        <w:t>This Request for Proposal</w:t>
      </w:r>
      <w:r w:rsidR="001C4E82" w:rsidRPr="00D67C0B">
        <w:t xml:space="preserve"> (“RFP”) is an invitation by the Centre for Addiction and Mental Health (“CAMH”) to prospective  proponents  to  submit  proposals  for  the  </w:t>
      </w:r>
      <w:r w:rsidR="00B22401" w:rsidRPr="00D67C0B">
        <w:t>replacement of Make Up Air Unit #2 at 250 College St. site</w:t>
      </w:r>
      <w:r w:rsidR="001C4E82" w:rsidRPr="00D67C0B">
        <w:rPr>
          <w:b/>
          <w:bCs/>
        </w:rPr>
        <w:t xml:space="preserve">, </w:t>
      </w:r>
      <w:r w:rsidR="001C4E82" w:rsidRPr="00D67C0B">
        <w:t>as further described in Part 2 – The Deliverables (the “Deliverables”).</w:t>
      </w:r>
    </w:p>
    <w:p w14:paraId="1FD3C343" w14:textId="77777777" w:rsidR="001C4E82" w:rsidRPr="00D67C0B" w:rsidRDefault="001C4E82" w:rsidP="001C4E82">
      <w:pPr>
        <w:spacing w:after="120"/>
        <w:jc w:val="both"/>
      </w:pPr>
      <w:r w:rsidRPr="00D67C0B">
        <w:t>The Centre for Addiction and Mental Health (CAMH) is Canada's largest mental health and addiction teaching hospital and a world leading research centre in this field. CAMH combines clinical care, research, education, policy development and health promotion to help transform the lives of people affected by mental illness and addiction. CAMH is fully affiliated with the University of Toronto, and is a Pan American Health Organization/World Health Organization Collaborating Centre. For more information, please visit camh.ca or follow @</w:t>
      </w:r>
      <w:proofErr w:type="spellStart"/>
      <w:r w:rsidRPr="00D67C0B">
        <w:t>CAMHnews</w:t>
      </w:r>
      <w:proofErr w:type="spellEnd"/>
      <w:r w:rsidRPr="00D67C0B">
        <w:t xml:space="preserve"> on Twitter.</w:t>
      </w:r>
    </w:p>
    <w:p w14:paraId="0409993A" w14:textId="0894D8D3" w:rsidR="00E203EF" w:rsidRPr="00D67C0B" w:rsidRDefault="001C4E82" w:rsidP="001C4E82">
      <w:pPr>
        <w:spacing w:after="120"/>
        <w:jc w:val="both"/>
        <w:rPr>
          <w:b/>
        </w:rPr>
      </w:pPr>
      <w:r w:rsidRPr="00D67C0B">
        <w:t>For the purposes of this procurement process,</w:t>
      </w:r>
      <w:r w:rsidR="00CE66F5" w:rsidRPr="00D67C0B">
        <w:t xml:space="preserve"> the “CAMH Contact” shall be:  </w:t>
      </w:r>
      <w:r w:rsidR="00B22401" w:rsidRPr="00D67C0B">
        <w:t xml:space="preserve">Christine Pante at </w:t>
      </w:r>
      <w:hyperlink r:id="rId9" w:history="1">
        <w:r w:rsidR="00B22401" w:rsidRPr="00D67C0B">
          <w:rPr>
            <w:rStyle w:val="Hyperlink"/>
          </w:rPr>
          <w:t>Christine.Pante@camh.ca</w:t>
        </w:r>
      </w:hyperlink>
      <w:r w:rsidR="00B22401" w:rsidRPr="00D67C0B">
        <w:t xml:space="preserve"> .</w:t>
      </w:r>
    </w:p>
    <w:p w14:paraId="7F47E829" w14:textId="77777777" w:rsidR="00E203EF" w:rsidRPr="00D67C0B" w:rsidRDefault="00A802B6" w:rsidP="007725EA">
      <w:pPr>
        <w:pStyle w:val="Heading2"/>
      </w:pPr>
      <w:bookmarkStart w:id="4" w:name="_Toc15375044"/>
      <w:bookmarkStart w:id="5" w:name="_Toc39653341"/>
      <w:bookmarkStart w:id="6" w:name="_Toc189039314"/>
      <w:r w:rsidRPr="00D67C0B">
        <w:t>1.2</w:t>
      </w:r>
      <w:r w:rsidRPr="00D67C0B">
        <w:tab/>
        <w:t>Type of Contract for Deliverables</w:t>
      </w:r>
      <w:bookmarkEnd w:id="4"/>
      <w:bookmarkEnd w:id="5"/>
      <w:bookmarkEnd w:id="6"/>
    </w:p>
    <w:p w14:paraId="04A25F8A" w14:textId="77777777" w:rsidR="00E203EF" w:rsidRPr="00D67C0B" w:rsidRDefault="00A802B6">
      <w:pPr>
        <w:spacing w:after="120"/>
        <w:jc w:val="both"/>
      </w:pPr>
      <w:r w:rsidRPr="00D67C0B">
        <w:t>The selected proponent will be requested to enter into negotiations for an agreement with CAMH for the provision of the Deliverables in the form attached as Appendix A to the RFP (the “Form of Agreement”). It is CAMH’s intention to enter into an agreement with only one (1) legal entity. For greater certainty, the terms ‘agreement’ and ‘contract’ are used interchangeably in this RFP and refer to the agreement to be entered into between the selected proponent and CAMH.</w:t>
      </w:r>
    </w:p>
    <w:p w14:paraId="6437E14F" w14:textId="77777777" w:rsidR="00E203EF" w:rsidRPr="00D67C0B" w:rsidRDefault="00A802B6">
      <w:pPr>
        <w:tabs>
          <w:tab w:val="num" w:pos="1080"/>
        </w:tabs>
        <w:spacing w:after="120"/>
        <w:rPr>
          <w:szCs w:val="22"/>
          <w:lang w:val="en-US"/>
        </w:rPr>
      </w:pPr>
      <w:r w:rsidRPr="00D67C0B">
        <w:rPr>
          <w:szCs w:val="22"/>
          <w:lang w:val="en-US"/>
        </w:rPr>
        <w:t xml:space="preserve">The term of the contract shall commence on the effective date as set out in the agreement and continue until completion of the requirements, scope and Deliverables as stipulated in Appendix E to the RFP.  </w:t>
      </w:r>
    </w:p>
    <w:p w14:paraId="4ECB8C09" w14:textId="77777777" w:rsidR="00E203EF" w:rsidRPr="00D67C0B" w:rsidRDefault="00A802B6" w:rsidP="007725EA">
      <w:pPr>
        <w:pStyle w:val="Heading2"/>
      </w:pPr>
      <w:bookmarkStart w:id="7" w:name="_Toc271723204"/>
      <w:bookmarkStart w:id="8" w:name="_Toc271723527"/>
      <w:bookmarkStart w:id="9" w:name="_Toc271724115"/>
      <w:bookmarkStart w:id="10" w:name="_Toc271724211"/>
      <w:bookmarkStart w:id="11" w:name="_Toc39653342"/>
      <w:bookmarkStart w:id="12" w:name="_Toc189039315"/>
      <w:bookmarkEnd w:id="7"/>
      <w:bookmarkEnd w:id="8"/>
      <w:bookmarkEnd w:id="9"/>
      <w:bookmarkEnd w:id="10"/>
      <w:r w:rsidRPr="00D67C0B">
        <w:t>1.3</w:t>
      </w:r>
      <w:r w:rsidRPr="00D67C0B">
        <w:tab/>
        <w:t>No Guarantee of Volume of Work or Exclusivity of Contract</w:t>
      </w:r>
      <w:bookmarkEnd w:id="11"/>
      <w:bookmarkEnd w:id="12"/>
      <w:r w:rsidRPr="00D67C0B">
        <w:t xml:space="preserve"> </w:t>
      </w:r>
    </w:p>
    <w:p w14:paraId="2154C9BA" w14:textId="2083F654" w:rsidR="001C4E82" w:rsidRPr="00D67C0B" w:rsidRDefault="00A802B6" w:rsidP="001C4E82">
      <w:pPr>
        <w:spacing w:after="120"/>
        <w:jc w:val="both"/>
      </w:pPr>
      <w:r w:rsidRPr="00D67C0B">
        <w:t>CAMH makes no guarantee of the value or volume of work to be assigned to the selected proponent. The agreement to be negotiated with the selected proponent will not be an exclusive contract for the provision of the described Deliverables. CAMH may contract with others for the same or similar Deliverables to those described in the RFP or may obtain the same or similar Deliverables internally.</w:t>
      </w:r>
    </w:p>
    <w:p w14:paraId="4CCBB1D2" w14:textId="6D163819" w:rsidR="00E203EF" w:rsidRPr="00D67C0B" w:rsidRDefault="00E203EF">
      <w:pPr>
        <w:spacing w:after="120"/>
        <w:jc w:val="both"/>
      </w:pPr>
    </w:p>
    <w:p w14:paraId="3D71A98B" w14:textId="77777777" w:rsidR="00E203EF" w:rsidRPr="00D67C0B" w:rsidRDefault="00A802B6">
      <w:pPr>
        <w:spacing w:after="120"/>
        <w:jc w:val="center"/>
      </w:pPr>
      <w:r w:rsidRPr="00D67C0B">
        <w:t>[End of Part 1]</w:t>
      </w:r>
    </w:p>
    <w:p w14:paraId="4C8214AF" w14:textId="77777777" w:rsidR="00E203EF" w:rsidRPr="00D67C0B" w:rsidRDefault="00A802B6">
      <w:pPr>
        <w:pStyle w:val="Heading1"/>
      </w:pPr>
      <w:r w:rsidRPr="00D67C0B">
        <w:br w:type="page"/>
      </w:r>
      <w:bookmarkStart w:id="13" w:name="_Toc39653345"/>
      <w:bookmarkStart w:id="14" w:name="_Toc189039316"/>
      <w:r w:rsidRPr="00D67C0B">
        <w:lastRenderedPageBreak/>
        <w:t xml:space="preserve">PART 2 </w:t>
      </w:r>
      <w:bookmarkEnd w:id="13"/>
      <w:r w:rsidRPr="00D67C0B">
        <w:t>– SCOPE OF WORK (SOW)</w:t>
      </w:r>
      <w:bookmarkEnd w:id="14"/>
    </w:p>
    <w:p w14:paraId="35605996" w14:textId="77777777" w:rsidR="00E203EF" w:rsidRPr="00D67C0B" w:rsidRDefault="00A802B6" w:rsidP="007725EA">
      <w:pPr>
        <w:pStyle w:val="Heading2"/>
      </w:pPr>
      <w:bookmarkStart w:id="15" w:name="_Toc189039317"/>
      <w:bookmarkStart w:id="16" w:name="_Toc39653346"/>
      <w:r w:rsidRPr="00D67C0B">
        <w:t>2.1</w:t>
      </w:r>
      <w:r w:rsidRPr="00D67C0B">
        <w:tab/>
        <w:t>Definition of Deliverables</w:t>
      </w:r>
      <w:bookmarkEnd w:id="15"/>
    </w:p>
    <w:p w14:paraId="4C59AB6E" w14:textId="77777777" w:rsidR="00E203EF" w:rsidRPr="00D67C0B" w:rsidRDefault="00A802B6" w:rsidP="00DE7971">
      <w:pPr>
        <w:spacing w:after="120"/>
      </w:pPr>
      <w:r w:rsidRPr="00D67C0B">
        <w:t>The term “Deliverables” as used in this RFP shall refer to any product and / or services to be provided by a proponent under the terms of this RFP.</w:t>
      </w:r>
    </w:p>
    <w:p w14:paraId="27126FEE" w14:textId="25A65F0D" w:rsidR="00E203EF" w:rsidRPr="00D67C0B" w:rsidRDefault="00A802B6" w:rsidP="007725EA">
      <w:pPr>
        <w:pStyle w:val="Heading2"/>
      </w:pPr>
      <w:bookmarkStart w:id="17" w:name="_Toc189039318"/>
      <w:r w:rsidRPr="00D67C0B">
        <w:t xml:space="preserve">2.2 </w:t>
      </w:r>
      <w:r w:rsidRPr="00D67C0B">
        <w:tab/>
        <w:t>Description of Deliverables</w:t>
      </w:r>
      <w:bookmarkEnd w:id="16"/>
      <w:bookmarkEnd w:id="17"/>
    </w:p>
    <w:p w14:paraId="095CD68E" w14:textId="6304FABA" w:rsidR="00E203EF" w:rsidRPr="00D67C0B" w:rsidRDefault="00B22401" w:rsidP="001C4E82">
      <w:pPr>
        <w:spacing w:after="120"/>
        <w:contextualSpacing/>
        <w:jc w:val="both"/>
        <w:rPr>
          <w:rFonts w:eastAsiaTheme="minorHAnsi" w:cs="Arial"/>
          <w:b/>
          <w:bCs/>
          <w:szCs w:val="22"/>
        </w:rPr>
      </w:pPr>
      <w:r w:rsidRPr="00D67C0B">
        <w:rPr>
          <w:rFonts w:eastAsiaTheme="minorHAnsi" w:cs="Arial"/>
          <w:bCs/>
          <w:szCs w:val="22"/>
        </w:rPr>
        <w:t>This</w:t>
      </w:r>
      <w:r w:rsidR="001C4E82" w:rsidRPr="00D67C0B">
        <w:rPr>
          <w:rFonts w:eastAsiaTheme="minorHAnsi" w:cs="Arial"/>
          <w:bCs/>
          <w:szCs w:val="22"/>
        </w:rPr>
        <w:t xml:space="preserve"> RFP is an invi</w:t>
      </w:r>
      <w:r w:rsidRPr="00D67C0B">
        <w:rPr>
          <w:rFonts w:eastAsiaTheme="minorHAnsi" w:cs="Arial"/>
          <w:bCs/>
          <w:szCs w:val="22"/>
        </w:rPr>
        <w:t xml:space="preserve">tation to submit offers </w:t>
      </w:r>
      <w:r w:rsidR="0047757C" w:rsidRPr="00D67C0B">
        <w:t xml:space="preserve">for the </w:t>
      </w:r>
      <w:r w:rsidRPr="00D67C0B">
        <w:t xml:space="preserve">replacement of Make </w:t>
      </w:r>
      <w:proofErr w:type="gramStart"/>
      <w:r w:rsidRPr="00D67C0B">
        <w:t>Up</w:t>
      </w:r>
      <w:proofErr w:type="gramEnd"/>
      <w:r w:rsidRPr="00D67C0B">
        <w:t xml:space="preserve"> Air Unit #2 at 250 College St. site</w:t>
      </w:r>
      <w:r w:rsidR="001C4E82" w:rsidRPr="00D67C0B">
        <w:rPr>
          <w:rFonts w:eastAsiaTheme="minorHAnsi" w:cs="Arial"/>
          <w:bCs/>
          <w:szCs w:val="22"/>
        </w:rPr>
        <w:t>, as further described in Appendix E – RFP Particulars.</w:t>
      </w:r>
      <w:r w:rsidR="00A802B6" w:rsidRPr="00D67C0B">
        <w:rPr>
          <w:rFonts w:eastAsiaTheme="minorHAnsi" w:cs="Arial"/>
          <w:bCs/>
          <w:szCs w:val="22"/>
        </w:rPr>
        <w:t xml:space="preserve"> </w:t>
      </w:r>
    </w:p>
    <w:p w14:paraId="499FB7F0" w14:textId="77777777" w:rsidR="00E203EF" w:rsidRPr="00D67C0B" w:rsidRDefault="00A802B6" w:rsidP="007725EA">
      <w:pPr>
        <w:pStyle w:val="Heading2"/>
      </w:pPr>
      <w:bookmarkStart w:id="18" w:name="_Toc271723210"/>
      <w:bookmarkStart w:id="19" w:name="_Toc271723533"/>
      <w:bookmarkStart w:id="20" w:name="_Toc271724121"/>
      <w:bookmarkStart w:id="21" w:name="_Toc271724217"/>
      <w:bookmarkStart w:id="22" w:name="_Toc271723211"/>
      <w:bookmarkStart w:id="23" w:name="_Toc271723534"/>
      <w:bookmarkStart w:id="24" w:name="_Toc271724122"/>
      <w:bookmarkStart w:id="25" w:name="_Toc271724218"/>
      <w:bookmarkStart w:id="26" w:name="_Toc189039319"/>
      <w:bookmarkEnd w:id="18"/>
      <w:bookmarkEnd w:id="19"/>
      <w:bookmarkEnd w:id="20"/>
      <w:bookmarkEnd w:id="21"/>
      <w:bookmarkEnd w:id="22"/>
      <w:bookmarkEnd w:id="23"/>
      <w:bookmarkEnd w:id="24"/>
      <w:bookmarkEnd w:id="25"/>
      <w:r w:rsidRPr="00D67C0B">
        <w:t>2.3</w:t>
      </w:r>
      <w:r w:rsidRPr="00D67C0B">
        <w:tab/>
        <w:t>Material Disclosures</w:t>
      </w:r>
      <w:bookmarkEnd w:id="26"/>
    </w:p>
    <w:p w14:paraId="0F604E6D" w14:textId="77777777" w:rsidR="00E203EF" w:rsidRPr="00D67C0B" w:rsidRDefault="00A802B6" w:rsidP="00DE7971">
      <w:pPr>
        <w:spacing w:after="120"/>
        <w:jc w:val="both"/>
      </w:pPr>
      <w:r w:rsidRPr="00D67C0B">
        <w:t xml:space="preserve">Proponents should refer to Appendix E – RFP Particulars – Section B. Material Disclosures. </w:t>
      </w:r>
    </w:p>
    <w:p w14:paraId="7CAD7613" w14:textId="77777777" w:rsidR="00E203EF" w:rsidRPr="00D67C0B" w:rsidRDefault="00E203EF">
      <w:pPr>
        <w:spacing w:after="120"/>
        <w:jc w:val="both"/>
      </w:pPr>
    </w:p>
    <w:p w14:paraId="2597A5E0" w14:textId="77777777" w:rsidR="00E203EF" w:rsidRPr="00D67C0B" w:rsidRDefault="00E203EF">
      <w:pPr>
        <w:spacing w:after="120"/>
        <w:jc w:val="both"/>
      </w:pPr>
    </w:p>
    <w:p w14:paraId="45C3364D" w14:textId="77777777" w:rsidR="00E203EF" w:rsidRPr="00D67C0B" w:rsidRDefault="00A802B6">
      <w:pPr>
        <w:jc w:val="center"/>
      </w:pPr>
      <w:r w:rsidRPr="00D67C0B">
        <w:t>[End of Part 2]</w:t>
      </w:r>
    </w:p>
    <w:p w14:paraId="6D06FD17" w14:textId="77777777" w:rsidR="00E203EF" w:rsidRPr="00D67C0B" w:rsidRDefault="00A802B6">
      <w:pPr>
        <w:pStyle w:val="Heading1"/>
      </w:pPr>
      <w:r w:rsidRPr="00D67C0B">
        <w:br w:type="page"/>
      </w:r>
      <w:bookmarkStart w:id="27" w:name="_Toc39653347"/>
      <w:bookmarkStart w:id="28" w:name="_Toc189039320"/>
      <w:r w:rsidRPr="00D67C0B">
        <w:lastRenderedPageBreak/>
        <w:t>PART 3 – SUBMISSION AND EVALUATION OF PROPOSALS</w:t>
      </w:r>
      <w:bookmarkEnd w:id="27"/>
      <w:bookmarkEnd w:id="28"/>
    </w:p>
    <w:p w14:paraId="40284262" w14:textId="77777777" w:rsidR="00E203EF" w:rsidRPr="00D67C0B" w:rsidRDefault="00A802B6" w:rsidP="007725EA">
      <w:pPr>
        <w:pStyle w:val="Heading2"/>
      </w:pPr>
      <w:bookmarkStart w:id="29" w:name="_Toc189039321"/>
      <w:bookmarkStart w:id="30" w:name="_Toc39653348"/>
      <w:r w:rsidRPr="00D67C0B">
        <w:t>3.1</w:t>
      </w:r>
      <w:r w:rsidRPr="00D67C0B">
        <w:tab/>
        <w:t>Timetable and Submission Instructions</w:t>
      </w:r>
      <w:bookmarkEnd w:id="29"/>
    </w:p>
    <w:p w14:paraId="63877A26" w14:textId="77777777" w:rsidR="00E203EF" w:rsidRPr="00D67C0B" w:rsidRDefault="00A802B6">
      <w:pPr>
        <w:spacing w:after="120"/>
        <w:contextualSpacing/>
        <w:jc w:val="both"/>
      </w:pPr>
      <w:r w:rsidRPr="00D67C0B">
        <w:t>Proponents should submit their proposals according to the following timetable and instructions.</w:t>
      </w:r>
    </w:p>
    <w:p w14:paraId="5F65E7C2" w14:textId="77777777" w:rsidR="00E203EF" w:rsidRPr="00D67C0B" w:rsidRDefault="00A802B6">
      <w:pPr>
        <w:pStyle w:val="Heading3"/>
        <w:spacing w:before="0" w:after="120"/>
        <w:contextualSpacing/>
      </w:pPr>
      <w:r w:rsidRPr="00D67C0B">
        <w:t>3.1.1 Timetable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747"/>
      </w:tblGrid>
      <w:tr w:rsidR="00E203EF" w:rsidRPr="00D67C0B" w14:paraId="7090C332" w14:textId="77777777" w:rsidTr="00354165">
        <w:tc>
          <w:tcPr>
            <w:tcW w:w="4608" w:type="dxa"/>
          </w:tcPr>
          <w:p w14:paraId="6378E327" w14:textId="77777777" w:rsidR="00E203EF" w:rsidRPr="00D67C0B" w:rsidRDefault="00A802B6">
            <w:pPr>
              <w:pStyle w:val="MBSLSBNormal"/>
              <w:widowControl/>
              <w:spacing w:after="120"/>
              <w:contextualSpacing/>
              <w:rPr>
                <w:color w:val="000000"/>
                <w:sz w:val="22"/>
                <w:szCs w:val="22"/>
                <w:lang w:val="en-GB"/>
              </w:rPr>
            </w:pPr>
            <w:r w:rsidRPr="00D67C0B">
              <w:rPr>
                <w:rFonts w:cs="Arial"/>
                <w:color w:val="000000"/>
                <w:sz w:val="22"/>
                <w:szCs w:val="22"/>
                <w:lang w:val="en-GB"/>
              </w:rPr>
              <w:t>Issue Date of RFP</w:t>
            </w:r>
          </w:p>
        </w:tc>
        <w:tc>
          <w:tcPr>
            <w:tcW w:w="4747" w:type="dxa"/>
          </w:tcPr>
          <w:p w14:paraId="2FAF3BAA" w14:textId="5FC139AF" w:rsidR="00E203EF" w:rsidRPr="00D67C0B" w:rsidRDefault="00354165" w:rsidP="00916808">
            <w:pPr>
              <w:pStyle w:val="MBSLSBNormal"/>
              <w:widowControl/>
              <w:spacing w:after="120"/>
              <w:contextualSpacing/>
              <w:rPr>
                <w:b/>
                <w:color w:val="000000"/>
                <w:sz w:val="22"/>
                <w:szCs w:val="22"/>
                <w:lang w:val="en-GB"/>
              </w:rPr>
            </w:pPr>
            <w:r w:rsidRPr="00D67C0B">
              <w:rPr>
                <w:b/>
                <w:color w:val="000000"/>
                <w:sz w:val="22"/>
                <w:szCs w:val="22"/>
              </w:rPr>
              <w:t>J</w:t>
            </w:r>
            <w:r w:rsidR="00B22401" w:rsidRPr="00D67C0B">
              <w:rPr>
                <w:b/>
                <w:color w:val="000000"/>
                <w:sz w:val="22"/>
                <w:szCs w:val="22"/>
              </w:rPr>
              <w:t>anuary 31</w:t>
            </w:r>
            <w:r w:rsidR="00916808" w:rsidRPr="00D67C0B">
              <w:rPr>
                <w:b/>
                <w:color w:val="000000"/>
                <w:sz w:val="22"/>
                <w:szCs w:val="22"/>
              </w:rPr>
              <w:t>,</w:t>
            </w:r>
            <w:r w:rsidR="00A802B6" w:rsidRPr="00D67C0B">
              <w:rPr>
                <w:b/>
                <w:color w:val="000000"/>
                <w:sz w:val="22"/>
                <w:szCs w:val="22"/>
              </w:rPr>
              <w:t xml:space="preserve"> 202</w:t>
            </w:r>
            <w:r w:rsidRPr="00D67C0B">
              <w:rPr>
                <w:b/>
                <w:color w:val="000000"/>
                <w:sz w:val="22"/>
                <w:szCs w:val="22"/>
              </w:rPr>
              <w:t>5</w:t>
            </w:r>
          </w:p>
        </w:tc>
      </w:tr>
      <w:tr w:rsidR="00354165" w:rsidRPr="00D67C0B" w14:paraId="59994EFB" w14:textId="77777777" w:rsidTr="00354165">
        <w:tc>
          <w:tcPr>
            <w:tcW w:w="4608" w:type="dxa"/>
          </w:tcPr>
          <w:p w14:paraId="292E20BE" w14:textId="4C5D83CC" w:rsidR="00354165" w:rsidRPr="00D67C0B" w:rsidRDefault="00354165">
            <w:pPr>
              <w:pStyle w:val="MBSLSBNormal"/>
              <w:widowControl/>
              <w:spacing w:after="120"/>
              <w:contextualSpacing/>
              <w:rPr>
                <w:color w:val="FF0000"/>
                <w:sz w:val="22"/>
                <w:szCs w:val="22"/>
              </w:rPr>
            </w:pPr>
            <w:r w:rsidRPr="00D67C0B">
              <w:rPr>
                <w:color w:val="FF0000"/>
                <w:sz w:val="22"/>
                <w:szCs w:val="22"/>
              </w:rPr>
              <w:t>Mandatory Site Walkthrough</w:t>
            </w:r>
          </w:p>
        </w:tc>
        <w:tc>
          <w:tcPr>
            <w:tcW w:w="4747" w:type="dxa"/>
          </w:tcPr>
          <w:p w14:paraId="69AAD424" w14:textId="1EACF834" w:rsidR="00354165" w:rsidRPr="00D67C0B" w:rsidRDefault="00354165" w:rsidP="00A802B6">
            <w:pPr>
              <w:pStyle w:val="MBSLSBNormal"/>
              <w:widowControl/>
              <w:spacing w:after="120"/>
              <w:contextualSpacing/>
              <w:rPr>
                <w:b/>
                <w:color w:val="FF0000"/>
                <w:sz w:val="22"/>
                <w:szCs w:val="22"/>
              </w:rPr>
            </w:pPr>
            <w:r w:rsidRPr="00D67C0B">
              <w:rPr>
                <w:b/>
                <w:color w:val="FF0000"/>
                <w:sz w:val="22"/>
                <w:szCs w:val="22"/>
              </w:rPr>
              <w:t>F</w:t>
            </w:r>
            <w:r w:rsidR="00425155">
              <w:rPr>
                <w:b/>
                <w:color w:val="FF0000"/>
                <w:sz w:val="22"/>
                <w:szCs w:val="22"/>
              </w:rPr>
              <w:t>ebruary 13</w:t>
            </w:r>
            <w:r w:rsidR="00B22401" w:rsidRPr="00D67C0B">
              <w:rPr>
                <w:b/>
                <w:color w:val="FF0000"/>
                <w:sz w:val="22"/>
                <w:szCs w:val="22"/>
              </w:rPr>
              <w:t>, 2025 @ 1</w:t>
            </w:r>
            <w:r w:rsidRPr="00D67C0B">
              <w:rPr>
                <w:b/>
                <w:color w:val="FF0000"/>
                <w:sz w:val="22"/>
                <w:szCs w:val="22"/>
              </w:rPr>
              <w:t>:0</w:t>
            </w:r>
            <w:r w:rsidR="00B22401" w:rsidRPr="00D67C0B">
              <w:rPr>
                <w:b/>
                <w:color w:val="FF0000"/>
                <w:sz w:val="22"/>
                <w:szCs w:val="22"/>
              </w:rPr>
              <w:t>0 P</w:t>
            </w:r>
            <w:r w:rsidRPr="00D67C0B">
              <w:rPr>
                <w:b/>
                <w:color w:val="FF0000"/>
                <w:sz w:val="22"/>
                <w:szCs w:val="22"/>
              </w:rPr>
              <w:t>M</w:t>
            </w:r>
          </w:p>
        </w:tc>
      </w:tr>
      <w:tr w:rsidR="00E203EF" w:rsidRPr="00D67C0B" w14:paraId="4B8BD207" w14:textId="77777777" w:rsidTr="00354165">
        <w:tc>
          <w:tcPr>
            <w:tcW w:w="4608" w:type="dxa"/>
          </w:tcPr>
          <w:p w14:paraId="7C9D3837" w14:textId="77777777" w:rsidR="00E203EF" w:rsidRPr="00D67C0B" w:rsidRDefault="00A802B6">
            <w:pPr>
              <w:pStyle w:val="MBSLSBNormal"/>
              <w:widowControl/>
              <w:spacing w:after="120"/>
              <w:contextualSpacing/>
              <w:rPr>
                <w:rFonts w:cs="Arial"/>
                <w:color w:val="000000"/>
                <w:sz w:val="22"/>
                <w:szCs w:val="22"/>
                <w:lang w:val="en-GB"/>
              </w:rPr>
            </w:pPr>
            <w:r w:rsidRPr="00D67C0B">
              <w:rPr>
                <w:color w:val="000000"/>
                <w:sz w:val="22"/>
                <w:szCs w:val="22"/>
              </w:rPr>
              <w:t>Deadline for Questions</w:t>
            </w:r>
          </w:p>
        </w:tc>
        <w:tc>
          <w:tcPr>
            <w:tcW w:w="4747" w:type="dxa"/>
          </w:tcPr>
          <w:p w14:paraId="36829B47" w14:textId="64925E4A" w:rsidR="00E203EF" w:rsidRPr="00D67C0B" w:rsidRDefault="00354165" w:rsidP="00A802B6">
            <w:pPr>
              <w:pStyle w:val="MBSLSBNormal"/>
              <w:widowControl/>
              <w:spacing w:after="120"/>
              <w:contextualSpacing/>
              <w:rPr>
                <w:b/>
                <w:color w:val="000000"/>
                <w:sz w:val="22"/>
                <w:szCs w:val="22"/>
              </w:rPr>
            </w:pPr>
            <w:r w:rsidRPr="00D67C0B">
              <w:rPr>
                <w:b/>
                <w:color w:val="000000"/>
                <w:sz w:val="22"/>
                <w:szCs w:val="22"/>
              </w:rPr>
              <w:t>February</w:t>
            </w:r>
            <w:r w:rsidR="00425155">
              <w:rPr>
                <w:b/>
                <w:color w:val="000000"/>
                <w:sz w:val="22"/>
                <w:szCs w:val="22"/>
              </w:rPr>
              <w:t xml:space="preserve"> 18</w:t>
            </w:r>
            <w:r w:rsidR="00A802B6" w:rsidRPr="00D67C0B">
              <w:rPr>
                <w:b/>
                <w:color w:val="000000"/>
                <w:sz w:val="22"/>
                <w:szCs w:val="22"/>
              </w:rPr>
              <w:t>, 202</w:t>
            </w:r>
            <w:r w:rsidR="008E009C" w:rsidRPr="00D67C0B">
              <w:rPr>
                <w:b/>
                <w:color w:val="000000"/>
                <w:sz w:val="22"/>
                <w:szCs w:val="22"/>
              </w:rPr>
              <w:t>5</w:t>
            </w:r>
            <w:r w:rsidR="00A802B6" w:rsidRPr="00D67C0B">
              <w:rPr>
                <w:b/>
                <w:color w:val="000000"/>
                <w:sz w:val="22"/>
                <w:szCs w:val="22"/>
              </w:rPr>
              <w:t xml:space="preserve"> @ 5:00 PM</w:t>
            </w:r>
          </w:p>
        </w:tc>
      </w:tr>
      <w:tr w:rsidR="00E203EF" w:rsidRPr="00D67C0B" w14:paraId="36C3595D" w14:textId="77777777" w:rsidTr="00354165">
        <w:tc>
          <w:tcPr>
            <w:tcW w:w="4608" w:type="dxa"/>
          </w:tcPr>
          <w:p w14:paraId="4E052B36" w14:textId="77777777" w:rsidR="00E203EF" w:rsidRPr="00D67C0B" w:rsidRDefault="00A802B6">
            <w:pPr>
              <w:pStyle w:val="MBSLSBNormal"/>
              <w:widowControl/>
              <w:spacing w:after="120"/>
              <w:contextualSpacing/>
              <w:rPr>
                <w:color w:val="000000"/>
                <w:sz w:val="22"/>
                <w:szCs w:val="22"/>
              </w:rPr>
            </w:pPr>
            <w:r w:rsidRPr="00D67C0B">
              <w:rPr>
                <w:color w:val="000000"/>
                <w:sz w:val="22"/>
                <w:szCs w:val="22"/>
              </w:rPr>
              <w:t>Deadline for Issuing Addenda</w:t>
            </w:r>
          </w:p>
        </w:tc>
        <w:tc>
          <w:tcPr>
            <w:tcW w:w="4747" w:type="dxa"/>
          </w:tcPr>
          <w:p w14:paraId="37579A33" w14:textId="2F7F9080" w:rsidR="00E203EF" w:rsidRPr="00D67C0B" w:rsidRDefault="00B22401" w:rsidP="00A802B6">
            <w:pPr>
              <w:pStyle w:val="MBSLSBNormal"/>
              <w:widowControl/>
              <w:spacing w:after="120"/>
              <w:contextualSpacing/>
              <w:rPr>
                <w:b/>
                <w:color w:val="000000"/>
                <w:sz w:val="22"/>
                <w:szCs w:val="22"/>
              </w:rPr>
            </w:pPr>
            <w:r w:rsidRPr="00D67C0B">
              <w:rPr>
                <w:b/>
                <w:color w:val="000000"/>
                <w:sz w:val="22"/>
                <w:szCs w:val="22"/>
              </w:rPr>
              <w:t>February 21</w:t>
            </w:r>
            <w:r w:rsidR="00A802B6" w:rsidRPr="00D67C0B">
              <w:rPr>
                <w:b/>
                <w:color w:val="000000"/>
                <w:sz w:val="22"/>
                <w:szCs w:val="22"/>
              </w:rPr>
              <w:t>, 202</w:t>
            </w:r>
            <w:r w:rsidRPr="00D67C0B">
              <w:rPr>
                <w:b/>
                <w:color w:val="000000"/>
                <w:sz w:val="22"/>
                <w:szCs w:val="22"/>
              </w:rPr>
              <w:t>5</w:t>
            </w:r>
          </w:p>
        </w:tc>
      </w:tr>
      <w:tr w:rsidR="00E203EF" w:rsidRPr="00D67C0B" w14:paraId="28BDAF57" w14:textId="77777777" w:rsidTr="00354165">
        <w:trPr>
          <w:trHeight w:val="70"/>
        </w:trPr>
        <w:tc>
          <w:tcPr>
            <w:tcW w:w="4608" w:type="dxa"/>
          </w:tcPr>
          <w:p w14:paraId="7F481F85" w14:textId="2FFCBB32" w:rsidR="00E203EF" w:rsidRPr="00D67C0B" w:rsidRDefault="00A802B6" w:rsidP="00A802B6">
            <w:pPr>
              <w:pStyle w:val="MBSLSBNormal"/>
              <w:widowControl/>
              <w:spacing w:after="120"/>
              <w:contextualSpacing/>
              <w:rPr>
                <w:rFonts w:cs="Arial"/>
                <w:color w:val="000000"/>
                <w:sz w:val="22"/>
                <w:szCs w:val="22"/>
                <w:lang w:val="en-GB"/>
              </w:rPr>
            </w:pPr>
            <w:r w:rsidRPr="00D67C0B">
              <w:rPr>
                <w:rFonts w:cs="Arial"/>
                <w:color w:val="000000"/>
                <w:sz w:val="22"/>
                <w:szCs w:val="22"/>
                <w:lang w:val="en-GB"/>
              </w:rPr>
              <w:t>Submission Date and Time</w:t>
            </w:r>
          </w:p>
        </w:tc>
        <w:tc>
          <w:tcPr>
            <w:tcW w:w="4747" w:type="dxa"/>
          </w:tcPr>
          <w:p w14:paraId="0CEE3040" w14:textId="4E4AD311" w:rsidR="00E203EF" w:rsidRPr="00D67C0B" w:rsidRDefault="00B22401" w:rsidP="00A802B6">
            <w:pPr>
              <w:pStyle w:val="MBSLSBNormal"/>
              <w:widowControl/>
              <w:spacing w:after="120"/>
              <w:contextualSpacing/>
              <w:rPr>
                <w:b/>
                <w:bCs/>
                <w:caps/>
                <w:color w:val="000000"/>
                <w:kern w:val="32"/>
                <w:sz w:val="22"/>
                <w:szCs w:val="22"/>
              </w:rPr>
            </w:pPr>
            <w:r w:rsidRPr="00D67C0B">
              <w:rPr>
                <w:b/>
                <w:color w:val="000000"/>
                <w:sz w:val="22"/>
                <w:szCs w:val="22"/>
              </w:rPr>
              <w:t>February 28</w:t>
            </w:r>
            <w:r w:rsidR="00A802B6" w:rsidRPr="00D67C0B">
              <w:rPr>
                <w:b/>
                <w:color w:val="000000"/>
                <w:sz w:val="22"/>
                <w:szCs w:val="22"/>
              </w:rPr>
              <w:t>, 202</w:t>
            </w:r>
            <w:r w:rsidR="00354165" w:rsidRPr="00D67C0B">
              <w:rPr>
                <w:b/>
                <w:color w:val="000000"/>
                <w:sz w:val="22"/>
                <w:szCs w:val="22"/>
              </w:rPr>
              <w:t>5</w:t>
            </w:r>
            <w:r w:rsidR="00A802B6" w:rsidRPr="00D67C0B">
              <w:rPr>
                <w:b/>
                <w:color w:val="000000"/>
                <w:sz w:val="22"/>
                <w:szCs w:val="22"/>
              </w:rPr>
              <w:t xml:space="preserve"> @ 3:00PM</w:t>
            </w:r>
          </w:p>
        </w:tc>
      </w:tr>
      <w:tr w:rsidR="00E203EF" w:rsidRPr="00D67C0B" w14:paraId="05C1926B" w14:textId="77777777" w:rsidTr="00354165">
        <w:trPr>
          <w:trHeight w:val="683"/>
        </w:trPr>
        <w:tc>
          <w:tcPr>
            <w:tcW w:w="4608" w:type="dxa"/>
          </w:tcPr>
          <w:p w14:paraId="0FFC56E7" w14:textId="77777777" w:rsidR="00E203EF" w:rsidRPr="00D67C0B" w:rsidRDefault="00A802B6">
            <w:pPr>
              <w:pStyle w:val="MBSLSBNormal"/>
              <w:widowControl/>
              <w:spacing w:after="120"/>
              <w:contextualSpacing/>
              <w:rPr>
                <w:rFonts w:cs="Arial"/>
                <w:color w:val="000000"/>
                <w:sz w:val="22"/>
                <w:szCs w:val="22"/>
                <w:lang w:val="en-GB"/>
              </w:rPr>
            </w:pPr>
            <w:r w:rsidRPr="00D67C0B">
              <w:rPr>
                <w:rFonts w:cs="Arial"/>
                <w:color w:val="000000"/>
                <w:sz w:val="22"/>
                <w:szCs w:val="22"/>
                <w:lang w:val="en-GB"/>
              </w:rPr>
              <w:t>Interview / Presentation</w:t>
            </w:r>
          </w:p>
        </w:tc>
        <w:tc>
          <w:tcPr>
            <w:tcW w:w="4747" w:type="dxa"/>
          </w:tcPr>
          <w:p w14:paraId="5E9E9B88" w14:textId="3F539D71" w:rsidR="00E203EF" w:rsidRPr="00D67C0B" w:rsidRDefault="00B22401" w:rsidP="00A802B6">
            <w:pPr>
              <w:pStyle w:val="MBSLSBNormal"/>
              <w:widowControl/>
              <w:spacing w:after="120"/>
              <w:contextualSpacing/>
              <w:rPr>
                <w:b/>
                <w:color w:val="000000"/>
                <w:sz w:val="22"/>
                <w:szCs w:val="22"/>
              </w:rPr>
            </w:pPr>
            <w:r w:rsidRPr="00D67C0B">
              <w:rPr>
                <w:b/>
                <w:color w:val="000000"/>
                <w:sz w:val="22"/>
                <w:szCs w:val="22"/>
              </w:rPr>
              <w:t xml:space="preserve">Week of </w:t>
            </w:r>
            <w:r w:rsidR="008E009C" w:rsidRPr="00D67C0B">
              <w:rPr>
                <w:b/>
                <w:color w:val="000000"/>
                <w:sz w:val="22"/>
                <w:szCs w:val="22"/>
              </w:rPr>
              <w:t xml:space="preserve">March </w:t>
            </w:r>
            <w:r w:rsidRPr="00D67C0B">
              <w:rPr>
                <w:b/>
                <w:color w:val="000000"/>
                <w:sz w:val="22"/>
                <w:szCs w:val="22"/>
              </w:rPr>
              <w:t>10</w:t>
            </w:r>
            <w:r w:rsidR="00A802B6" w:rsidRPr="00D67C0B">
              <w:rPr>
                <w:b/>
                <w:color w:val="000000"/>
                <w:sz w:val="22"/>
                <w:szCs w:val="22"/>
              </w:rPr>
              <w:t>, 202</w:t>
            </w:r>
            <w:r w:rsidR="008E009C" w:rsidRPr="00D67C0B">
              <w:rPr>
                <w:b/>
                <w:color w:val="000000"/>
                <w:sz w:val="22"/>
                <w:szCs w:val="22"/>
              </w:rPr>
              <w:t>5</w:t>
            </w:r>
          </w:p>
        </w:tc>
      </w:tr>
      <w:tr w:rsidR="00E203EF" w:rsidRPr="00D67C0B" w14:paraId="74614D14" w14:textId="77777777" w:rsidTr="00354165">
        <w:trPr>
          <w:trHeight w:val="70"/>
        </w:trPr>
        <w:tc>
          <w:tcPr>
            <w:tcW w:w="4608" w:type="dxa"/>
          </w:tcPr>
          <w:p w14:paraId="6E1AB676" w14:textId="77777777" w:rsidR="00E203EF" w:rsidRPr="00D67C0B" w:rsidRDefault="00A802B6">
            <w:pPr>
              <w:pStyle w:val="MBSLSBNormal"/>
              <w:widowControl/>
              <w:spacing w:after="120"/>
              <w:contextualSpacing/>
              <w:rPr>
                <w:rFonts w:cs="Arial"/>
                <w:color w:val="000000"/>
                <w:sz w:val="22"/>
                <w:szCs w:val="22"/>
                <w:lang w:val="en-GB"/>
              </w:rPr>
            </w:pPr>
            <w:r w:rsidRPr="00D67C0B">
              <w:rPr>
                <w:rFonts w:cs="Arial"/>
                <w:color w:val="000000"/>
                <w:sz w:val="22"/>
                <w:szCs w:val="22"/>
                <w:lang w:val="en-GB"/>
              </w:rPr>
              <w:t xml:space="preserve">Final Selection / Award </w:t>
            </w:r>
          </w:p>
        </w:tc>
        <w:tc>
          <w:tcPr>
            <w:tcW w:w="4747" w:type="dxa"/>
          </w:tcPr>
          <w:p w14:paraId="11D6B16D" w14:textId="42471E59" w:rsidR="00E203EF" w:rsidRPr="00D67C0B" w:rsidRDefault="0024156A" w:rsidP="00A802B6">
            <w:pPr>
              <w:pStyle w:val="MBSLSBNormal"/>
              <w:widowControl/>
              <w:spacing w:after="120"/>
              <w:contextualSpacing/>
              <w:rPr>
                <w:b/>
                <w:color w:val="000000"/>
                <w:sz w:val="22"/>
                <w:szCs w:val="22"/>
              </w:rPr>
            </w:pPr>
            <w:r w:rsidRPr="00D67C0B">
              <w:rPr>
                <w:b/>
                <w:color w:val="000000"/>
                <w:sz w:val="22"/>
                <w:szCs w:val="22"/>
              </w:rPr>
              <w:t xml:space="preserve">Week of </w:t>
            </w:r>
            <w:r w:rsidR="008E009C" w:rsidRPr="00D67C0B">
              <w:rPr>
                <w:b/>
                <w:color w:val="000000"/>
                <w:sz w:val="22"/>
                <w:szCs w:val="22"/>
              </w:rPr>
              <w:t>M</w:t>
            </w:r>
            <w:r w:rsidRPr="00D67C0B">
              <w:rPr>
                <w:b/>
                <w:color w:val="000000"/>
                <w:sz w:val="22"/>
                <w:szCs w:val="22"/>
              </w:rPr>
              <w:t>arch 17</w:t>
            </w:r>
            <w:r w:rsidR="00A802B6" w:rsidRPr="00D67C0B">
              <w:rPr>
                <w:b/>
                <w:color w:val="000000"/>
                <w:sz w:val="22"/>
                <w:szCs w:val="22"/>
              </w:rPr>
              <w:t>, 202</w:t>
            </w:r>
            <w:r w:rsidR="008E009C" w:rsidRPr="00D67C0B">
              <w:rPr>
                <w:b/>
                <w:color w:val="000000"/>
                <w:sz w:val="22"/>
                <w:szCs w:val="22"/>
              </w:rPr>
              <w:t>5</w:t>
            </w:r>
          </w:p>
        </w:tc>
      </w:tr>
    </w:tbl>
    <w:p w14:paraId="53D6F818" w14:textId="6B6D39DC" w:rsidR="00E203EF" w:rsidRPr="00D67C0B" w:rsidRDefault="00A802B6">
      <w:pPr>
        <w:spacing w:after="120"/>
        <w:jc w:val="both"/>
      </w:pPr>
      <w:r w:rsidRPr="00D67C0B">
        <w:t>The RFP timetable is tentative only, and may be changed by CAMH at any time by way of an addendum.</w:t>
      </w:r>
    </w:p>
    <w:p w14:paraId="5952363C" w14:textId="77777777" w:rsidR="0024156A" w:rsidRPr="00D67C0B" w:rsidRDefault="0024156A" w:rsidP="0024156A">
      <w:pPr>
        <w:tabs>
          <w:tab w:val="left" w:pos="720"/>
        </w:tabs>
        <w:rPr>
          <w:b/>
          <w:szCs w:val="22"/>
          <w:u w:val="single"/>
        </w:rPr>
      </w:pPr>
      <w:r w:rsidRPr="00D67C0B">
        <w:rPr>
          <w:b/>
          <w:szCs w:val="22"/>
          <w:u w:val="single"/>
        </w:rPr>
        <w:t>Mandatory Site Visit</w:t>
      </w:r>
    </w:p>
    <w:p w14:paraId="41F78572" w14:textId="77777777" w:rsidR="0024156A" w:rsidRPr="00D67C0B" w:rsidRDefault="0024156A" w:rsidP="0024156A">
      <w:pPr>
        <w:tabs>
          <w:tab w:val="left" w:pos="720"/>
        </w:tabs>
        <w:rPr>
          <w:b/>
          <w:color w:val="FF0000"/>
          <w:szCs w:val="22"/>
          <w:u w:val="single"/>
        </w:rPr>
      </w:pPr>
    </w:p>
    <w:p w14:paraId="4FC74499" w14:textId="666D745A" w:rsidR="0024156A" w:rsidRPr="00D67C0B" w:rsidRDefault="0024156A" w:rsidP="0024156A">
      <w:pPr>
        <w:jc w:val="both"/>
      </w:pPr>
      <w:r w:rsidRPr="00D67C0B">
        <w:t xml:space="preserve">*** Please email the Procurement Lead by end of day </w:t>
      </w:r>
      <w:r w:rsidR="00425155">
        <w:rPr>
          <w:b/>
        </w:rPr>
        <w:t>February 12</w:t>
      </w:r>
      <w:r w:rsidRPr="00D67C0B">
        <w:rPr>
          <w:b/>
        </w:rPr>
        <w:t>, 2025,</w:t>
      </w:r>
      <w:r w:rsidRPr="00D67C0B">
        <w:t xml:space="preserve"> in order to be registered for the Site Visit ***</w:t>
      </w:r>
    </w:p>
    <w:p w14:paraId="2A9F87C9" w14:textId="77777777" w:rsidR="0024156A" w:rsidRPr="00D67C0B" w:rsidRDefault="0024156A" w:rsidP="0024156A">
      <w:pPr>
        <w:tabs>
          <w:tab w:val="left" w:pos="720"/>
        </w:tabs>
        <w:rPr>
          <w:b/>
          <w:szCs w:val="22"/>
        </w:rPr>
      </w:pPr>
    </w:p>
    <w:p w14:paraId="4528FA91" w14:textId="4C728B89" w:rsidR="0024156A" w:rsidRPr="00D67C0B" w:rsidRDefault="0024156A" w:rsidP="0024156A">
      <w:pPr>
        <w:tabs>
          <w:tab w:val="left" w:pos="720"/>
        </w:tabs>
        <w:rPr>
          <w:rFonts w:cs="Arial"/>
          <w:szCs w:val="22"/>
        </w:rPr>
      </w:pPr>
      <w:r w:rsidRPr="00D67C0B">
        <w:rPr>
          <w:szCs w:val="22"/>
        </w:rPr>
        <w:t>The site visit is</w:t>
      </w:r>
      <w:r w:rsidRPr="00D67C0B">
        <w:rPr>
          <w:b/>
          <w:szCs w:val="22"/>
        </w:rPr>
        <w:t xml:space="preserve"> Mandatory</w:t>
      </w:r>
      <w:r w:rsidRPr="00D67C0B">
        <w:rPr>
          <w:szCs w:val="22"/>
        </w:rPr>
        <w:t>. Responses will only be accepted from</w:t>
      </w:r>
      <w:r w:rsidR="0047757C" w:rsidRPr="00D67C0B">
        <w:rPr>
          <w:szCs w:val="22"/>
        </w:rPr>
        <w:t xml:space="preserve"> those attending the Site visit</w:t>
      </w:r>
      <w:r w:rsidRPr="00D67C0B">
        <w:rPr>
          <w:szCs w:val="22"/>
        </w:rPr>
        <w:t xml:space="preserve">. </w:t>
      </w:r>
      <w:r w:rsidRPr="00D67C0B">
        <w:t xml:space="preserve">Only 2 representatives per proponent including subs will be allowed to attend. </w:t>
      </w:r>
    </w:p>
    <w:p w14:paraId="502170A1" w14:textId="77777777" w:rsidR="0024156A" w:rsidRPr="00D67C0B" w:rsidRDefault="0024156A" w:rsidP="0024156A">
      <w:pPr>
        <w:tabs>
          <w:tab w:val="left" w:pos="7380"/>
        </w:tabs>
        <w:jc w:val="both"/>
        <w:rPr>
          <w:szCs w:val="22"/>
        </w:rPr>
      </w:pPr>
      <w:r w:rsidRPr="00D67C0B">
        <w:rPr>
          <w:szCs w:val="22"/>
        </w:rPr>
        <w:tab/>
      </w:r>
    </w:p>
    <w:p w14:paraId="2DEAB62B" w14:textId="3FB5172B" w:rsidR="0024156A" w:rsidRPr="00D67C0B" w:rsidRDefault="0024156A" w:rsidP="0024156A">
      <w:pPr>
        <w:jc w:val="both"/>
        <w:rPr>
          <w:b/>
        </w:rPr>
      </w:pPr>
      <w:r w:rsidRPr="00D67C0B">
        <w:t xml:space="preserve">Site Visit: Proponents will assemble at CAMH 250 College St. Main Lobby on </w:t>
      </w:r>
      <w:r w:rsidR="00425155">
        <w:rPr>
          <w:b/>
        </w:rPr>
        <w:t>February 13</w:t>
      </w:r>
      <w:r w:rsidRPr="00D67C0B">
        <w:rPr>
          <w:b/>
          <w:vertAlign w:val="superscript"/>
        </w:rPr>
        <w:t>th</w:t>
      </w:r>
      <w:r w:rsidRPr="00D67C0B">
        <w:rPr>
          <w:b/>
        </w:rPr>
        <w:t xml:space="preserve">, 2025 at 1:00 pm. </w:t>
      </w:r>
    </w:p>
    <w:p w14:paraId="58518BDB" w14:textId="60E50510" w:rsidR="0024156A" w:rsidRPr="00D67C0B" w:rsidRDefault="0024156A">
      <w:pPr>
        <w:spacing w:after="120"/>
        <w:jc w:val="both"/>
      </w:pPr>
    </w:p>
    <w:p w14:paraId="78F8860F" w14:textId="77777777" w:rsidR="00E203EF" w:rsidRPr="00D67C0B" w:rsidRDefault="00A802B6">
      <w:pPr>
        <w:pStyle w:val="Heading3"/>
        <w:spacing w:before="0" w:after="120"/>
      </w:pPr>
      <w:r w:rsidRPr="00D67C0B">
        <w:t>3.1.2</w:t>
      </w:r>
      <w:r w:rsidRPr="00D67C0B">
        <w:tab/>
        <w:t>Proposals Should Be Submitted in Prescribed Manner</w:t>
      </w:r>
    </w:p>
    <w:p w14:paraId="713BE961" w14:textId="77777777" w:rsidR="00E203EF" w:rsidRPr="00D67C0B" w:rsidRDefault="00A802B6">
      <w:pPr>
        <w:spacing w:after="120"/>
        <w:rPr>
          <w:rFonts w:cs="Arial"/>
          <w:szCs w:val="22"/>
        </w:rPr>
      </w:pPr>
      <w:r w:rsidRPr="00D67C0B">
        <w:rPr>
          <w:rFonts w:cs="Arial"/>
          <w:szCs w:val="22"/>
        </w:rPr>
        <w:t>Proposals must be submitted on-line through Biddingo.com</w:t>
      </w:r>
    </w:p>
    <w:p w14:paraId="227518DD" w14:textId="77777777" w:rsidR="00E203EF" w:rsidRPr="00D67C0B" w:rsidRDefault="00A802B6">
      <w:pPr>
        <w:spacing w:after="120"/>
        <w:jc w:val="both"/>
      </w:pPr>
      <w:r w:rsidRPr="00D67C0B">
        <w:t>3.1.3</w:t>
      </w:r>
      <w:r w:rsidRPr="00D67C0B">
        <w:tab/>
        <w:t xml:space="preserve">Proposals Should Be Submitted on Time </w:t>
      </w:r>
    </w:p>
    <w:p w14:paraId="01479C0C" w14:textId="3F6B3529" w:rsidR="00E203EF" w:rsidRPr="00D67C0B" w:rsidRDefault="00A802B6">
      <w:pPr>
        <w:spacing w:after="120"/>
        <w:jc w:val="both"/>
      </w:pPr>
      <w:r w:rsidRPr="00D67C0B">
        <w:t xml:space="preserve">Proposals should be submitted in the prescribed manner as set out above on or before the Submission Date and Time. Proposals cannot be submitted after the expiry of the Submission Date and Time. </w:t>
      </w:r>
    </w:p>
    <w:p w14:paraId="333A2FF5" w14:textId="77777777" w:rsidR="00E203EF" w:rsidRPr="00D67C0B" w:rsidRDefault="00A802B6">
      <w:pPr>
        <w:spacing w:after="120"/>
        <w:jc w:val="both"/>
      </w:pPr>
      <w:r w:rsidRPr="00D67C0B">
        <w:t>At any time throughout the RFP process, a proponent may withdraw a submitted proposal. To effect a withdrawal, a notice of withdrawal must be sent to the CAMH Contact and must be signed by an authorized representative of the proponent. CAMH will accept email request for withdrawal from the authorized representative only. CAMH is under no obligation to return withdrawn proposals.</w:t>
      </w:r>
    </w:p>
    <w:p w14:paraId="5A4E9B4D" w14:textId="5E66C838" w:rsidR="00E203EF" w:rsidRPr="00D67C0B" w:rsidRDefault="00A802B6" w:rsidP="007725EA">
      <w:pPr>
        <w:pStyle w:val="Heading2"/>
      </w:pPr>
      <w:bookmarkStart w:id="31" w:name="_Toc189039322"/>
      <w:r w:rsidRPr="00D67C0B">
        <w:t>3.2</w:t>
      </w:r>
      <w:r w:rsidRPr="00D67C0B">
        <w:tab/>
        <w:t>Stages of Proposal Evaluation</w:t>
      </w:r>
      <w:bookmarkEnd w:id="30"/>
      <w:bookmarkEnd w:id="31"/>
    </w:p>
    <w:p w14:paraId="14A8C163" w14:textId="2CB77F36" w:rsidR="00E203EF" w:rsidRPr="00D67C0B" w:rsidRDefault="00A802B6">
      <w:pPr>
        <w:spacing w:after="120"/>
        <w:jc w:val="both"/>
      </w:pPr>
      <w:r w:rsidRPr="00D67C0B">
        <w:t xml:space="preserve">CAMH will conduct the evaluation of proposals in the following four (4) stages. </w:t>
      </w:r>
    </w:p>
    <w:p w14:paraId="1697FBBC" w14:textId="3E7B9096" w:rsidR="0024156A" w:rsidRPr="00D67C0B" w:rsidRDefault="0024156A">
      <w:pPr>
        <w:spacing w:after="120"/>
        <w:jc w:val="both"/>
      </w:pPr>
    </w:p>
    <w:p w14:paraId="25669905" w14:textId="0B0E0F60" w:rsidR="0024156A" w:rsidRPr="00D67C0B" w:rsidRDefault="0024156A">
      <w:pPr>
        <w:spacing w:after="120"/>
        <w:jc w:val="both"/>
      </w:pPr>
    </w:p>
    <w:p w14:paraId="357086BB" w14:textId="77777777" w:rsidR="0047757C" w:rsidRPr="00D67C0B" w:rsidRDefault="0047757C">
      <w:pPr>
        <w:spacing w:after="120"/>
        <w:jc w:val="both"/>
      </w:pPr>
    </w:p>
    <w:p w14:paraId="290FBE0B" w14:textId="4E95A91B" w:rsidR="00E203EF" w:rsidRPr="00D67C0B" w:rsidRDefault="00A802B6" w:rsidP="007725EA">
      <w:pPr>
        <w:pStyle w:val="Heading2"/>
      </w:pPr>
      <w:bookmarkStart w:id="32" w:name="_Toc189039323"/>
      <w:r w:rsidRPr="00D67C0B">
        <w:lastRenderedPageBreak/>
        <w:t>3.3</w:t>
      </w:r>
      <w:r w:rsidRPr="00D67C0B">
        <w:tab/>
        <w:t>Stage I – Mandatory Requirements and Submission</w:t>
      </w:r>
      <w:bookmarkEnd w:id="32"/>
      <w:r w:rsidRPr="00D67C0B">
        <w:t xml:space="preserve"> </w:t>
      </w:r>
    </w:p>
    <w:p w14:paraId="5BFA85FC" w14:textId="77777777" w:rsidR="00E203EF" w:rsidRPr="00D67C0B" w:rsidRDefault="00A802B6">
      <w:pPr>
        <w:pStyle w:val="Heading3"/>
        <w:spacing w:before="0" w:after="120"/>
      </w:pPr>
      <w:r w:rsidRPr="00D67C0B">
        <w:t xml:space="preserve">Stage I will consist of a review to determine which proposals comply with all of the mandatory requirements. </w:t>
      </w:r>
    </w:p>
    <w:p w14:paraId="34F2F428" w14:textId="77777777" w:rsidR="00E203EF" w:rsidRPr="00D67C0B" w:rsidRDefault="00A802B6">
      <w:pPr>
        <w:pStyle w:val="BodyText3"/>
        <w:spacing w:after="120"/>
        <w:rPr>
          <w:lang w:val="en-CA"/>
        </w:rPr>
      </w:pPr>
      <w:r w:rsidRPr="00D67C0B">
        <w:rPr>
          <w:lang w:val="en-CA"/>
        </w:rPr>
        <w:t>Proposals failing to satisfy the mandatory requirements will be excluded from further consideration, subject to CAMH’s sole discretion.</w:t>
      </w:r>
    </w:p>
    <w:p w14:paraId="678D73AD" w14:textId="77777777" w:rsidR="00E203EF" w:rsidRPr="00D67C0B" w:rsidRDefault="00A802B6">
      <w:pPr>
        <w:pStyle w:val="Heading3"/>
        <w:spacing w:before="0" w:after="120"/>
      </w:pPr>
      <w:r w:rsidRPr="00D67C0B">
        <w:t>3.3.1</w:t>
      </w:r>
      <w:r w:rsidRPr="00D67C0B">
        <w:tab/>
        <w:t>Submission</w:t>
      </w:r>
    </w:p>
    <w:p w14:paraId="389BA930" w14:textId="77777777" w:rsidR="00E203EF" w:rsidRPr="00D67C0B" w:rsidRDefault="00A802B6">
      <w:pPr>
        <w:spacing w:after="120"/>
        <w:jc w:val="both"/>
      </w:pPr>
      <w:r w:rsidRPr="00D67C0B">
        <w:t>Other than inserting the information requested on the mandatory submission forms set out in the RFP, a proponent may not make any changes to any of the forms.</w:t>
      </w:r>
    </w:p>
    <w:p w14:paraId="46B65B26" w14:textId="77777777" w:rsidR="00E203EF" w:rsidRPr="00D67C0B" w:rsidRDefault="00A802B6">
      <w:pPr>
        <w:pStyle w:val="Heading3"/>
        <w:numPr>
          <w:ilvl w:val="2"/>
          <w:numId w:val="15"/>
        </w:numPr>
        <w:spacing w:before="0" w:after="120"/>
      </w:pPr>
      <w:r w:rsidRPr="00D67C0B">
        <w:t>Submission Form (Appendix B)</w:t>
      </w:r>
    </w:p>
    <w:p w14:paraId="5CD389EF" w14:textId="77777777" w:rsidR="00E203EF" w:rsidRPr="00D67C0B" w:rsidRDefault="00A802B6">
      <w:pPr>
        <w:pStyle w:val="BodyText3"/>
        <w:spacing w:after="120"/>
        <w:rPr>
          <w:lang w:val="en-CA"/>
        </w:rPr>
      </w:pPr>
      <w:r w:rsidRPr="00D67C0B">
        <w:rPr>
          <w:lang w:val="en-CA"/>
        </w:rPr>
        <w:t>Each proposal must include a Submission Form (Appendix B) completed and signed by an authorized representative of the proponent.</w:t>
      </w:r>
    </w:p>
    <w:p w14:paraId="3A5F7A74" w14:textId="77777777" w:rsidR="00E203EF" w:rsidRPr="00D67C0B" w:rsidRDefault="00A802B6">
      <w:pPr>
        <w:pStyle w:val="Heading3"/>
        <w:spacing w:before="0" w:after="120"/>
      </w:pPr>
      <w:r w:rsidRPr="00D67C0B">
        <w:t>3.3.3</w:t>
      </w:r>
      <w:r w:rsidRPr="00D67C0B">
        <w:tab/>
        <w:t>Rate Bid Form (Appendix C)</w:t>
      </w:r>
    </w:p>
    <w:p w14:paraId="7BE98BCE" w14:textId="77777777" w:rsidR="00E203EF" w:rsidRPr="00D67C0B" w:rsidRDefault="00A802B6">
      <w:pPr>
        <w:spacing w:after="120"/>
        <w:jc w:val="both"/>
      </w:pPr>
      <w:r w:rsidRPr="00D67C0B">
        <w:t>Each proponent must include a Rate Bid Form (Appendix C) completed according to the instructions contained in that document as well as those instructions set out below:</w:t>
      </w:r>
    </w:p>
    <w:p w14:paraId="49A54B9B" w14:textId="77777777" w:rsidR="00E203EF" w:rsidRPr="00D67C0B" w:rsidRDefault="00A802B6">
      <w:pPr>
        <w:numPr>
          <w:ilvl w:val="0"/>
          <w:numId w:val="1"/>
        </w:numPr>
        <w:spacing w:after="120"/>
        <w:jc w:val="both"/>
      </w:pPr>
      <w:r w:rsidRPr="00D67C0B">
        <w:t>rates shall be provided in Canadian funds, inclusive of all applicable duties and taxes except for HST, which should be itemized separately; and</w:t>
      </w:r>
    </w:p>
    <w:p w14:paraId="65525731" w14:textId="77777777" w:rsidR="00E203EF" w:rsidRPr="00D67C0B" w:rsidRDefault="00A802B6">
      <w:pPr>
        <w:numPr>
          <w:ilvl w:val="0"/>
          <w:numId w:val="1"/>
        </w:numPr>
        <w:spacing w:after="120"/>
        <w:jc w:val="both"/>
      </w:pPr>
      <w:proofErr w:type="gramStart"/>
      <w:r w:rsidRPr="00D67C0B">
        <w:rPr>
          <w:rFonts w:cs="Arial"/>
          <w:szCs w:val="20"/>
        </w:rPr>
        <w:t>rates</w:t>
      </w:r>
      <w:proofErr w:type="gramEnd"/>
      <w:r w:rsidRPr="00D67C0B">
        <w:rPr>
          <w:rFonts w:cs="Arial"/>
          <w:szCs w:val="20"/>
        </w:rPr>
        <w:t xml:space="preserve"> quoted by the proponent shall be all-inclusive and shall include </w:t>
      </w:r>
      <w:r w:rsidRPr="00D67C0B">
        <w:rPr>
          <w:lang w:val="en-GB"/>
        </w:rPr>
        <w:t>all labour and material costs, all travel and carriage costs, all insurance costs, all costs of delivery to CAMH, all costs of installation and set-up, including any pre-delivery inspection charges, and all other overhead, including any fees or other charges required by law</w:t>
      </w:r>
      <w:r w:rsidRPr="00D67C0B">
        <w:rPr>
          <w:rFonts w:cs="Arial"/>
          <w:szCs w:val="20"/>
        </w:rPr>
        <w:t>.</w:t>
      </w:r>
    </w:p>
    <w:p w14:paraId="22E7E37F" w14:textId="77777777" w:rsidR="00E203EF" w:rsidRPr="00D67C0B" w:rsidRDefault="00A802B6">
      <w:pPr>
        <w:pStyle w:val="Heading3"/>
        <w:spacing w:before="0" w:after="120"/>
      </w:pPr>
      <w:r w:rsidRPr="00D67C0B">
        <w:t>3.3.4</w:t>
      </w:r>
      <w:r w:rsidRPr="00D67C0B">
        <w:tab/>
        <w:t>Reference Form (Appendix D)</w:t>
      </w:r>
    </w:p>
    <w:p w14:paraId="350F39CE" w14:textId="77777777" w:rsidR="00E203EF" w:rsidRPr="00D67C0B" w:rsidRDefault="00A802B6">
      <w:pPr>
        <w:spacing w:after="120"/>
        <w:jc w:val="both"/>
      </w:pPr>
      <w:r w:rsidRPr="00D67C0B">
        <w:t>Each proponent must complete the Reference Form (Appendix D) and include it with its proposal.</w:t>
      </w:r>
    </w:p>
    <w:p w14:paraId="2429764B" w14:textId="77777777" w:rsidR="00E203EF" w:rsidRPr="00D67C0B" w:rsidRDefault="00A802B6">
      <w:pPr>
        <w:pStyle w:val="Heading3"/>
        <w:spacing w:before="0" w:after="120"/>
      </w:pPr>
      <w:r w:rsidRPr="00D67C0B">
        <w:t>3.3.5</w:t>
      </w:r>
      <w:r w:rsidRPr="00D67C0B">
        <w:tab/>
        <w:t>Other Mandatory Requirements</w:t>
      </w:r>
    </w:p>
    <w:p w14:paraId="65ABE8A5" w14:textId="77777777" w:rsidR="00E203EF" w:rsidRPr="00D67C0B" w:rsidRDefault="00A802B6">
      <w:pPr>
        <w:spacing w:after="120"/>
        <w:jc w:val="both"/>
      </w:pPr>
      <w:r w:rsidRPr="00D67C0B">
        <w:t xml:space="preserve">See requirements in Appendix E. </w:t>
      </w:r>
    </w:p>
    <w:p w14:paraId="0F08F423" w14:textId="77777777" w:rsidR="00E203EF" w:rsidRPr="00D67C0B" w:rsidRDefault="00A802B6" w:rsidP="007725EA">
      <w:pPr>
        <w:pStyle w:val="Heading2"/>
      </w:pPr>
      <w:bookmarkStart w:id="33" w:name="_Toc189039324"/>
      <w:r w:rsidRPr="00D67C0B">
        <w:t>3.4</w:t>
      </w:r>
      <w:r w:rsidRPr="00D67C0B">
        <w:tab/>
        <w:t>Stage II – Evaluation of Rated Criteria</w:t>
      </w:r>
      <w:bookmarkEnd w:id="33"/>
    </w:p>
    <w:p w14:paraId="658A8F4C" w14:textId="77777777" w:rsidR="00E203EF" w:rsidRPr="00D67C0B" w:rsidRDefault="00A802B6">
      <w:pPr>
        <w:spacing w:after="120"/>
        <w:jc w:val="both"/>
      </w:pPr>
      <w:r w:rsidRPr="00D67C0B">
        <w:t xml:space="preserve">Stage II will consist of a scoring by CAMH of each qualified proposal on the basis of the rated criteria. </w:t>
      </w:r>
    </w:p>
    <w:p w14:paraId="0FA83360" w14:textId="4D090B63" w:rsidR="00E203EF" w:rsidRPr="00D67C0B" w:rsidRDefault="00A802B6">
      <w:pPr>
        <w:spacing w:after="120"/>
        <w:jc w:val="both"/>
      </w:pPr>
      <w:r w:rsidRPr="00D67C0B">
        <w:t>Proponents should refer to Appendix E – RFP Particulars –</w:t>
      </w:r>
      <w:r w:rsidR="00576F43" w:rsidRPr="00D67C0B">
        <w:t xml:space="preserve"> </w:t>
      </w:r>
      <w:r w:rsidRPr="00D67C0B">
        <w:t xml:space="preserve">for a breakdown of the Rated Criteria. </w:t>
      </w:r>
    </w:p>
    <w:p w14:paraId="42C79868" w14:textId="071A0A3B" w:rsidR="00E203EF" w:rsidRPr="00D67C0B" w:rsidRDefault="00A802B6" w:rsidP="007725EA">
      <w:pPr>
        <w:pStyle w:val="Heading2"/>
        <w:rPr>
          <w:b/>
        </w:rPr>
      </w:pPr>
      <w:bookmarkStart w:id="34" w:name="_Toc189039325"/>
      <w:r w:rsidRPr="00D67C0B">
        <w:rPr>
          <w:snapToGrid w:val="0"/>
        </w:rPr>
        <w:t>3.5</w:t>
      </w:r>
      <w:r w:rsidRPr="00D67C0B">
        <w:rPr>
          <w:snapToGrid w:val="0"/>
        </w:rPr>
        <w:tab/>
        <w:t>Stage III</w:t>
      </w:r>
      <w:r w:rsidRPr="00D67C0B">
        <w:rPr>
          <w:b/>
          <w:snapToGrid w:val="0"/>
        </w:rPr>
        <w:t xml:space="preserve"> </w:t>
      </w:r>
      <w:r w:rsidRPr="00D67C0B">
        <w:rPr>
          <w:snapToGrid w:val="0"/>
        </w:rPr>
        <w:t>–</w:t>
      </w:r>
      <w:r w:rsidRPr="00D67C0B">
        <w:rPr>
          <w:b/>
          <w:snapToGrid w:val="0"/>
        </w:rPr>
        <w:t xml:space="preserve"> </w:t>
      </w:r>
      <w:r w:rsidRPr="00D67C0B">
        <w:t>Interview / Presentation</w:t>
      </w:r>
      <w:bookmarkEnd w:id="34"/>
    </w:p>
    <w:p w14:paraId="7E2E9FE6" w14:textId="6FBE8BE4" w:rsidR="00E203EF" w:rsidRPr="00D67C0B" w:rsidRDefault="00A802B6">
      <w:pPr>
        <w:spacing w:after="120"/>
        <w:jc w:val="both"/>
        <w:rPr>
          <w:snapToGrid w:val="0"/>
        </w:rPr>
      </w:pPr>
      <w:r w:rsidRPr="00D67C0B">
        <w:rPr>
          <w:bCs/>
          <w:snapToGrid w:val="0"/>
        </w:rPr>
        <w:t xml:space="preserve">Stage III </w:t>
      </w:r>
      <w:r w:rsidR="00576F43" w:rsidRPr="00D67C0B">
        <w:rPr>
          <w:bCs/>
          <w:snapToGrid w:val="0"/>
        </w:rPr>
        <w:t>may</w:t>
      </w:r>
      <w:r w:rsidRPr="00D67C0B">
        <w:rPr>
          <w:bCs/>
          <w:snapToGrid w:val="0"/>
        </w:rPr>
        <w:t xml:space="preserve"> consist of interview / presentation and or demonstration </w:t>
      </w:r>
      <w:r w:rsidRPr="00D67C0B">
        <w:rPr>
          <w:snapToGrid w:val="0"/>
        </w:rPr>
        <w:t xml:space="preserve">of their proposed solution, </w:t>
      </w:r>
      <w:r w:rsidRPr="00D67C0B">
        <w:rPr>
          <w:bCs/>
          <w:snapToGrid w:val="0"/>
        </w:rPr>
        <w:t xml:space="preserve">by </w:t>
      </w:r>
      <w:r w:rsidRPr="00D67C0B">
        <w:rPr>
          <w:snapToGrid w:val="0"/>
        </w:rPr>
        <w:t>proponent(s) who have passed the Mandatory Requirements and minimum score threshold of the Rated Criteria.  CAMH will determine the number of proponents to be shortlisted at its sole discretion.</w:t>
      </w:r>
    </w:p>
    <w:p w14:paraId="5DB93DC1" w14:textId="477D5659" w:rsidR="00E203EF" w:rsidRPr="00D67C0B" w:rsidRDefault="008D753F">
      <w:pPr>
        <w:spacing w:after="120"/>
        <w:jc w:val="both"/>
        <w:rPr>
          <w:snapToGrid w:val="0"/>
        </w:rPr>
      </w:pPr>
      <w:r w:rsidRPr="00D67C0B">
        <w:rPr>
          <w:snapToGrid w:val="0"/>
        </w:rPr>
        <w:t>The technical scores will be adjusted as applicable following the results of the interview / presentation.</w:t>
      </w:r>
      <w:r w:rsidR="00A802B6" w:rsidRPr="00D67C0B">
        <w:rPr>
          <w:snapToGrid w:val="0"/>
        </w:rPr>
        <w:t xml:space="preserve"> </w:t>
      </w:r>
    </w:p>
    <w:p w14:paraId="2682F10D" w14:textId="77777777" w:rsidR="00E203EF" w:rsidRPr="00D67C0B" w:rsidRDefault="00A802B6" w:rsidP="007725EA">
      <w:pPr>
        <w:pStyle w:val="Heading2"/>
      </w:pPr>
      <w:bookmarkStart w:id="35" w:name="_Toc189039326"/>
      <w:r w:rsidRPr="00D67C0B">
        <w:t>3.6</w:t>
      </w:r>
      <w:r w:rsidRPr="00D67C0B">
        <w:tab/>
        <w:t>Stage IV – Evaluation of Pricing</w:t>
      </w:r>
      <w:bookmarkEnd w:id="35"/>
    </w:p>
    <w:p w14:paraId="086654B2" w14:textId="69951430" w:rsidR="00E203EF" w:rsidRPr="00D67C0B" w:rsidRDefault="008D753F">
      <w:pPr>
        <w:spacing w:after="120"/>
        <w:jc w:val="both"/>
        <w:rPr>
          <w:snapToGrid w:val="0"/>
        </w:rPr>
      </w:pPr>
      <w:r w:rsidRPr="00D67C0B">
        <w:t>Stage IV</w:t>
      </w:r>
      <w:r w:rsidR="00A802B6" w:rsidRPr="00D67C0B">
        <w:t xml:space="preserve"> will consist of a scoring of the pricing submitted. </w:t>
      </w:r>
      <w:r w:rsidR="00A802B6" w:rsidRPr="00D67C0B">
        <w:rPr>
          <w:snapToGrid w:val="0"/>
        </w:rPr>
        <w:t xml:space="preserve">The evaluation of price will be undertaken after the evaluation of mandatory requirements and any rated requirements has been completed. </w:t>
      </w:r>
    </w:p>
    <w:p w14:paraId="58CBE364" w14:textId="42582A26" w:rsidR="00E203EF" w:rsidRPr="00D67C0B" w:rsidRDefault="00A802B6">
      <w:pPr>
        <w:spacing w:after="120"/>
        <w:jc w:val="both"/>
      </w:pPr>
      <w:r w:rsidRPr="00D67C0B">
        <w:t>Proponents should refer to the Rate Bid Form at Appendix C an</w:t>
      </w:r>
      <w:r w:rsidR="008D753F" w:rsidRPr="00D67C0B">
        <w:t xml:space="preserve">d Appendix E – RFP Particulars </w:t>
      </w:r>
      <w:r w:rsidRPr="00D67C0B">
        <w:t xml:space="preserve">for a breakdown of the pricing evaluation. </w:t>
      </w:r>
    </w:p>
    <w:p w14:paraId="20DF4C0C" w14:textId="77777777" w:rsidR="00E203EF" w:rsidRPr="00D67C0B" w:rsidRDefault="00A802B6" w:rsidP="007725EA">
      <w:pPr>
        <w:pStyle w:val="Heading2"/>
      </w:pPr>
      <w:bookmarkStart w:id="36" w:name="_Toc189039327"/>
      <w:r w:rsidRPr="00D67C0B">
        <w:lastRenderedPageBreak/>
        <w:t>3.7</w:t>
      </w:r>
      <w:r w:rsidRPr="00D67C0B">
        <w:tab/>
        <w:t>Cumulative Score and Selection of Highest Scoring Proponent</w:t>
      </w:r>
      <w:bookmarkEnd w:id="36"/>
    </w:p>
    <w:p w14:paraId="31751E3C" w14:textId="65924A65" w:rsidR="00E203EF" w:rsidRPr="00D67C0B" w:rsidRDefault="00A802B6">
      <w:pPr>
        <w:pStyle w:val="Heading3"/>
        <w:spacing w:before="0" w:after="120"/>
      </w:pPr>
      <w:r w:rsidRPr="00D67C0B">
        <w:t xml:space="preserve">At the conclusion </w:t>
      </w:r>
      <w:r w:rsidR="008D753F" w:rsidRPr="00D67C0B">
        <w:t>of</w:t>
      </w:r>
      <w:r w:rsidRPr="00D67C0B">
        <w:t xml:space="preserve"> Stage I</w:t>
      </w:r>
      <w:r w:rsidR="008D753F" w:rsidRPr="00D67C0B">
        <w:t>V</w:t>
      </w:r>
      <w:r w:rsidRPr="00D67C0B">
        <w:rPr>
          <w:b/>
        </w:rPr>
        <w:t xml:space="preserve"> </w:t>
      </w:r>
      <w:r w:rsidRPr="00D67C0B">
        <w:t>the proponent</w:t>
      </w:r>
      <w:r w:rsidR="008D753F" w:rsidRPr="00D67C0B">
        <w:t xml:space="preserve"> with the highest cumulative score</w:t>
      </w:r>
      <w:r w:rsidRPr="00D67C0B">
        <w:t xml:space="preserve"> will be selected for contract negotiations in accordance with Part 4 – Terms and Conditions of the RFP process, subject to satisfactory reference check, if applicable.</w:t>
      </w:r>
    </w:p>
    <w:p w14:paraId="7515AE46" w14:textId="77777777" w:rsidR="00E203EF" w:rsidRPr="00D67C0B" w:rsidRDefault="00A802B6" w:rsidP="007725EA">
      <w:pPr>
        <w:pStyle w:val="Heading2"/>
      </w:pPr>
      <w:bookmarkStart w:id="37" w:name="_Toc271723215"/>
      <w:bookmarkStart w:id="38" w:name="_Toc271723538"/>
      <w:bookmarkStart w:id="39" w:name="_Toc271724126"/>
      <w:bookmarkStart w:id="40" w:name="_Toc271724222"/>
      <w:bookmarkStart w:id="41" w:name="_Toc271723217"/>
      <w:bookmarkStart w:id="42" w:name="_Toc271723540"/>
      <w:bookmarkStart w:id="43" w:name="_Toc271724128"/>
      <w:bookmarkStart w:id="44" w:name="_Toc271724224"/>
      <w:bookmarkStart w:id="45" w:name="_Toc271723219"/>
      <w:bookmarkStart w:id="46" w:name="_Toc271723542"/>
      <w:bookmarkStart w:id="47" w:name="_Toc271724130"/>
      <w:bookmarkStart w:id="48" w:name="_Toc271724226"/>
      <w:bookmarkStart w:id="49" w:name="_Toc271723221"/>
      <w:bookmarkStart w:id="50" w:name="_Toc271723544"/>
      <w:bookmarkStart w:id="51" w:name="_Toc271724132"/>
      <w:bookmarkStart w:id="52" w:name="_Toc271724228"/>
      <w:bookmarkStart w:id="53" w:name="_Toc18903932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D67C0B">
        <w:t>3.8</w:t>
      </w:r>
      <w:r w:rsidRPr="00D67C0B">
        <w:tab/>
        <w:t>Tie Score</w:t>
      </w:r>
      <w:bookmarkEnd w:id="53"/>
    </w:p>
    <w:p w14:paraId="5BCBA266" w14:textId="4BF9BBEC" w:rsidR="00E203EF" w:rsidRPr="00D67C0B" w:rsidRDefault="00A802B6">
      <w:pPr>
        <w:spacing w:after="120"/>
        <w:jc w:val="both"/>
      </w:pPr>
      <w:r w:rsidRPr="00D67C0B">
        <w:t xml:space="preserve">A tie is declared when two or more qualifying proponents have scores separated by less than one 1 full point. In the event of a tie score, the proponent with </w:t>
      </w:r>
      <w:r w:rsidRPr="00D67C0B">
        <w:rPr>
          <w:b/>
        </w:rPr>
        <w:t>higher rated criteria score</w:t>
      </w:r>
      <w:r w:rsidR="001C4E82" w:rsidRPr="00D67C0B">
        <w:rPr>
          <w:b/>
        </w:rPr>
        <w:t xml:space="preserve"> </w:t>
      </w:r>
      <w:r w:rsidRPr="00D67C0B">
        <w:t xml:space="preserve">will be given preference.  If the tie persists, the proponent who submitted their proposal earlier will be declared as the winner of the tie. </w:t>
      </w:r>
    </w:p>
    <w:p w14:paraId="2E21FD58" w14:textId="77777777" w:rsidR="00E203EF" w:rsidRPr="00D67C0B" w:rsidRDefault="00A802B6">
      <w:pPr>
        <w:spacing w:after="120"/>
        <w:contextualSpacing/>
        <w:jc w:val="center"/>
        <w:rPr>
          <w:b/>
        </w:rPr>
      </w:pPr>
      <w:r w:rsidRPr="00D67C0B">
        <w:t>[End of Part 3]</w:t>
      </w:r>
    </w:p>
    <w:p w14:paraId="6900EE16" w14:textId="77777777" w:rsidR="00E203EF" w:rsidRPr="00D67C0B" w:rsidRDefault="00A802B6">
      <w:pPr>
        <w:pStyle w:val="Heading1"/>
        <w:spacing w:after="120"/>
        <w:contextualSpacing/>
      </w:pPr>
      <w:r w:rsidRPr="00D67C0B">
        <w:br w:type="page"/>
      </w:r>
      <w:bookmarkStart w:id="54" w:name="_Toc39653353"/>
      <w:bookmarkStart w:id="55" w:name="_Toc189039329"/>
      <w:r w:rsidRPr="00D67C0B">
        <w:lastRenderedPageBreak/>
        <w:t>PART 4 – TERMS AND CONDITIONS OF THE RFP PROCESS</w:t>
      </w:r>
      <w:bookmarkEnd w:id="54"/>
      <w:bookmarkEnd w:id="55"/>
    </w:p>
    <w:p w14:paraId="63BAA904" w14:textId="77777777" w:rsidR="00E203EF" w:rsidRPr="00D67C0B" w:rsidRDefault="00A802B6" w:rsidP="007725EA">
      <w:pPr>
        <w:pStyle w:val="Heading2"/>
      </w:pPr>
      <w:bookmarkStart w:id="56" w:name="_Toc39653354"/>
      <w:bookmarkStart w:id="57" w:name="_Toc189039330"/>
      <w:r w:rsidRPr="00D67C0B">
        <w:t>4.1</w:t>
      </w:r>
      <w:r w:rsidRPr="00D67C0B">
        <w:tab/>
        <w:t>General Information and Instructions</w:t>
      </w:r>
      <w:bookmarkEnd w:id="56"/>
      <w:bookmarkEnd w:id="57"/>
    </w:p>
    <w:p w14:paraId="0AF2F54B" w14:textId="77777777" w:rsidR="00E203EF" w:rsidRPr="00D67C0B" w:rsidRDefault="00A802B6">
      <w:pPr>
        <w:pStyle w:val="Heading3"/>
        <w:spacing w:before="0" w:after="120"/>
        <w:contextualSpacing/>
      </w:pPr>
      <w:r w:rsidRPr="00D67C0B">
        <w:t>4.1.1</w:t>
      </w:r>
      <w:r w:rsidRPr="00D67C0B">
        <w:tab/>
        <w:t>Proponents to Follow Instructions</w:t>
      </w:r>
    </w:p>
    <w:p w14:paraId="25B8F4DF" w14:textId="77777777" w:rsidR="00E203EF" w:rsidRPr="00D67C0B" w:rsidRDefault="00A802B6">
      <w:pPr>
        <w:spacing w:after="120"/>
        <w:contextualSpacing/>
        <w:jc w:val="both"/>
      </w:pPr>
      <w:r w:rsidRPr="00D67C0B">
        <w:t>Proponents should structure their proposals in accordance with the instructions in the RFP. Where information is requested in the RFP, any response made in a proposal should reference the applicable section numbers of the RFP where that request was made.</w:t>
      </w:r>
    </w:p>
    <w:p w14:paraId="4396D273" w14:textId="77777777" w:rsidR="00E203EF" w:rsidRPr="00D67C0B" w:rsidRDefault="00A802B6">
      <w:pPr>
        <w:pStyle w:val="Heading3"/>
        <w:spacing w:before="0" w:after="120"/>
        <w:contextualSpacing/>
      </w:pPr>
      <w:r w:rsidRPr="00D67C0B">
        <w:t>4.1.2</w:t>
      </w:r>
      <w:r w:rsidRPr="00D67C0B">
        <w:tab/>
        <w:t>Proposals in English</w:t>
      </w:r>
    </w:p>
    <w:p w14:paraId="0C144B8A" w14:textId="77777777" w:rsidR="00E203EF" w:rsidRPr="00D67C0B" w:rsidRDefault="00A802B6">
      <w:pPr>
        <w:spacing w:after="120"/>
        <w:contextualSpacing/>
        <w:jc w:val="both"/>
      </w:pPr>
      <w:r w:rsidRPr="00D67C0B">
        <w:t xml:space="preserve">All proposals are to be in English only. </w:t>
      </w:r>
    </w:p>
    <w:p w14:paraId="01A2A4BC" w14:textId="77777777" w:rsidR="00E203EF" w:rsidRPr="00D67C0B" w:rsidRDefault="00A802B6">
      <w:pPr>
        <w:pStyle w:val="Heading3"/>
        <w:spacing w:before="0" w:after="120"/>
        <w:contextualSpacing/>
      </w:pPr>
      <w:r w:rsidRPr="00D67C0B">
        <w:t>4.1.3</w:t>
      </w:r>
      <w:r w:rsidRPr="00D67C0B">
        <w:tab/>
        <w:t>CAMH’s Information in RFP Only an Estimate</w:t>
      </w:r>
    </w:p>
    <w:p w14:paraId="57966B3B" w14:textId="77777777" w:rsidR="00E203EF" w:rsidRPr="00D67C0B" w:rsidRDefault="00A802B6">
      <w:pPr>
        <w:spacing w:after="120"/>
        <w:contextualSpacing/>
        <w:jc w:val="both"/>
      </w:pPr>
      <w:r w:rsidRPr="00D67C0B">
        <w:t>CAMH and its advisers make no representation, warranty or guarantee as to the accuracy of the information contained in the RFP or issued by way of addenda. Any quantities shown or data contained in the RFP or provided by way of addenda are estimates only and are for the sole purpose of indicating to proponents the general size of the work. It is the proponent’s responsibility to avail itself of all the necessary information to prepare a proposal in response to the RFP.</w:t>
      </w:r>
    </w:p>
    <w:p w14:paraId="409C9359" w14:textId="77777777" w:rsidR="00E203EF" w:rsidRPr="00D67C0B" w:rsidRDefault="00A802B6">
      <w:pPr>
        <w:pStyle w:val="Heading3"/>
        <w:spacing w:before="0" w:after="120"/>
        <w:contextualSpacing/>
      </w:pPr>
      <w:r w:rsidRPr="00D67C0B">
        <w:t>4.1.4</w:t>
      </w:r>
      <w:r w:rsidRPr="00D67C0B">
        <w:tab/>
        <w:t>Proponents Shall Bear Their Own Costs</w:t>
      </w:r>
    </w:p>
    <w:p w14:paraId="51CD8543" w14:textId="77777777" w:rsidR="00E203EF" w:rsidRPr="00D67C0B" w:rsidRDefault="00A802B6">
      <w:pPr>
        <w:spacing w:after="120"/>
        <w:contextualSpacing/>
        <w:jc w:val="both"/>
      </w:pPr>
      <w:r w:rsidRPr="00D67C0B">
        <w:rPr>
          <w:color w:val="000000"/>
        </w:rPr>
        <w:t xml:space="preserve">The proponent shall bear all costs associated with or incurred in the preparation and presentation of its proposal, including, if applicable, costs incurred for interviews or demonstrations.  </w:t>
      </w:r>
    </w:p>
    <w:p w14:paraId="547E4390" w14:textId="77777777" w:rsidR="00E203EF" w:rsidRPr="00D67C0B" w:rsidRDefault="00A802B6" w:rsidP="007725EA">
      <w:pPr>
        <w:pStyle w:val="Heading2"/>
      </w:pPr>
      <w:bookmarkStart w:id="58" w:name="_Toc39653355"/>
      <w:bookmarkStart w:id="59" w:name="_Toc189039331"/>
      <w:r w:rsidRPr="00D67C0B">
        <w:t>4.2</w:t>
      </w:r>
      <w:r w:rsidRPr="00D67C0B">
        <w:tab/>
        <w:t>Communication after Issuance of RFP</w:t>
      </w:r>
      <w:bookmarkEnd w:id="58"/>
      <w:bookmarkEnd w:id="59"/>
    </w:p>
    <w:p w14:paraId="0AF2DE8E" w14:textId="77777777" w:rsidR="00E203EF" w:rsidRPr="00D67C0B" w:rsidRDefault="00A802B6">
      <w:pPr>
        <w:pStyle w:val="Heading3"/>
        <w:spacing w:before="0" w:after="120"/>
        <w:contextualSpacing/>
      </w:pPr>
      <w:r w:rsidRPr="00D67C0B">
        <w:t>4.2.1</w:t>
      </w:r>
      <w:r w:rsidRPr="00D67C0B">
        <w:tab/>
        <w:t>Proponents to Review RFP</w:t>
      </w:r>
    </w:p>
    <w:p w14:paraId="2250AF00" w14:textId="77777777" w:rsidR="00E203EF" w:rsidRPr="00D67C0B" w:rsidRDefault="00A802B6">
      <w:pPr>
        <w:spacing w:after="120"/>
        <w:jc w:val="both"/>
      </w:pPr>
      <w:r w:rsidRPr="00D67C0B">
        <w:t xml:space="preserve">Proponents shall promptly examine all of the documents comprising the RFP, and </w:t>
      </w:r>
    </w:p>
    <w:p w14:paraId="0C565C6F" w14:textId="77777777" w:rsidR="00E203EF" w:rsidRPr="00D67C0B" w:rsidRDefault="00A802B6">
      <w:pPr>
        <w:numPr>
          <w:ilvl w:val="0"/>
          <w:numId w:val="3"/>
        </w:numPr>
        <w:spacing w:after="120"/>
        <w:jc w:val="both"/>
      </w:pPr>
      <w:r w:rsidRPr="00D67C0B">
        <w:t>shall report any errors, omissions or ambiguities; and</w:t>
      </w:r>
    </w:p>
    <w:p w14:paraId="6824C219" w14:textId="77777777" w:rsidR="00E203EF" w:rsidRPr="00D67C0B" w:rsidRDefault="00A802B6">
      <w:pPr>
        <w:numPr>
          <w:ilvl w:val="0"/>
          <w:numId w:val="3"/>
        </w:numPr>
        <w:spacing w:after="120"/>
        <w:jc w:val="both"/>
      </w:pPr>
      <w:r w:rsidRPr="00D67C0B">
        <w:t>may direct questions or seek additional information</w:t>
      </w:r>
    </w:p>
    <w:p w14:paraId="653726A0" w14:textId="4E1BCBB0" w:rsidR="00E203EF" w:rsidRPr="00D67C0B" w:rsidRDefault="00C80AEE">
      <w:pPr>
        <w:spacing w:after="120"/>
        <w:jc w:val="both"/>
      </w:pPr>
      <w:proofErr w:type="gramStart"/>
      <w:r w:rsidRPr="00D67C0B">
        <w:t>by</w:t>
      </w:r>
      <w:proofErr w:type="gramEnd"/>
      <w:r w:rsidRPr="00D67C0B">
        <w:t xml:space="preserve"> submitting question/inquiries </w:t>
      </w:r>
      <w:r w:rsidR="0024156A" w:rsidRPr="00D67C0B">
        <w:t xml:space="preserve">directly </w:t>
      </w:r>
      <w:r w:rsidR="00771009" w:rsidRPr="00D67C0B">
        <w:t>to</w:t>
      </w:r>
      <w:r w:rsidRPr="00D67C0B">
        <w:t xml:space="preserve"> </w:t>
      </w:r>
      <w:r w:rsidR="0024156A" w:rsidRPr="00D67C0B">
        <w:t xml:space="preserve">the Procurement Contact </w:t>
      </w:r>
      <w:r w:rsidR="00A802B6" w:rsidRPr="00D67C0B">
        <w:t>on or before the proponent’s Deadline for Questions. CAMH is under no obligation to provide additional information.</w:t>
      </w:r>
    </w:p>
    <w:p w14:paraId="0FD1B766" w14:textId="77777777" w:rsidR="00E203EF" w:rsidRPr="00D67C0B" w:rsidRDefault="00A802B6">
      <w:pPr>
        <w:spacing w:after="120"/>
        <w:jc w:val="both"/>
      </w:pPr>
      <w:r w:rsidRPr="00D67C0B">
        <w:t>For further clarity, proponents are required to restrict all communication regarding this RFP to the CAMH Contact only. Any attempt on the part of a proponent to circumvent this requirement during the RFP process may lead to disqualification.</w:t>
      </w:r>
    </w:p>
    <w:p w14:paraId="7B756D69" w14:textId="77777777" w:rsidR="00E203EF" w:rsidRPr="00D67C0B" w:rsidRDefault="00A802B6">
      <w:pPr>
        <w:spacing w:after="120"/>
        <w:jc w:val="both"/>
      </w:pPr>
      <w:r w:rsidRPr="00D67C0B">
        <w:t>It is the responsibility of the proponent to seek clarification from the CAMH Contact on any matter it considers to be unclear. CAMH shall not be responsible for any misunderstanding on the part of the proponent concerning the RFP or its process.</w:t>
      </w:r>
    </w:p>
    <w:p w14:paraId="62F35F89" w14:textId="77777777" w:rsidR="00E203EF" w:rsidRPr="00D67C0B" w:rsidRDefault="00A802B6">
      <w:pPr>
        <w:pStyle w:val="Heading3"/>
        <w:spacing w:before="0" w:after="120"/>
        <w:contextualSpacing/>
      </w:pPr>
      <w:r w:rsidRPr="00D67C0B">
        <w:t>4.2.2</w:t>
      </w:r>
      <w:r w:rsidRPr="00D67C0B">
        <w:tab/>
        <w:t xml:space="preserve">All New Information to Proponents by Way of Addenda </w:t>
      </w:r>
    </w:p>
    <w:p w14:paraId="2DA4F77E" w14:textId="77777777" w:rsidR="00E203EF" w:rsidRPr="00D67C0B" w:rsidRDefault="00A802B6">
      <w:pPr>
        <w:spacing w:after="120"/>
        <w:jc w:val="both"/>
      </w:pPr>
      <w:r w:rsidRPr="00D67C0B">
        <w:t>The RFP may be amended only by an addendum in accordance with this section. If CAMH, for any reason, determines that it is necessary to provide additional information relating to the RFP, such information will be communicated to all proponents by addenda. Each addendum forms an integral part of the RFP.</w:t>
      </w:r>
    </w:p>
    <w:p w14:paraId="2CB765C1" w14:textId="77777777" w:rsidR="00E203EF" w:rsidRPr="00D67C0B" w:rsidRDefault="00A802B6">
      <w:pPr>
        <w:spacing w:after="120"/>
        <w:jc w:val="both"/>
      </w:pPr>
      <w:r w:rsidRPr="00D67C0B">
        <w:t>Such addenda may contain important information, including significant changes to the RFP. Proponents are responsible for obtaining all addenda issued by CAMH. In the Submission Form (Appendix B), proponents should confirm their receipt of all addenda by setting out the number of each addendum in the space provided.</w:t>
      </w:r>
    </w:p>
    <w:p w14:paraId="12C773CF" w14:textId="77777777" w:rsidR="00E203EF" w:rsidRPr="00D67C0B" w:rsidRDefault="00A802B6">
      <w:pPr>
        <w:pStyle w:val="Heading3"/>
        <w:spacing w:before="0" w:after="120"/>
        <w:contextualSpacing/>
      </w:pPr>
      <w:r w:rsidRPr="00D67C0B">
        <w:lastRenderedPageBreak/>
        <w:t>4.2.3</w:t>
      </w:r>
      <w:r w:rsidRPr="00D67C0B">
        <w:tab/>
        <w:t>Post-Deadline Addenda and Extension of Submission Date</w:t>
      </w:r>
    </w:p>
    <w:p w14:paraId="08B285BF" w14:textId="77777777" w:rsidR="00E203EF" w:rsidRPr="00D67C0B" w:rsidRDefault="00A802B6">
      <w:pPr>
        <w:spacing w:after="120"/>
        <w:contextualSpacing/>
        <w:jc w:val="both"/>
      </w:pPr>
      <w:r w:rsidRPr="00D67C0B">
        <w:t>If any addendum is issued after the Deadline for Issuing Addenda, CAMH may at its discretion extend the Submission Date for a reasonable amount of time.</w:t>
      </w:r>
    </w:p>
    <w:p w14:paraId="43C1B70B" w14:textId="77777777" w:rsidR="00E203EF" w:rsidRPr="00D67C0B" w:rsidRDefault="00A802B6">
      <w:pPr>
        <w:pStyle w:val="Heading3"/>
        <w:spacing w:before="0" w:after="120"/>
        <w:contextualSpacing/>
      </w:pPr>
      <w:r w:rsidRPr="00D67C0B">
        <w:t>4.2.4</w:t>
      </w:r>
      <w:r w:rsidRPr="00D67C0B">
        <w:tab/>
        <w:t>Verify, Clarify and Supplement</w:t>
      </w:r>
    </w:p>
    <w:p w14:paraId="799805D9" w14:textId="77777777" w:rsidR="00E203EF" w:rsidRPr="00D67C0B" w:rsidRDefault="00A802B6">
      <w:pPr>
        <w:spacing w:after="120"/>
        <w:contextualSpacing/>
        <w:jc w:val="both"/>
      </w:pPr>
      <w:r w:rsidRPr="00D67C0B">
        <w:t>When evaluating responses, CAMH may request further information from the proponent or third parties in order to verify, clarify or supplement the information provided in the proponent’s proposal. CAMH may revisit and re-evaluate the proponent’s response or ranking on the basis of any such information.</w:t>
      </w:r>
    </w:p>
    <w:p w14:paraId="58254267" w14:textId="77777777" w:rsidR="00E203EF" w:rsidRPr="00D67C0B" w:rsidRDefault="00A802B6">
      <w:pPr>
        <w:pStyle w:val="Heading3"/>
        <w:spacing w:before="0" w:after="120"/>
        <w:contextualSpacing/>
      </w:pPr>
      <w:r w:rsidRPr="00D67C0B">
        <w:t>4.2.5</w:t>
      </w:r>
      <w:r w:rsidRPr="00D67C0B">
        <w:tab/>
        <w:t xml:space="preserve">No Incorporation by Reference </w:t>
      </w:r>
    </w:p>
    <w:p w14:paraId="28714AE7" w14:textId="77777777" w:rsidR="00E203EF" w:rsidRPr="00D67C0B" w:rsidRDefault="00A802B6">
      <w:pPr>
        <w:spacing w:after="120"/>
        <w:contextualSpacing/>
        <w:jc w:val="both"/>
      </w:pPr>
      <w:r w:rsidRPr="00D67C0B">
        <w:t>The entire content of the proponent’s proposal should be submitted in a fixed form, and the content of websites or other external documents referred to in the proponent’s proposal will not be considered to form part of its proposal.</w:t>
      </w:r>
    </w:p>
    <w:p w14:paraId="1D533F76" w14:textId="77777777" w:rsidR="00E203EF" w:rsidRPr="00D67C0B" w:rsidRDefault="00A802B6">
      <w:pPr>
        <w:pStyle w:val="Heading3"/>
        <w:spacing w:before="0" w:after="120"/>
        <w:contextualSpacing/>
      </w:pPr>
      <w:r w:rsidRPr="00D67C0B">
        <w:t>4.2.6</w:t>
      </w:r>
      <w:r w:rsidRPr="00D67C0B">
        <w:tab/>
        <w:t xml:space="preserve">Proposal to Be Retained by CAMH </w:t>
      </w:r>
    </w:p>
    <w:p w14:paraId="1DB6468B" w14:textId="77777777" w:rsidR="00E203EF" w:rsidRPr="00D67C0B" w:rsidRDefault="00A802B6">
      <w:pPr>
        <w:spacing w:after="120"/>
        <w:contextualSpacing/>
        <w:jc w:val="both"/>
      </w:pPr>
      <w:r w:rsidRPr="00D67C0B">
        <w:t>CAMH will not return the proposal or any accompanying documentation submitted by a proponent.</w:t>
      </w:r>
    </w:p>
    <w:p w14:paraId="74BD1092" w14:textId="77777777" w:rsidR="00E203EF" w:rsidRPr="00D67C0B" w:rsidRDefault="00A802B6" w:rsidP="007725EA">
      <w:pPr>
        <w:pStyle w:val="Heading2"/>
      </w:pPr>
      <w:bookmarkStart w:id="60" w:name="_Toc189039332"/>
      <w:r w:rsidRPr="00D67C0B">
        <w:t>4.3</w:t>
      </w:r>
      <w:r w:rsidRPr="00D67C0B">
        <w:tab/>
        <w:t>Negotiations, Notification and Debriefing</w:t>
      </w:r>
      <w:bookmarkEnd w:id="60"/>
    </w:p>
    <w:p w14:paraId="14319539" w14:textId="77777777" w:rsidR="00E203EF" w:rsidRPr="00D67C0B" w:rsidRDefault="00A802B6">
      <w:pPr>
        <w:pStyle w:val="Heading3"/>
        <w:spacing w:before="0" w:after="120"/>
        <w:contextualSpacing/>
      </w:pPr>
      <w:r w:rsidRPr="00D67C0B">
        <w:t>4.3.1</w:t>
      </w:r>
      <w:r w:rsidRPr="00D67C0B">
        <w:tab/>
        <w:t>Selection of Top-Ranked Proponent</w:t>
      </w:r>
    </w:p>
    <w:p w14:paraId="4D3659A3" w14:textId="77777777" w:rsidR="00E203EF" w:rsidRPr="00D67C0B" w:rsidRDefault="00A802B6">
      <w:pPr>
        <w:spacing w:after="120"/>
        <w:contextualSpacing/>
        <w:jc w:val="both"/>
      </w:pPr>
      <w:r w:rsidRPr="00D67C0B">
        <w:t xml:space="preserve">The top-ranked proponent, as established under Part 3 – Evaluation of Proposals, will receive a written invitation to enter into direct contract negotiations with CAMH.   </w:t>
      </w:r>
    </w:p>
    <w:p w14:paraId="3919A951" w14:textId="77777777" w:rsidR="00E203EF" w:rsidRPr="00D67C0B" w:rsidRDefault="00A802B6">
      <w:pPr>
        <w:pStyle w:val="Heading3"/>
        <w:spacing w:before="0" w:after="120"/>
        <w:contextualSpacing/>
      </w:pPr>
      <w:r w:rsidRPr="00D67C0B">
        <w:t>4.3.2</w:t>
      </w:r>
      <w:r w:rsidRPr="00D67C0B">
        <w:tab/>
        <w:t>Timeframe for Negotiations</w:t>
      </w:r>
    </w:p>
    <w:p w14:paraId="28815FDE" w14:textId="77777777" w:rsidR="00E203EF" w:rsidRPr="00D67C0B" w:rsidRDefault="00A802B6">
      <w:pPr>
        <w:spacing w:after="120"/>
        <w:contextualSpacing/>
        <w:jc w:val="both"/>
      </w:pPr>
      <w:r w:rsidRPr="00D67C0B">
        <w:t>CAMH intends to conclude negotiations within thirty (30) days commencing from the date CAMH invites the top-ranked proponent to enter negotiations. A proponent invited to enter into direct contract negotiations should therefore be prepared to provide requested information in a timely fashion and to conduct its negotiations expeditiously.</w:t>
      </w:r>
    </w:p>
    <w:p w14:paraId="0647A084" w14:textId="77777777" w:rsidR="00E203EF" w:rsidRPr="00D67C0B" w:rsidRDefault="00A802B6">
      <w:pPr>
        <w:pStyle w:val="Heading3"/>
        <w:spacing w:before="0" w:after="120"/>
        <w:contextualSpacing/>
      </w:pPr>
      <w:r w:rsidRPr="00D67C0B">
        <w:t>4.3.3</w:t>
      </w:r>
      <w:r w:rsidRPr="00D67C0B">
        <w:tab/>
        <w:t>Process Rules for Negotiations</w:t>
      </w:r>
    </w:p>
    <w:p w14:paraId="04E5ABC4" w14:textId="77777777" w:rsidR="00E203EF" w:rsidRPr="00D67C0B" w:rsidRDefault="00A802B6">
      <w:pPr>
        <w:spacing w:after="120"/>
        <w:contextualSpacing/>
        <w:jc w:val="both"/>
      </w:pPr>
      <w:r w:rsidRPr="00D67C0B">
        <w:t xml:space="preserve">Any negotiations will be subject to the process rules contained in this Part 4 – Terms and Conditions of RFP Process and the Submission Form (Appendix B) and will not constitute a legally binding offer to enter into a contract on the part of CAMH or the proponent. Negotiations may include requests by CAMH for supplementary information from the proponent to verify, clarify or supplement the information provided in its proposal or to confirm the conclusions reached in the evaluation, and may include requests by CAMH for improved pricing from the proponent.  </w:t>
      </w:r>
    </w:p>
    <w:p w14:paraId="79FB4070" w14:textId="77777777" w:rsidR="00E203EF" w:rsidRPr="00D67C0B" w:rsidRDefault="00A802B6">
      <w:pPr>
        <w:pStyle w:val="Heading3"/>
        <w:spacing w:before="0" w:after="120"/>
        <w:contextualSpacing/>
      </w:pPr>
      <w:r w:rsidRPr="00D67C0B">
        <w:t>4.3.4</w:t>
      </w:r>
      <w:r w:rsidRPr="00D67C0B">
        <w:tab/>
        <w:t>Terms and Conditions</w:t>
      </w:r>
    </w:p>
    <w:p w14:paraId="36E3F868" w14:textId="77777777" w:rsidR="00E203EF" w:rsidRPr="00D67C0B" w:rsidRDefault="00A802B6">
      <w:pPr>
        <w:tabs>
          <w:tab w:val="left" w:pos="0"/>
        </w:tabs>
        <w:spacing w:after="120"/>
        <w:contextualSpacing/>
        <w:jc w:val="both"/>
      </w:pPr>
      <w:r w:rsidRPr="00D67C0B">
        <w:t>The terms and conditions found in the Form of Agreement (Appendix A) are to form the starting point for negotiations between CAMH and the selected proponent.</w:t>
      </w:r>
    </w:p>
    <w:p w14:paraId="62BD8106" w14:textId="77777777" w:rsidR="00E203EF" w:rsidRPr="00D67C0B" w:rsidRDefault="00A802B6">
      <w:pPr>
        <w:pStyle w:val="Heading3"/>
        <w:spacing w:before="0" w:after="120"/>
      </w:pPr>
      <w:r w:rsidRPr="00D67C0B">
        <w:t>Any departures from the terms and conditions, and specifications must be clearly indicated. To receive proper consideration, it is required that all such areas be clearly defined and that the written explanation should include the scope of the departures, their ramifications and a description of the advantages to be gained. Qualifying clauses or exceptions may result in rejection of the proponent’s response.</w:t>
      </w:r>
    </w:p>
    <w:p w14:paraId="1B0BBBD1" w14:textId="77777777" w:rsidR="00E203EF" w:rsidRPr="00D67C0B" w:rsidRDefault="00A802B6">
      <w:pPr>
        <w:pStyle w:val="Heading3"/>
        <w:spacing w:before="0" w:after="120"/>
      </w:pPr>
      <w:r w:rsidRPr="00D67C0B">
        <w:t>4.3.5</w:t>
      </w:r>
      <w:r w:rsidRPr="00D67C0B">
        <w:tab/>
        <w:t>Failure to Enter Into Agreement</w:t>
      </w:r>
    </w:p>
    <w:p w14:paraId="2C310556" w14:textId="77777777" w:rsidR="00E203EF" w:rsidRPr="00D67C0B" w:rsidRDefault="00A802B6">
      <w:pPr>
        <w:spacing w:after="120"/>
        <w:jc w:val="both"/>
      </w:pPr>
      <w:r w:rsidRPr="00D67C0B">
        <w:t xml:space="preserve">Proponents should note that if the parties cannot execute a contract within the allotted thirty (30) days, CAMH may invite the next-best-ranked proponent to enter into negotiations. In accordance with the process rules in this Part 4 – Terms and Conditions of RFP Process and the Submission </w:t>
      </w:r>
      <w:r w:rsidRPr="00D67C0B">
        <w:lastRenderedPageBreak/>
        <w:t>Form (Appendix B), there will be no legally binding relationship created with any proponent prior to the execution of a written agreement. With a view to expediting contract formalization, at the midway point of the above-noted timeframe, CAMH may elect to initiate concurrent negotiations with the next-best-ranked proponent. At any time CAMH may discontinue negotiations with that particular proponent. This process shall continue until a contract is formalized, until there are no more proponents remaining that are eligible for negotiations or until CAMH elects to cancel the RFP process.</w:t>
      </w:r>
    </w:p>
    <w:p w14:paraId="6FA687DC" w14:textId="77777777" w:rsidR="00E203EF" w:rsidRPr="00D67C0B" w:rsidRDefault="00A802B6">
      <w:pPr>
        <w:pStyle w:val="Heading3"/>
        <w:spacing w:before="0" w:after="120"/>
        <w:contextualSpacing/>
      </w:pPr>
      <w:r w:rsidRPr="00D67C0B">
        <w:t>4.3.6</w:t>
      </w:r>
      <w:r w:rsidRPr="00D67C0B">
        <w:tab/>
        <w:t xml:space="preserve">Notification to Other Proponents </w:t>
      </w:r>
    </w:p>
    <w:p w14:paraId="62B6F808" w14:textId="77777777" w:rsidR="00E203EF" w:rsidRPr="00D67C0B" w:rsidRDefault="00A802B6">
      <w:pPr>
        <w:spacing w:after="120"/>
        <w:contextualSpacing/>
        <w:jc w:val="both"/>
      </w:pPr>
      <w:r w:rsidRPr="00D67C0B">
        <w:t xml:space="preserve">Other proponents that may become eligible for contract negotiations will be so notified in writing at the commencement of the negotiation process. Once a contract is executed between CAMH and a proponent, the other proponents shall be notified by public posting, in the same manner that the RFP was originally posted, of the outcome of the procurement process and the award of the contract. </w:t>
      </w:r>
    </w:p>
    <w:p w14:paraId="20564784" w14:textId="77777777" w:rsidR="00E203EF" w:rsidRPr="00D67C0B" w:rsidRDefault="00A802B6">
      <w:pPr>
        <w:pStyle w:val="Heading3"/>
        <w:spacing w:before="0" w:after="120"/>
        <w:contextualSpacing/>
      </w:pPr>
      <w:r w:rsidRPr="00D67C0B">
        <w:t>4.3.7</w:t>
      </w:r>
      <w:r w:rsidRPr="00D67C0B">
        <w:tab/>
        <w:t>Debriefing</w:t>
      </w:r>
    </w:p>
    <w:p w14:paraId="2902490E" w14:textId="77777777" w:rsidR="00E203EF" w:rsidRPr="00D67C0B" w:rsidRDefault="00A802B6">
      <w:pPr>
        <w:pStyle w:val="BodyText3"/>
        <w:spacing w:after="120"/>
        <w:contextualSpacing/>
        <w:rPr>
          <w:lang w:val="en-CA"/>
        </w:rPr>
      </w:pPr>
      <w:r w:rsidRPr="00D67C0B">
        <w:rPr>
          <w:lang w:val="en-CA"/>
        </w:rPr>
        <w:t>Proponents may request a debriefing after receipt of a notification of award. All requests must be in writing to the CAMH Contact and must be made within sixty (60) days of notification of award. The intent of the debriefing information session is to aid the proponent in presenting a better proposal in subsequent procurement opportunities. Any debriefing provided is not for the purpose of providing an opportunity to challenge the procurement process or to discuss another proponent’s proposal.</w:t>
      </w:r>
    </w:p>
    <w:p w14:paraId="57B9571B" w14:textId="77777777" w:rsidR="00E203EF" w:rsidRPr="00D67C0B" w:rsidRDefault="00A802B6">
      <w:pPr>
        <w:pStyle w:val="Heading3"/>
        <w:spacing w:before="0" w:after="120"/>
        <w:contextualSpacing/>
      </w:pPr>
      <w:r w:rsidRPr="00D67C0B">
        <w:t>4.3.8</w:t>
      </w:r>
      <w:r w:rsidRPr="00D67C0B">
        <w:tab/>
        <w:t>Bid Protest Procedure</w:t>
      </w:r>
    </w:p>
    <w:p w14:paraId="7C4F8969" w14:textId="77777777" w:rsidR="00E203EF" w:rsidRPr="00D67C0B" w:rsidRDefault="00A802B6">
      <w:pPr>
        <w:pStyle w:val="BodyText3"/>
        <w:spacing w:after="120"/>
        <w:contextualSpacing/>
        <w:rPr>
          <w:b/>
          <w:lang w:val="en-CA"/>
        </w:rPr>
      </w:pPr>
      <w:r w:rsidRPr="00D67C0B">
        <w:rPr>
          <w:color w:val="000000"/>
        </w:rPr>
        <w:t>If a proponent wishes to challenge the outcome of the RFP process, it should provide written notice to the CAMH Contact within sixty (60) days of notification of award, and CAMH will respond in accordance with its bid protest procedures.</w:t>
      </w:r>
    </w:p>
    <w:p w14:paraId="125782D9" w14:textId="77777777" w:rsidR="00E203EF" w:rsidRPr="00D67C0B" w:rsidRDefault="00A802B6" w:rsidP="007725EA">
      <w:pPr>
        <w:pStyle w:val="Heading2"/>
      </w:pPr>
      <w:bookmarkStart w:id="61" w:name="_Toc39653358"/>
      <w:bookmarkStart w:id="62" w:name="_Toc189039333"/>
      <w:r w:rsidRPr="00D67C0B">
        <w:t>4.4</w:t>
      </w:r>
      <w:r w:rsidRPr="00D67C0B">
        <w:tab/>
        <w:t>Prohibited Communications and Confidential Information</w:t>
      </w:r>
      <w:bookmarkEnd w:id="61"/>
      <w:bookmarkEnd w:id="62"/>
    </w:p>
    <w:p w14:paraId="4243827E" w14:textId="77777777" w:rsidR="00E203EF" w:rsidRPr="00D67C0B" w:rsidRDefault="00A802B6">
      <w:pPr>
        <w:pStyle w:val="Heading3"/>
        <w:spacing w:before="0" w:after="120"/>
        <w:contextualSpacing/>
      </w:pPr>
      <w:r w:rsidRPr="00D67C0B">
        <w:t>4.4.1</w:t>
      </w:r>
      <w:r w:rsidRPr="00D67C0B">
        <w:tab/>
        <w:t>Prohibited Proponent Communications</w:t>
      </w:r>
    </w:p>
    <w:p w14:paraId="32F1F670" w14:textId="77777777" w:rsidR="00E203EF" w:rsidRPr="00D67C0B" w:rsidRDefault="00A802B6">
      <w:pPr>
        <w:spacing w:after="120"/>
        <w:contextualSpacing/>
        <w:jc w:val="both"/>
      </w:pPr>
      <w:r w:rsidRPr="00D67C0B">
        <w:t>The proponent shall not engage in any Conflict of Interest communications and should take note of the Conflict of Interest declaration set out in the Submission Form (Appendix B).  For the purposes of this Section, “Conflict of Interest” shall have the meaning ascribed to it in the Submission Form (Appendix B).</w:t>
      </w:r>
    </w:p>
    <w:p w14:paraId="0787F84A" w14:textId="77777777" w:rsidR="00E203EF" w:rsidRPr="00D67C0B" w:rsidRDefault="00A802B6">
      <w:pPr>
        <w:pStyle w:val="Heading3"/>
        <w:spacing w:before="0" w:after="120"/>
        <w:contextualSpacing/>
      </w:pPr>
      <w:r w:rsidRPr="00D67C0B">
        <w:t>4.4.2</w:t>
      </w:r>
      <w:r w:rsidRPr="00D67C0B">
        <w:tab/>
        <w:t>Proponent Not to Communicate with Media</w:t>
      </w:r>
    </w:p>
    <w:p w14:paraId="064CDAF2" w14:textId="77777777" w:rsidR="00E203EF" w:rsidRPr="00D67C0B" w:rsidRDefault="00A802B6">
      <w:pPr>
        <w:spacing w:after="120"/>
        <w:contextualSpacing/>
        <w:jc w:val="both"/>
      </w:pPr>
      <w:r w:rsidRPr="00D67C0B">
        <w:t>A proponent may not at any time directly or indirectly communicate with the media in relation to the RFP or any contract awarded pursuant to the RFP without first obtaining the written permission of CAMH Contact.</w:t>
      </w:r>
    </w:p>
    <w:p w14:paraId="4D7821E5" w14:textId="77777777" w:rsidR="00E203EF" w:rsidRPr="00D67C0B" w:rsidRDefault="00A802B6">
      <w:pPr>
        <w:pStyle w:val="Heading3"/>
        <w:spacing w:before="0" w:after="120"/>
        <w:contextualSpacing/>
      </w:pPr>
      <w:r w:rsidRPr="00D67C0B">
        <w:t>4.4.3</w:t>
      </w:r>
      <w:r w:rsidRPr="00D67C0B">
        <w:tab/>
        <w:t xml:space="preserve">Confidential Information of CAMH </w:t>
      </w:r>
    </w:p>
    <w:p w14:paraId="14B93FEF" w14:textId="77777777" w:rsidR="00E203EF" w:rsidRPr="00D67C0B" w:rsidRDefault="00A802B6">
      <w:pPr>
        <w:pStyle w:val="BodyText3"/>
        <w:spacing w:after="120"/>
        <w:contextualSpacing/>
        <w:rPr>
          <w:lang w:val="en-CA"/>
        </w:rPr>
      </w:pPr>
      <w:r w:rsidRPr="00D67C0B">
        <w:rPr>
          <w:lang w:val="en-CA"/>
        </w:rPr>
        <w:t>All information provided by or obtained from CAMH in any form in connection with the RFP either before or after the issuance of the RFP</w:t>
      </w:r>
    </w:p>
    <w:p w14:paraId="21D68353" w14:textId="77777777" w:rsidR="00E203EF" w:rsidRPr="00D67C0B" w:rsidRDefault="00E203EF">
      <w:pPr>
        <w:spacing w:after="120"/>
        <w:contextualSpacing/>
        <w:jc w:val="both"/>
      </w:pPr>
    </w:p>
    <w:p w14:paraId="3D78D647" w14:textId="77777777" w:rsidR="00E203EF" w:rsidRPr="00D67C0B" w:rsidRDefault="00A802B6">
      <w:pPr>
        <w:numPr>
          <w:ilvl w:val="0"/>
          <w:numId w:val="4"/>
        </w:numPr>
        <w:spacing w:after="120"/>
        <w:contextualSpacing/>
        <w:jc w:val="both"/>
      </w:pPr>
      <w:r w:rsidRPr="00D67C0B">
        <w:t>is the sole property of CAMH and must be treated as confidential;</w:t>
      </w:r>
    </w:p>
    <w:p w14:paraId="5FC13470" w14:textId="77777777" w:rsidR="00E203EF" w:rsidRPr="00D67C0B" w:rsidRDefault="00A802B6">
      <w:pPr>
        <w:numPr>
          <w:ilvl w:val="0"/>
          <w:numId w:val="4"/>
        </w:numPr>
        <w:spacing w:after="120"/>
        <w:contextualSpacing/>
        <w:jc w:val="both"/>
      </w:pPr>
      <w:r w:rsidRPr="00D67C0B">
        <w:t>is not to be used for any purpose other than replying to the RFP and the performance of any subsequent contract;</w:t>
      </w:r>
    </w:p>
    <w:p w14:paraId="120593F1" w14:textId="77777777" w:rsidR="00E203EF" w:rsidRPr="00D67C0B" w:rsidRDefault="00A802B6">
      <w:pPr>
        <w:numPr>
          <w:ilvl w:val="0"/>
          <w:numId w:val="4"/>
        </w:numPr>
        <w:spacing w:after="120"/>
        <w:contextualSpacing/>
        <w:jc w:val="both"/>
      </w:pPr>
      <w:r w:rsidRPr="00D67C0B">
        <w:t>must not be disclosed without prior written authorization from CAMH; and</w:t>
      </w:r>
    </w:p>
    <w:p w14:paraId="7B094390" w14:textId="77777777" w:rsidR="00E203EF" w:rsidRPr="00D67C0B" w:rsidRDefault="00A802B6">
      <w:pPr>
        <w:numPr>
          <w:ilvl w:val="0"/>
          <w:numId w:val="4"/>
        </w:numPr>
        <w:spacing w:after="120"/>
        <w:contextualSpacing/>
        <w:jc w:val="both"/>
      </w:pPr>
      <w:proofErr w:type="gramStart"/>
      <w:r w:rsidRPr="00D67C0B">
        <w:t>shall</w:t>
      </w:r>
      <w:proofErr w:type="gramEnd"/>
      <w:r w:rsidRPr="00D67C0B">
        <w:t xml:space="preserve"> be returned by the proponents to CAMH immediately upon the request of CAMH.</w:t>
      </w:r>
    </w:p>
    <w:p w14:paraId="2D71E24D" w14:textId="77777777" w:rsidR="00E203EF" w:rsidRPr="00D67C0B" w:rsidRDefault="00A802B6">
      <w:pPr>
        <w:pStyle w:val="Heading3"/>
        <w:spacing w:before="0" w:after="120"/>
        <w:contextualSpacing/>
      </w:pPr>
      <w:r w:rsidRPr="00D67C0B">
        <w:lastRenderedPageBreak/>
        <w:t>4.4.4</w:t>
      </w:r>
      <w:r w:rsidRPr="00D67C0B">
        <w:tab/>
        <w:t>Confidential Information of Proponent</w:t>
      </w:r>
    </w:p>
    <w:p w14:paraId="05036889" w14:textId="77777777" w:rsidR="00E203EF" w:rsidRPr="00D67C0B" w:rsidRDefault="00A802B6">
      <w:pPr>
        <w:spacing w:after="120"/>
        <w:contextualSpacing/>
        <w:jc w:val="both"/>
      </w:pPr>
      <w:r w:rsidRPr="00D67C0B">
        <w:t>A proponent should identify any information in its proposal or any accompanying documentation supplied in confidence for which confidentiality is to be maintained by CAMH. The confidentiality of such information will be maintained by CAMH, except as otherwise required by law or by order of a court or tribunal. Proponents are advised that their proposals will, as necessary, be disclosed on a confidential basis, to CAMH’s advisers retained for the purpose of evaluating or participating in the evaluation of their proposals. If a proponent has any questions about the collection and use of personal information pursuant to the RFP, questions are to be submitted to CAMH Contact.</w:t>
      </w:r>
    </w:p>
    <w:p w14:paraId="6ECE0AF6" w14:textId="77777777" w:rsidR="00E203EF" w:rsidRPr="00D67C0B" w:rsidRDefault="00E203EF">
      <w:pPr>
        <w:pStyle w:val="ListParagraph"/>
        <w:numPr>
          <w:ilvl w:val="0"/>
          <w:numId w:val="13"/>
        </w:numPr>
        <w:spacing w:after="120"/>
        <w:jc w:val="both"/>
        <w:rPr>
          <w:vanish/>
        </w:rPr>
      </w:pPr>
    </w:p>
    <w:p w14:paraId="71876C3C" w14:textId="77777777" w:rsidR="00E203EF" w:rsidRPr="00D67C0B" w:rsidRDefault="00E203EF">
      <w:pPr>
        <w:pStyle w:val="ListParagraph"/>
        <w:numPr>
          <w:ilvl w:val="0"/>
          <w:numId w:val="13"/>
        </w:numPr>
        <w:spacing w:after="120"/>
        <w:jc w:val="both"/>
        <w:rPr>
          <w:vanish/>
        </w:rPr>
      </w:pPr>
    </w:p>
    <w:p w14:paraId="73503726" w14:textId="77777777" w:rsidR="00E203EF" w:rsidRPr="00D67C0B" w:rsidRDefault="00E203EF">
      <w:pPr>
        <w:pStyle w:val="ListParagraph"/>
        <w:numPr>
          <w:ilvl w:val="0"/>
          <w:numId w:val="13"/>
        </w:numPr>
        <w:spacing w:after="120"/>
        <w:jc w:val="both"/>
        <w:rPr>
          <w:vanish/>
        </w:rPr>
      </w:pPr>
    </w:p>
    <w:p w14:paraId="6760A8A9" w14:textId="77777777" w:rsidR="00E203EF" w:rsidRPr="00D67C0B" w:rsidRDefault="00E203EF">
      <w:pPr>
        <w:pStyle w:val="ListParagraph"/>
        <w:numPr>
          <w:ilvl w:val="0"/>
          <w:numId w:val="13"/>
        </w:numPr>
        <w:spacing w:after="120"/>
        <w:jc w:val="both"/>
        <w:rPr>
          <w:vanish/>
        </w:rPr>
      </w:pPr>
    </w:p>
    <w:p w14:paraId="02333EFA" w14:textId="77777777" w:rsidR="00E203EF" w:rsidRPr="00D67C0B" w:rsidRDefault="00E203EF">
      <w:pPr>
        <w:pStyle w:val="ListParagraph"/>
        <w:numPr>
          <w:ilvl w:val="1"/>
          <w:numId w:val="13"/>
        </w:numPr>
        <w:spacing w:after="120"/>
        <w:jc w:val="both"/>
        <w:rPr>
          <w:vanish/>
        </w:rPr>
      </w:pPr>
    </w:p>
    <w:p w14:paraId="0303BFA9" w14:textId="77777777" w:rsidR="00E203EF" w:rsidRPr="00D67C0B" w:rsidRDefault="00E203EF">
      <w:pPr>
        <w:pStyle w:val="ListParagraph"/>
        <w:numPr>
          <w:ilvl w:val="1"/>
          <w:numId w:val="13"/>
        </w:numPr>
        <w:spacing w:after="120"/>
        <w:jc w:val="both"/>
        <w:rPr>
          <w:vanish/>
        </w:rPr>
      </w:pPr>
    </w:p>
    <w:p w14:paraId="41DC6AC6" w14:textId="77777777" w:rsidR="00E203EF" w:rsidRPr="00D67C0B" w:rsidRDefault="00E203EF">
      <w:pPr>
        <w:pStyle w:val="ListParagraph"/>
        <w:numPr>
          <w:ilvl w:val="1"/>
          <w:numId w:val="13"/>
        </w:numPr>
        <w:spacing w:after="120"/>
        <w:jc w:val="both"/>
        <w:rPr>
          <w:vanish/>
        </w:rPr>
      </w:pPr>
    </w:p>
    <w:p w14:paraId="3FF8F721" w14:textId="77777777" w:rsidR="00E203EF" w:rsidRPr="00D67C0B" w:rsidRDefault="00E203EF">
      <w:pPr>
        <w:pStyle w:val="ListParagraph"/>
        <w:numPr>
          <w:ilvl w:val="1"/>
          <w:numId w:val="13"/>
        </w:numPr>
        <w:spacing w:after="120"/>
        <w:jc w:val="both"/>
        <w:rPr>
          <w:vanish/>
        </w:rPr>
      </w:pPr>
    </w:p>
    <w:p w14:paraId="4D2D90F1" w14:textId="77777777" w:rsidR="00E203EF" w:rsidRPr="00D67C0B" w:rsidRDefault="00A802B6" w:rsidP="007725EA">
      <w:pPr>
        <w:pStyle w:val="Heading2"/>
      </w:pPr>
      <w:bookmarkStart w:id="63" w:name="_Toc189039334"/>
      <w:r w:rsidRPr="00D67C0B">
        <w:t>4.5</w:t>
      </w:r>
      <w:r w:rsidRPr="00D67C0B">
        <w:tab/>
        <w:t>Freedom of Information and Protection of Privacy Act (FIPPA)</w:t>
      </w:r>
      <w:bookmarkEnd w:id="63"/>
    </w:p>
    <w:p w14:paraId="681E533A" w14:textId="77777777" w:rsidR="00E203EF" w:rsidRPr="00D67C0B" w:rsidRDefault="00A802B6">
      <w:pPr>
        <w:pStyle w:val="Duane2"/>
        <w:numPr>
          <w:ilvl w:val="0"/>
          <w:numId w:val="0"/>
        </w:numPr>
        <w:tabs>
          <w:tab w:val="left" w:pos="720"/>
        </w:tabs>
        <w:spacing w:before="0" w:after="120"/>
        <w:ind w:hanging="576"/>
        <w:contextualSpacing/>
        <w:rPr>
          <w:rFonts w:ascii="Arial" w:hAnsi="Arial" w:cs="Arial"/>
        </w:rPr>
      </w:pPr>
      <w:r w:rsidRPr="00D67C0B">
        <w:rPr>
          <w:rFonts w:ascii="Arial" w:hAnsi="Arial" w:cs="Arial"/>
        </w:rPr>
        <w:tab/>
        <w:t>FIPPA applies to all proposals submitted to CAMH. Proposals will be received in confidence subject to the disclosure requirements of FIPPA. Proponents should identify any portions of their proposal which contain a trade secret, scientific, technical, financial, commercial or labour relations information supplied in confidence and which will cause harm if disclosed. Questions about FIPPA should be directed to the CAMH Contact.</w:t>
      </w:r>
    </w:p>
    <w:p w14:paraId="6E6BC490" w14:textId="77777777" w:rsidR="00E203EF" w:rsidRPr="00D67C0B" w:rsidRDefault="00E203EF">
      <w:pPr>
        <w:pStyle w:val="ListParagraph"/>
        <w:numPr>
          <w:ilvl w:val="0"/>
          <w:numId w:val="14"/>
        </w:numPr>
        <w:tabs>
          <w:tab w:val="left" w:pos="720"/>
        </w:tabs>
        <w:spacing w:after="120"/>
        <w:rPr>
          <w:rFonts w:eastAsiaTheme="minorHAnsi" w:cs="Arial"/>
          <w:vanish/>
          <w:kern w:val="28"/>
          <w:szCs w:val="22"/>
          <w:lang w:val="en-GB"/>
        </w:rPr>
      </w:pPr>
    </w:p>
    <w:p w14:paraId="3760C91D" w14:textId="77777777" w:rsidR="00E203EF" w:rsidRPr="00D67C0B" w:rsidRDefault="00E203EF">
      <w:pPr>
        <w:pStyle w:val="ListParagraph"/>
        <w:numPr>
          <w:ilvl w:val="0"/>
          <w:numId w:val="14"/>
        </w:numPr>
        <w:tabs>
          <w:tab w:val="left" w:pos="720"/>
        </w:tabs>
        <w:spacing w:after="120"/>
        <w:rPr>
          <w:rFonts w:eastAsiaTheme="minorHAnsi" w:cs="Arial"/>
          <w:vanish/>
          <w:kern w:val="28"/>
          <w:szCs w:val="22"/>
          <w:lang w:val="en-GB"/>
        </w:rPr>
      </w:pPr>
    </w:p>
    <w:p w14:paraId="171040AB" w14:textId="77777777" w:rsidR="00E203EF" w:rsidRPr="00D67C0B" w:rsidRDefault="00E203EF">
      <w:pPr>
        <w:pStyle w:val="ListParagraph"/>
        <w:numPr>
          <w:ilvl w:val="0"/>
          <w:numId w:val="14"/>
        </w:numPr>
        <w:tabs>
          <w:tab w:val="left" w:pos="720"/>
        </w:tabs>
        <w:spacing w:after="120"/>
        <w:rPr>
          <w:rFonts w:eastAsiaTheme="minorHAnsi" w:cs="Arial"/>
          <w:vanish/>
          <w:kern w:val="28"/>
          <w:szCs w:val="22"/>
          <w:lang w:val="en-GB"/>
        </w:rPr>
      </w:pPr>
    </w:p>
    <w:p w14:paraId="658D9F82" w14:textId="77777777" w:rsidR="00E203EF" w:rsidRPr="00D67C0B" w:rsidRDefault="00A802B6" w:rsidP="007725EA">
      <w:pPr>
        <w:pStyle w:val="Heading2"/>
      </w:pPr>
      <w:bookmarkStart w:id="64" w:name="_Toc401212008"/>
      <w:bookmarkStart w:id="65" w:name="_Toc189039335"/>
      <w:r w:rsidRPr="00D67C0B">
        <w:t>4.6</w:t>
      </w:r>
      <w:r w:rsidRPr="00D67C0B">
        <w:tab/>
        <w:t>T</w:t>
      </w:r>
      <w:bookmarkEnd w:id="64"/>
      <w:r w:rsidRPr="00D67C0B">
        <w:t>obacco and Cannabis Free</w:t>
      </w:r>
      <w:bookmarkEnd w:id="65"/>
    </w:p>
    <w:p w14:paraId="052D31B2" w14:textId="77777777" w:rsidR="00E203EF" w:rsidRPr="00D67C0B" w:rsidRDefault="00A802B6">
      <w:pPr>
        <w:pStyle w:val="Duane2"/>
        <w:numPr>
          <w:ilvl w:val="0"/>
          <w:numId w:val="0"/>
        </w:numPr>
        <w:tabs>
          <w:tab w:val="left" w:pos="720"/>
        </w:tabs>
        <w:spacing w:before="0" w:after="120"/>
        <w:contextualSpacing/>
        <w:rPr>
          <w:rFonts w:ascii="Arial" w:hAnsi="Arial" w:cs="Arial"/>
        </w:rPr>
      </w:pPr>
      <w:r w:rsidRPr="00D67C0B">
        <w:rPr>
          <w:rFonts w:ascii="Arial" w:hAnsi="Arial" w:cs="Arial"/>
        </w:rPr>
        <w:t>CAMH is a tobacco &amp; cannabis free organization.  Proponents must observe this organizational policy by refraining from smoking (including e-cigarettes and vaping) or using other tobacco and cannabis products on CAMH property, including in personal vehicles parked on CAMH property.</w:t>
      </w:r>
    </w:p>
    <w:p w14:paraId="31D8299F" w14:textId="77777777" w:rsidR="00E203EF" w:rsidRPr="00D67C0B" w:rsidRDefault="00A802B6" w:rsidP="007725EA">
      <w:pPr>
        <w:pStyle w:val="Heading2"/>
      </w:pPr>
      <w:bookmarkStart w:id="66" w:name="_Toc189039336"/>
      <w:r w:rsidRPr="00D67C0B">
        <w:t>4.7</w:t>
      </w:r>
      <w:r w:rsidRPr="00D67C0B">
        <w:tab/>
        <w:t>Procurement Process Non-binding</w:t>
      </w:r>
      <w:bookmarkEnd w:id="66"/>
    </w:p>
    <w:p w14:paraId="4CC175D4" w14:textId="77777777" w:rsidR="00E203EF" w:rsidRPr="00D67C0B" w:rsidRDefault="00A802B6">
      <w:pPr>
        <w:spacing w:after="120"/>
        <w:contextualSpacing/>
        <w:jc w:val="both"/>
      </w:pPr>
      <w:r w:rsidRPr="00D67C0B">
        <w:t>4.7.1</w:t>
      </w:r>
      <w:r w:rsidRPr="00D67C0B">
        <w:tab/>
        <w:t xml:space="preserve">No Contract </w:t>
      </w:r>
      <w:proofErr w:type="gramStart"/>
      <w:r w:rsidRPr="00D67C0B">
        <w:t>A</w:t>
      </w:r>
      <w:proofErr w:type="gramEnd"/>
      <w:r w:rsidRPr="00D67C0B">
        <w:t xml:space="preserve"> and No Claims</w:t>
      </w:r>
    </w:p>
    <w:p w14:paraId="34D22147" w14:textId="77777777" w:rsidR="00E203EF" w:rsidRPr="00D67C0B" w:rsidRDefault="00A802B6">
      <w:pPr>
        <w:spacing w:after="120"/>
        <w:contextualSpacing/>
        <w:jc w:val="both"/>
      </w:pPr>
      <w:r w:rsidRPr="00D67C0B">
        <w:t xml:space="preserve">The procurement process is not intended to create and shall not create a formal legally binding bidding process and shall instead be governed by the law applicable to direct commercial negotiations. For greater certainty and without limitation: (a) the RFP shall not give rise to any “Contract A”–based tendering law duties or any other legal obligations arising out of any process contract or collateral contract; and (b) neither the proponent nor CAMH shall have the right to make any breach of contract, tort or other claims against the other with respect to the award of a contract, failure to award a contract or failure to honour a response to the RFP. </w:t>
      </w:r>
    </w:p>
    <w:p w14:paraId="7C5383C5" w14:textId="77777777" w:rsidR="00E203EF" w:rsidRPr="00D67C0B" w:rsidRDefault="00A802B6">
      <w:pPr>
        <w:pStyle w:val="Heading3"/>
        <w:spacing w:before="0" w:after="120"/>
        <w:contextualSpacing/>
      </w:pPr>
      <w:r w:rsidRPr="00D67C0B">
        <w:t>4.7.2</w:t>
      </w:r>
      <w:r w:rsidRPr="00D67C0B">
        <w:tab/>
        <w:t>No Contract until Execution of Written Agreement</w:t>
      </w:r>
    </w:p>
    <w:p w14:paraId="2AF31ABF" w14:textId="77777777" w:rsidR="00E203EF" w:rsidRPr="00D67C0B" w:rsidRDefault="00A802B6">
      <w:pPr>
        <w:spacing w:after="120"/>
        <w:contextualSpacing/>
        <w:jc w:val="both"/>
      </w:pPr>
      <w:r w:rsidRPr="00D67C0B">
        <w:t xml:space="preserve">The RFP process is intended to identify prospective vendors for the purposes of negotiating potential agreements. No legal relationship or obligation regarding the procurement of any good or service shall be created between the proponent and CAMH by the RFP process until the successful negotiation and execution of a written agreement for the acquisition of such goods and/or services.  </w:t>
      </w:r>
    </w:p>
    <w:p w14:paraId="4B55E6BB" w14:textId="77777777" w:rsidR="00E203EF" w:rsidRPr="00D67C0B" w:rsidRDefault="00A802B6">
      <w:pPr>
        <w:pStyle w:val="Heading3"/>
        <w:spacing w:before="0" w:after="120"/>
        <w:contextualSpacing/>
      </w:pPr>
      <w:r w:rsidRPr="00D67C0B">
        <w:t>4.7.3</w:t>
      </w:r>
      <w:r w:rsidRPr="00D67C0B">
        <w:tab/>
        <w:t>Non-binding Price Estimates</w:t>
      </w:r>
    </w:p>
    <w:p w14:paraId="39816981" w14:textId="77777777" w:rsidR="00E203EF" w:rsidRPr="00D67C0B" w:rsidRDefault="00A802B6">
      <w:pPr>
        <w:spacing w:after="120"/>
        <w:contextualSpacing/>
        <w:jc w:val="both"/>
      </w:pPr>
      <w:r w:rsidRPr="00D67C0B">
        <w:t xml:space="preserve">While the pricing information provided in responses will be non-binding prior to the execution of a written agreement, such information will be assessed during the evaluation of the responses and the ranking of the proponents. Any inaccurate, misleading or incomplete information, including withdrawn or altered pricing, could adversely impact any such evaluation, ranking or contract award.  </w:t>
      </w:r>
    </w:p>
    <w:p w14:paraId="34B93DF9" w14:textId="77777777" w:rsidR="00E203EF" w:rsidRPr="00D67C0B" w:rsidRDefault="00A802B6">
      <w:pPr>
        <w:pStyle w:val="Heading3"/>
        <w:spacing w:before="0" w:after="120"/>
        <w:contextualSpacing/>
      </w:pPr>
      <w:r w:rsidRPr="00D67C0B">
        <w:t>4.7.4</w:t>
      </w:r>
      <w:r w:rsidRPr="00D67C0B">
        <w:tab/>
        <w:t>Disqualification for Misrepresentation</w:t>
      </w:r>
    </w:p>
    <w:p w14:paraId="418B5791" w14:textId="77777777" w:rsidR="00E203EF" w:rsidRPr="00D67C0B" w:rsidRDefault="00A802B6">
      <w:pPr>
        <w:spacing w:after="120"/>
        <w:contextualSpacing/>
        <w:jc w:val="both"/>
      </w:pPr>
      <w:r w:rsidRPr="00D67C0B">
        <w:t>CAMH may disqualify the proponent or rescind a contract subsequently entered if the proponent’s response contains misrepresentations or any other inaccurate, misleading or incomplete information.</w:t>
      </w:r>
    </w:p>
    <w:p w14:paraId="19AB34EA" w14:textId="77777777" w:rsidR="00E203EF" w:rsidRPr="00D67C0B" w:rsidRDefault="00A802B6">
      <w:pPr>
        <w:pStyle w:val="Heading3"/>
        <w:spacing w:before="0" w:after="120"/>
        <w:contextualSpacing/>
      </w:pPr>
      <w:r w:rsidRPr="00D67C0B">
        <w:lastRenderedPageBreak/>
        <w:t>4.7.5</w:t>
      </w:r>
      <w:r w:rsidRPr="00D67C0B">
        <w:tab/>
        <w:t>References and Past Performance</w:t>
      </w:r>
    </w:p>
    <w:p w14:paraId="5819A350" w14:textId="77777777" w:rsidR="00E203EF" w:rsidRPr="00D67C0B" w:rsidRDefault="00A802B6">
      <w:pPr>
        <w:spacing w:after="120"/>
        <w:contextualSpacing/>
        <w:jc w:val="both"/>
      </w:pPr>
      <w:r w:rsidRPr="00D67C0B">
        <w:t xml:space="preserve">CAMH’s evaluation may include information provided by the proponent’s references and may also consider the proponent’s past performance on previous contracts with CAMH or other institutions. </w:t>
      </w:r>
    </w:p>
    <w:p w14:paraId="6A9B17A4" w14:textId="77777777" w:rsidR="00E203EF" w:rsidRPr="00D67C0B" w:rsidRDefault="00A802B6">
      <w:pPr>
        <w:pStyle w:val="Heading3"/>
        <w:spacing w:before="0" w:after="120"/>
        <w:contextualSpacing/>
      </w:pPr>
      <w:r w:rsidRPr="00D67C0B">
        <w:t>4.7.6</w:t>
      </w:r>
      <w:r w:rsidRPr="00D67C0B">
        <w:tab/>
        <w:t xml:space="preserve">Inappropriate Conduct </w:t>
      </w:r>
    </w:p>
    <w:p w14:paraId="5AE6D7C7" w14:textId="77777777" w:rsidR="00E203EF" w:rsidRPr="00D67C0B" w:rsidRDefault="00A802B6">
      <w:pPr>
        <w:spacing w:after="120"/>
        <w:contextualSpacing/>
        <w:jc w:val="both"/>
      </w:pPr>
      <w:r w:rsidRPr="00D67C0B">
        <w:t>CAMH may prohibit a supplier from participating in a procurement process based on past performance or based on inappropriate conduct in a prior procurement process, and such inappropriate conduct shall include but not be limited to the following: (a) the submission of quotations containing misrepresentations or any other inaccurate, misleading or incomplete information; (b) the refusal of the supplier to honour its pricing or other commitments made in its proposal; or (c) any other conduct, situation or circumstance, as solely determined by CAMH, which constitutes a Conflict of Interest. For the purposes of this Section, “Conflict of Interest” shall have the meaning ascribed to it in the Submission Form (Appendix B).</w:t>
      </w:r>
    </w:p>
    <w:p w14:paraId="64F0C807" w14:textId="77777777" w:rsidR="00E203EF" w:rsidRPr="00D67C0B" w:rsidRDefault="00A802B6">
      <w:pPr>
        <w:pStyle w:val="Heading3"/>
        <w:spacing w:before="0" w:after="120"/>
        <w:contextualSpacing/>
      </w:pPr>
      <w:r w:rsidRPr="00D67C0B">
        <w:t>4.7.7</w:t>
      </w:r>
      <w:r w:rsidRPr="00D67C0B">
        <w:tab/>
        <w:t>Cancellation</w:t>
      </w:r>
    </w:p>
    <w:p w14:paraId="0436B37A" w14:textId="77777777" w:rsidR="00E203EF" w:rsidRPr="00D67C0B" w:rsidRDefault="00A802B6">
      <w:pPr>
        <w:spacing w:after="120"/>
        <w:contextualSpacing/>
        <w:jc w:val="both"/>
      </w:pPr>
      <w:r w:rsidRPr="00D67C0B">
        <w:t>CAMH may cancel or amend the RFP process without liability at any time.</w:t>
      </w:r>
    </w:p>
    <w:p w14:paraId="418FF742" w14:textId="77777777" w:rsidR="00E203EF" w:rsidRPr="00D67C0B" w:rsidRDefault="00A802B6" w:rsidP="007725EA">
      <w:pPr>
        <w:pStyle w:val="Heading2"/>
      </w:pPr>
      <w:bookmarkStart w:id="67" w:name="_Toc189039337"/>
      <w:r w:rsidRPr="00D67C0B">
        <w:t>4.8</w:t>
      </w:r>
      <w:r w:rsidRPr="00D67C0B">
        <w:tab/>
        <w:t>Governing Law and Interpretation</w:t>
      </w:r>
      <w:bookmarkEnd w:id="67"/>
    </w:p>
    <w:p w14:paraId="4B0D71B2" w14:textId="77777777" w:rsidR="00E203EF" w:rsidRPr="00D67C0B" w:rsidRDefault="00A802B6">
      <w:pPr>
        <w:pStyle w:val="Heading3"/>
        <w:spacing w:before="0" w:after="120"/>
        <w:contextualSpacing/>
      </w:pPr>
      <w:r w:rsidRPr="00D67C0B">
        <w:t>4.8.1</w:t>
      </w:r>
      <w:r w:rsidRPr="00D67C0B">
        <w:tab/>
        <w:t>Governing Law</w:t>
      </w:r>
    </w:p>
    <w:p w14:paraId="5DCFA7E2" w14:textId="77777777" w:rsidR="00E203EF" w:rsidRPr="00D67C0B" w:rsidRDefault="00A802B6">
      <w:pPr>
        <w:spacing w:after="120"/>
        <w:contextualSpacing/>
        <w:jc w:val="both"/>
      </w:pPr>
      <w:r w:rsidRPr="00D67C0B">
        <w:t xml:space="preserve">The terms and conditions in this Part 4 – Terms and Conditions of RFP Process (a) are included for greater certainty and are intended to be interpreted broadly and separately (with no particular provision intended to limit the scope of any other provision); (b) are non-exhaustive (and shall not be construed as intending to limit the pre-existing rights of the parties to engage in pre-contractual discussions in accordance with the common law governing direct commercial negotiations); and (c) are to be governed by and construed in accordance with the laws of </w:t>
      </w:r>
      <w:r w:rsidRPr="00D67C0B">
        <w:rPr>
          <w:lang w:val="en-GB"/>
        </w:rPr>
        <w:t xml:space="preserve"> Ontario  </w:t>
      </w:r>
      <w:r w:rsidRPr="00D67C0B">
        <w:t xml:space="preserve"> and the federal laws of Canada applicable therein.</w:t>
      </w:r>
    </w:p>
    <w:p w14:paraId="02686A5D" w14:textId="77777777" w:rsidR="00E203EF" w:rsidRPr="00D67C0B" w:rsidRDefault="00E203EF">
      <w:pPr>
        <w:spacing w:after="120"/>
        <w:contextualSpacing/>
        <w:jc w:val="both"/>
      </w:pPr>
    </w:p>
    <w:p w14:paraId="7AC51C6B" w14:textId="77777777" w:rsidR="00E203EF" w:rsidRPr="00D67C0B" w:rsidRDefault="00A802B6">
      <w:pPr>
        <w:spacing w:after="120"/>
        <w:contextualSpacing/>
        <w:jc w:val="center"/>
      </w:pPr>
      <w:r w:rsidRPr="00D67C0B">
        <w:t>[End of Part 4]</w:t>
      </w:r>
    </w:p>
    <w:p w14:paraId="76E01C45" w14:textId="77777777" w:rsidR="00E203EF" w:rsidRPr="00D67C0B" w:rsidRDefault="00A802B6">
      <w:pPr>
        <w:spacing w:after="120"/>
        <w:contextualSpacing/>
      </w:pPr>
      <w:r w:rsidRPr="00D67C0B">
        <w:br w:type="page"/>
      </w:r>
    </w:p>
    <w:p w14:paraId="0EA98D76" w14:textId="77777777" w:rsidR="00E203EF" w:rsidRPr="00D67C0B" w:rsidRDefault="00A802B6">
      <w:pPr>
        <w:pStyle w:val="Heading1"/>
      </w:pPr>
      <w:bookmarkStart w:id="68" w:name="_Toc189039338"/>
      <w:r w:rsidRPr="00D67C0B">
        <w:lastRenderedPageBreak/>
        <w:t xml:space="preserve">APPENDIX </w:t>
      </w:r>
      <w:proofErr w:type="gramStart"/>
      <w:r w:rsidRPr="00D67C0B">
        <w:t>A</w:t>
      </w:r>
      <w:proofErr w:type="gramEnd"/>
      <w:r w:rsidRPr="00D67C0B">
        <w:t xml:space="preserve"> – FORM OF AGREEMENT</w:t>
      </w:r>
      <w:bookmarkEnd w:id="68"/>
    </w:p>
    <w:p w14:paraId="19A4AE3A" w14:textId="77777777" w:rsidR="00E203EF" w:rsidRPr="00D67C0B" w:rsidRDefault="00E203EF"/>
    <w:p w14:paraId="5DBCB00D" w14:textId="77777777" w:rsidR="00E203EF" w:rsidRPr="00D67C0B" w:rsidRDefault="00E203EF"/>
    <w:p w14:paraId="2ABAB96B" w14:textId="578B2124" w:rsidR="00E203EF" w:rsidRPr="00D67C0B" w:rsidRDefault="00A802B6" w:rsidP="00476842">
      <w:pPr>
        <w:spacing w:after="120"/>
        <w:jc w:val="center"/>
        <w:rPr>
          <w:rFonts w:cs="Arial"/>
        </w:rPr>
      </w:pPr>
      <w:r w:rsidRPr="00D67C0B">
        <w:rPr>
          <w:rFonts w:cs="Arial"/>
          <w:b/>
        </w:rPr>
        <w:t xml:space="preserve">Form of Agreement shall be </w:t>
      </w:r>
      <w:r w:rsidR="00476842" w:rsidRPr="00D67C0B">
        <w:rPr>
          <w:rFonts w:cs="Arial"/>
          <w:b/>
        </w:rPr>
        <w:t>CCDC 2020. Supplementary Conditions to CCDC 2020 is available for download from Biddingo.com</w:t>
      </w:r>
    </w:p>
    <w:p w14:paraId="5867F76A" w14:textId="77777777" w:rsidR="00E203EF" w:rsidRPr="00D67C0B" w:rsidRDefault="00E203EF"/>
    <w:p w14:paraId="278B8A88" w14:textId="77777777" w:rsidR="00E203EF" w:rsidRPr="00D67C0B" w:rsidRDefault="00E203EF">
      <w:pPr>
        <w:sectPr w:rsidR="00E203EF" w:rsidRPr="00D67C0B">
          <w:headerReference w:type="default" r:id="rId10"/>
          <w:footerReference w:type="default" r:id="rId11"/>
          <w:pgSz w:w="12240" w:h="15840" w:code="1"/>
          <w:pgMar w:top="1440" w:right="1080" w:bottom="1440" w:left="1800" w:header="720" w:footer="432" w:gutter="0"/>
          <w:cols w:space="720"/>
          <w:titlePg/>
          <w:docGrid w:linePitch="360"/>
        </w:sectPr>
      </w:pPr>
    </w:p>
    <w:p w14:paraId="2F4E41E6" w14:textId="77777777" w:rsidR="00E203EF" w:rsidRPr="00D67C0B" w:rsidRDefault="00E203EF"/>
    <w:p w14:paraId="6842DAC3" w14:textId="77777777" w:rsidR="00E203EF" w:rsidRPr="00D67C0B" w:rsidRDefault="00E203EF">
      <w:pPr>
        <w:rPr>
          <w:rFonts w:cs="Calibri"/>
          <w:sz w:val="16"/>
          <w:szCs w:val="16"/>
        </w:rPr>
      </w:pPr>
    </w:p>
    <w:p w14:paraId="67CF4C3F" w14:textId="77777777" w:rsidR="00E203EF" w:rsidRPr="00D67C0B" w:rsidRDefault="00E203EF">
      <w:pPr>
        <w:sectPr w:rsidR="00E203EF" w:rsidRPr="00D67C0B">
          <w:type w:val="continuous"/>
          <w:pgSz w:w="12240" w:h="15840" w:code="1"/>
          <w:pgMar w:top="720" w:right="720" w:bottom="720" w:left="720" w:header="720" w:footer="432" w:gutter="0"/>
          <w:cols w:num="2" w:space="720"/>
          <w:docGrid w:linePitch="360"/>
        </w:sectPr>
      </w:pPr>
    </w:p>
    <w:p w14:paraId="16ACEBD3" w14:textId="77777777" w:rsidR="00E203EF" w:rsidRPr="00D67C0B" w:rsidRDefault="00E203EF"/>
    <w:p w14:paraId="02DFB674" w14:textId="77777777" w:rsidR="00E203EF" w:rsidRPr="00D67C0B" w:rsidRDefault="00E203EF"/>
    <w:p w14:paraId="5B67277A" w14:textId="77777777" w:rsidR="00E203EF" w:rsidRPr="00D67C0B" w:rsidRDefault="00E203EF">
      <w:pPr>
        <w:sectPr w:rsidR="00E203EF" w:rsidRPr="00D67C0B">
          <w:type w:val="continuous"/>
          <w:pgSz w:w="12240" w:h="15840" w:code="1"/>
          <w:pgMar w:top="1440" w:right="1440" w:bottom="1440" w:left="1800" w:header="720" w:footer="432" w:gutter="0"/>
          <w:cols w:space="720"/>
          <w:docGrid w:linePitch="360"/>
        </w:sectPr>
      </w:pPr>
    </w:p>
    <w:p w14:paraId="1F625B07" w14:textId="77777777" w:rsidR="00E203EF" w:rsidRPr="00D67C0B" w:rsidRDefault="00A802B6">
      <w:pPr>
        <w:pStyle w:val="Heading1"/>
      </w:pPr>
      <w:bookmarkStart w:id="69" w:name="_Toc189039339"/>
      <w:r w:rsidRPr="00D67C0B">
        <w:lastRenderedPageBreak/>
        <w:t>APPENDIX B – SUBMISSION FORM</w:t>
      </w:r>
      <w:bookmarkEnd w:id="69"/>
    </w:p>
    <w:p w14:paraId="1B4ACEA6" w14:textId="77777777" w:rsidR="00E203EF" w:rsidRPr="00D67C0B" w:rsidRDefault="00E203EF">
      <w:pPr>
        <w:pStyle w:val="BodyText2"/>
        <w:jc w:val="both"/>
      </w:pPr>
    </w:p>
    <w:p w14:paraId="1FE66523" w14:textId="77777777" w:rsidR="00E203EF" w:rsidRPr="00D67C0B" w:rsidRDefault="00A802B6">
      <w:pPr>
        <w:pStyle w:val="Heading-Appendix"/>
        <w:tabs>
          <w:tab w:val="left" w:pos="360"/>
        </w:tabs>
        <w:jc w:val="both"/>
      </w:pPr>
      <w:r w:rsidRPr="00D67C0B">
        <w:t>1.</w:t>
      </w:r>
      <w:r w:rsidRPr="00D67C0B">
        <w:tab/>
        <w:t>Proponent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5811"/>
      </w:tblGrid>
      <w:tr w:rsidR="00E203EF" w:rsidRPr="00D67C0B" w14:paraId="1D009DB0" w14:textId="77777777">
        <w:trPr>
          <w:tblHeader/>
        </w:trPr>
        <w:tc>
          <w:tcPr>
            <w:tcW w:w="8931" w:type="dxa"/>
            <w:gridSpan w:val="2"/>
            <w:shd w:val="clear" w:color="auto" w:fill="FFFFFF"/>
          </w:tcPr>
          <w:p w14:paraId="64C2B758" w14:textId="77777777" w:rsidR="00E203EF" w:rsidRPr="00D67C0B" w:rsidRDefault="00A802B6">
            <w:pPr>
              <w:pStyle w:val="TableAnswer"/>
              <w:jc w:val="both"/>
              <w:rPr>
                <w:rFonts w:ascii="Arial" w:hAnsi="Arial"/>
              </w:rPr>
            </w:pPr>
            <w:r w:rsidRPr="00D67C0B">
              <w:rPr>
                <w:rFonts w:ascii="Arial" w:hAnsi="Arial"/>
                <w:szCs w:val="20"/>
              </w:rPr>
              <w:t>Please fill out the following form, and name one person to be the contact for the RFP response and for any clarifications or amendments that might be necessary.</w:t>
            </w:r>
          </w:p>
        </w:tc>
      </w:tr>
      <w:tr w:rsidR="00E203EF" w:rsidRPr="00D67C0B" w14:paraId="40868EF6" w14:textId="77777777">
        <w:trPr>
          <w:trHeight w:val="70"/>
        </w:trPr>
        <w:tc>
          <w:tcPr>
            <w:tcW w:w="3120" w:type="dxa"/>
            <w:shd w:val="clear" w:color="auto" w:fill="FFFFFF"/>
          </w:tcPr>
          <w:p w14:paraId="3BAE1FEF" w14:textId="77777777" w:rsidR="00E203EF" w:rsidRPr="00D67C0B" w:rsidRDefault="00A802B6">
            <w:pPr>
              <w:pStyle w:val="TableAnswer"/>
              <w:rPr>
                <w:rFonts w:ascii="Arial" w:hAnsi="Arial"/>
              </w:rPr>
            </w:pPr>
            <w:r w:rsidRPr="00D67C0B">
              <w:rPr>
                <w:rFonts w:ascii="Arial" w:hAnsi="Arial"/>
                <w:szCs w:val="20"/>
              </w:rPr>
              <w:t>Full Legal Name of Proponent:</w:t>
            </w:r>
          </w:p>
        </w:tc>
        <w:tc>
          <w:tcPr>
            <w:tcW w:w="5811" w:type="dxa"/>
          </w:tcPr>
          <w:p w14:paraId="220BFA1A" w14:textId="77777777" w:rsidR="00E203EF" w:rsidRPr="00D67C0B" w:rsidRDefault="00A802B6">
            <w:pPr>
              <w:pStyle w:val="BodyText7"/>
              <w:jc w:val="both"/>
              <w:rPr>
                <w:rFonts w:ascii="Arial" w:hAnsi="Arial"/>
                <w:i/>
                <w:color w:val="0000FF"/>
                <w:sz w:val="22"/>
                <w:szCs w:val="20"/>
              </w:rPr>
            </w:pPr>
            <w:r w:rsidRPr="00D67C0B">
              <w:rPr>
                <w:rFonts w:ascii="Arial" w:hAnsi="Arial"/>
                <w:i/>
                <w:color w:val="0000FF"/>
                <w:sz w:val="22"/>
                <w:szCs w:val="20"/>
              </w:rPr>
              <w:t>[enter your response here]</w:t>
            </w:r>
          </w:p>
        </w:tc>
      </w:tr>
      <w:tr w:rsidR="00E203EF" w:rsidRPr="00D67C0B" w14:paraId="7F3C63BD" w14:textId="77777777">
        <w:trPr>
          <w:trHeight w:val="70"/>
        </w:trPr>
        <w:tc>
          <w:tcPr>
            <w:tcW w:w="3120" w:type="dxa"/>
            <w:shd w:val="clear" w:color="auto" w:fill="FFFFFF"/>
          </w:tcPr>
          <w:p w14:paraId="05275334" w14:textId="77777777" w:rsidR="00E203EF" w:rsidRPr="00D67C0B" w:rsidRDefault="00A802B6">
            <w:pPr>
              <w:pStyle w:val="TableAnswer"/>
              <w:rPr>
                <w:rFonts w:ascii="Arial" w:hAnsi="Arial"/>
              </w:rPr>
            </w:pPr>
            <w:r w:rsidRPr="00D67C0B">
              <w:rPr>
                <w:rFonts w:ascii="Arial" w:hAnsi="Arial"/>
                <w:szCs w:val="20"/>
              </w:rPr>
              <w:t>Any Other Relevant Name under Which the Proponent Carries on Business:</w:t>
            </w:r>
          </w:p>
        </w:tc>
        <w:tc>
          <w:tcPr>
            <w:tcW w:w="5811" w:type="dxa"/>
          </w:tcPr>
          <w:p w14:paraId="50AFB194" w14:textId="77777777" w:rsidR="00E203EF" w:rsidRPr="00D67C0B" w:rsidRDefault="00A802B6">
            <w:pPr>
              <w:pStyle w:val="BodyText7"/>
              <w:jc w:val="both"/>
              <w:rPr>
                <w:rFonts w:ascii="Arial" w:hAnsi="Arial"/>
                <w:i/>
                <w:color w:val="0000FF"/>
                <w:sz w:val="22"/>
                <w:szCs w:val="20"/>
              </w:rPr>
            </w:pPr>
            <w:r w:rsidRPr="00D67C0B">
              <w:rPr>
                <w:rFonts w:ascii="Arial" w:hAnsi="Arial"/>
                <w:i/>
                <w:color w:val="0000FF"/>
                <w:sz w:val="22"/>
                <w:szCs w:val="20"/>
              </w:rPr>
              <w:t>[enter your response here]</w:t>
            </w:r>
          </w:p>
        </w:tc>
      </w:tr>
      <w:tr w:rsidR="00E203EF" w:rsidRPr="00D67C0B" w14:paraId="0E6C4397" w14:textId="77777777">
        <w:trPr>
          <w:trHeight w:val="70"/>
        </w:trPr>
        <w:tc>
          <w:tcPr>
            <w:tcW w:w="3120" w:type="dxa"/>
            <w:shd w:val="clear" w:color="auto" w:fill="FFFFFF"/>
          </w:tcPr>
          <w:p w14:paraId="4ACB35DB" w14:textId="77777777" w:rsidR="00E203EF" w:rsidRPr="00D67C0B" w:rsidRDefault="00A802B6">
            <w:pPr>
              <w:pStyle w:val="TableAnswer"/>
              <w:jc w:val="both"/>
              <w:rPr>
                <w:rFonts w:ascii="Arial" w:hAnsi="Arial"/>
                <w:szCs w:val="20"/>
              </w:rPr>
            </w:pPr>
            <w:r w:rsidRPr="00D67C0B">
              <w:rPr>
                <w:rFonts w:ascii="Arial" w:hAnsi="Arial"/>
                <w:szCs w:val="20"/>
              </w:rPr>
              <w:t>Street Address:</w:t>
            </w:r>
          </w:p>
        </w:tc>
        <w:tc>
          <w:tcPr>
            <w:tcW w:w="5811" w:type="dxa"/>
          </w:tcPr>
          <w:p w14:paraId="70DDF77C" w14:textId="77777777" w:rsidR="00E203EF" w:rsidRPr="00D67C0B" w:rsidRDefault="00A802B6">
            <w:pPr>
              <w:pStyle w:val="BodyText7"/>
              <w:jc w:val="both"/>
              <w:rPr>
                <w:rFonts w:ascii="Arial" w:hAnsi="Arial"/>
                <w:i/>
                <w:color w:val="0000FF"/>
                <w:sz w:val="22"/>
                <w:szCs w:val="20"/>
              </w:rPr>
            </w:pPr>
            <w:r w:rsidRPr="00D67C0B">
              <w:rPr>
                <w:rFonts w:ascii="Arial" w:hAnsi="Arial"/>
                <w:i/>
                <w:color w:val="0000FF"/>
                <w:sz w:val="22"/>
                <w:szCs w:val="20"/>
              </w:rPr>
              <w:t>[enter your response here]</w:t>
            </w:r>
          </w:p>
        </w:tc>
      </w:tr>
      <w:tr w:rsidR="00E203EF" w:rsidRPr="00D67C0B" w14:paraId="10E8AE5E" w14:textId="77777777">
        <w:trPr>
          <w:trHeight w:val="70"/>
        </w:trPr>
        <w:tc>
          <w:tcPr>
            <w:tcW w:w="3120" w:type="dxa"/>
            <w:shd w:val="clear" w:color="auto" w:fill="FFFFFF"/>
          </w:tcPr>
          <w:p w14:paraId="6A69AEED" w14:textId="77777777" w:rsidR="00E203EF" w:rsidRPr="00D67C0B" w:rsidRDefault="00A802B6">
            <w:pPr>
              <w:pStyle w:val="TableAnswer"/>
              <w:jc w:val="both"/>
              <w:rPr>
                <w:rFonts w:ascii="Arial" w:hAnsi="Arial"/>
                <w:szCs w:val="20"/>
              </w:rPr>
            </w:pPr>
            <w:r w:rsidRPr="00D67C0B">
              <w:rPr>
                <w:rFonts w:ascii="Arial" w:hAnsi="Arial"/>
                <w:szCs w:val="20"/>
              </w:rPr>
              <w:t>City, Province/State:</w:t>
            </w:r>
          </w:p>
        </w:tc>
        <w:tc>
          <w:tcPr>
            <w:tcW w:w="5811" w:type="dxa"/>
          </w:tcPr>
          <w:p w14:paraId="7368A757" w14:textId="77777777" w:rsidR="00E203EF" w:rsidRPr="00D67C0B" w:rsidRDefault="00A802B6">
            <w:pPr>
              <w:pStyle w:val="BodyText7"/>
              <w:jc w:val="both"/>
              <w:rPr>
                <w:rFonts w:ascii="Arial" w:hAnsi="Arial"/>
                <w:i/>
                <w:color w:val="0000FF"/>
                <w:sz w:val="22"/>
                <w:szCs w:val="20"/>
              </w:rPr>
            </w:pPr>
            <w:r w:rsidRPr="00D67C0B">
              <w:rPr>
                <w:rFonts w:ascii="Arial" w:hAnsi="Arial"/>
                <w:i/>
                <w:color w:val="0000FF"/>
                <w:sz w:val="22"/>
                <w:szCs w:val="20"/>
              </w:rPr>
              <w:t>[enter your response here]</w:t>
            </w:r>
          </w:p>
        </w:tc>
      </w:tr>
      <w:tr w:rsidR="00E203EF" w:rsidRPr="00D67C0B" w14:paraId="053AF41A" w14:textId="77777777">
        <w:trPr>
          <w:trHeight w:val="70"/>
        </w:trPr>
        <w:tc>
          <w:tcPr>
            <w:tcW w:w="3120" w:type="dxa"/>
            <w:shd w:val="clear" w:color="auto" w:fill="FFFFFF"/>
          </w:tcPr>
          <w:p w14:paraId="49760611" w14:textId="77777777" w:rsidR="00E203EF" w:rsidRPr="00D67C0B" w:rsidRDefault="00A802B6">
            <w:pPr>
              <w:pStyle w:val="TableAnswer"/>
              <w:jc w:val="both"/>
              <w:rPr>
                <w:rFonts w:ascii="Arial" w:hAnsi="Arial"/>
                <w:szCs w:val="20"/>
              </w:rPr>
            </w:pPr>
            <w:r w:rsidRPr="00D67C0B">
              <w:rPr>
                <w:rFonts w:ascii="Arial" w:hAnsi="Arial"/>
                <w:szCs w:val="20"/>
              </w:rPr>
              <w:t>Postal Code:</w:t>
            </w:r>
          </w:p>
        </w:tc>
        <w:tc>
          <w:tcPr>
            <w:tcW w:w="5811" w:type="dxa"/>
          </w:tcPr>
          <w:p w14:paraId="4FD3A3AD" w14:textId="77777777" w:rsidR="00E203EF" w:rsidRPr="00D67C0B" w:rsidRDefault="00A802B6">
            <w:pPr>
              <w:pStyle w:val="BodyText7"/>
              <w:jc w:val="both"/>
              <w:rPr>
                <w:rFonts w:ascii="Arial" w:hAnsi="Arial"/>
                <w:i/>
                <w:color w:val="0000FF"/>
                <w:sz w:val="22"/>
                <w:szCs w:val="20"/>
              </w:rPr>
            </w:pPr>
            <w:r w:rsidRPr="00D67C0B">
              <w:rPr>
                <w:rFonts w:ascii="Arial" w:hAnsi="Arial"/>
                <w:i/>
                <w:color w:val="0000FF"/>
                <w:sz w:val="22"/>
                <w:szCs w:val="20"/>
              </w:rPr>
              <w:t>[enter your response here]</w:t>
            </w:r>
          </w:p>
        </w:tc>
      </w:tr>
      <w:tr w:rsidR="00E203EF" w:rsidRPr="00D67C0B" w14:paraId="386D9616" w14:textId="77777777">
        <w:tc>
          <w:tcPr>
            <w:tcW w:w="3120" w:type="dxa"/>
            <w:shd w:val="clear" w:color="auto" w:fill="FFFFFF"/>
          </w:tcPr>
          <w:p w14:paraId="41B32B2A" w14:textId="77777777" w:rsidR="00E203EF" w:rsidRPr="00D67C0B" w:rsidRDefault="00A802B6">
            <w:pPr>
              <w:pStyle w:val="TableAnswer"/>
              <w:jc w:val="both"/>
              <w:rPr>
                <w:rFonts w:ascii="Arial" w:hAnsi="Arial"/>
                <w:szCs w:val="20"/>
              </w:rPr>
            </w:pPr>
            <w:r w:rsidRPr="00D67C0B">
              <w:rPr>
                <w:rFonts w:ascii="Arial" w:hAnsi="Arial"/>
                <w:szCs w:val="20"/>
              </w:rPr>
              <w:t>Phone Number:</w:t>
            </w:r>
          </w:p>
        </w:tc>
        <w:tc>
          <w:tcPr>
            <w:tcW w:w="5811" w:type="dxa"/>
          </w:tcPr>
          <w:p w14:paraId="118BBA0F" w14:textId="77777777" w:rsidR="00E203EF" w:rsidRPr="00D67C0B" w:rsidRDefault="00A802B6">
            <w:pPr>
              <w:pStyle w:val="BodyText7"/>
              <w:jc w:val="both"/>
              <w:rPr>
                <w:rFonts w:ascii="Arial" w:hAnsi="Arial"/>
                <w:i/>
                <w:color w:val="0000FF"/>
                <w:sz w:val="22"/>
                <w:szCs w:val="20"/>
              </w:rPr>
            </w:pPr>
            <w:r w:rsidRPr="00D67C0B">
              <w:rPr>
                <w:rFonts w:ascii="Arial" w:hAnsi="Arial"/>
                <w:i/>
                <w:color w:val="0000FF"/>
                <w:sz w:val="22"/>
                <w:szCs w:val="20"/>
              </w:rPr>
              <w:t>[enter your response here]</w:t>
            </w:r>
          </w:p>
        </w:tc>
      </w:tr>
      <w:tr w:rsidR="00E203EF" w:rsidRPr="00D67C0B" w14:paraId="1EC4BAAA" w14:textId="77777777">
        <w:tc>
          <w:tcPr>
            <w:tcW w:w="3120" w:type="dxa"/>
            <w:shd w:val="clear" w:color="auto" w:fill="FFFFFF"/>
          </w:tcPr>
          <w:p w14:paraId="5F238C27" w14:textId="77777777" w:rsidR="00E203EF" w:rsidRPr="00D67C0B" w:rsidRDefault="00A802B6">
            <w:pPr>
              <w:pStyle w:val="TableAnswer"/>
              <w:jc w:val="both"/>
              <w:rPr>
                <w:rFonts w:ascii="Arial" w:hAnsi="Arial"/>
                <w:szCs w:val="20"/>
              </w:rPr>
            </w:pPr>
            <w:r w:rsidRPr="00D67C0B">
              <w:rPr>
                <w:rFonts w:ascii="Arial" w:hAnsi="Arial"/>
                <w:szCs w:val="20"/>
              </w:rPr>
              <w:t>Fax Number:</w:t>
            </w:r>
            <w:r w:rsidRPr="00D67C0B">
              <w:rPr>
                <w:rFonts w:ascii="Arial" w:hAnsi="Arial"/>
                <w:szCs w:val="20"/>
              </w:rPr>
              <w:tab/>
            </w:r>
          </w:p>
        </w:tc>
        <w:tc>
          <w:tcPr>
            <w:tcW w:w="5811" w:type="dxa"/>
          </w:tcPr>
          <w:p w14:paraId="71C49CEA" w14:textId="77777777" w:rsidR="00E203EF" w:rsidRPr="00D67C0B" w:rsidRDefault="00A802B6">
            <w:pPr>
              <w:pStyle w:val="BodyText7"/>
              <w:jc w:val="both"/>
              <w:rPr>
                <w:rFonts w:ascii="Arial" w:hAnsi="Arial"/>
                <w:i/>
                <w:color w:val="0000FF"/>
                <w:sz w:val="22"/>
                <w:szCs w:val="20"/>
              </w:rPr>
            </w:pPr>
            <w:r w:rsidRPr="00D67C0B">
              <w:rPr>
                <w:rFonts w:ascii="Arial" w:hAnsi="Arial"/>
                <w:i/>
                <w:color w:val="0000FF"/>
                <w:sz w:val="22"/>
                <w:szCs w:val="20"/>
              </w:rPr>
              <w:t>[enter your response here]</w:t>
            </w:r>
          </w:p>
        </w:tc>
      </w:tr>
      <w:tr w:rsidR="00E203EF" w:rsidRPr="00D67C0B" w14:paraId="1D7CE0A7" w14:textId="77777777">
        <w:tc>
          <w:tcPr>
            <w:tcW w:w="3120" w:type="dxa"/>
            <w:shd w:val="clear" w:color="auto" w:fill="FFFFFF"/>
          </w:tcPr>
          <w:p w14:paraId="7C39D6C2" w14:textId="77777777" w:rsidR="00E203EF" w:rsidRPr="00D67C0B" w:rsidRDefault="00A802B6">
            <w:pPr>
              <w:pStyle w:val="TableAnswer"/>
              <w:jc w:val="both"/>
              <w:rPr>
                <w:rFonts w:ascii="Arial" w:hAnsi="Arial"/>
                <w:szCs w:val="20"/>
              </w:rPr>
            </w:pPr>
            <w:r w:rsidRPr="00D67C0B">
              <w:rPr>
                <w:rFonts w:ascii="Arial" w:hAnsi="Arial"/>
                <w:szCs w:val="20"/>
              </w:rPr>
              <w:t>Company Website (If Any):</w:t>
            </w:r>
            <w:r w:rsidRPr="00D67C0B">
              <w:rPr>
                <w:rFonts w:ascii="Arial" w:hAnsi="Arial"/>
                <w:szCs w:val="20"/>
              </w:rPr>
              <w:tab/>
            </w:r>
          </w:p>
        </w:tc>
        <w:tc>
          <w:tcPr>
            <w:tcW w:w="5811" w:type="dxa"/>
          </w:tcPr>
          <w:p w14:paraId="51F0C9DC" w14:textId="77777777" w:rsidR="00E203EF" w:rsidRPr="00D67C0B" w:rsidRDefault="00A802B6">
            <w:pPr>
              <w:pStyle w:val="BodyText7"/>
              <w:jc w:val="both"/>
              <w:rPr>
                <w:rFonts w:ascii="Arial" w:hAnsi="Arial"/>
                <w:i/>
                <w:color w:val="0000FF"/>
                <w:sz w:val="22"/>
                <w:szCs w:val="20"/>
              </w:rPr>
            </w:pPr>
            <w:r w:rsidRPr="00D67C0B">
              <w:rPr>
                <w:rFonts w:ascii="Arial" w:hAnsi="Arial"/>
                <w:i/>
                <w:color w:val="0000FF"/>
                <w:sz w:val="22"/>
                <w:szCs w:val="20"/>
              </w:rPr>
              <w:t>[enter your response here]</w:t>
            </w:r>
          </w:p>
        </w:tc>
      </w:tr>
      <w:tr w:rsidR="00E203EF" w:rsidRPr="00D67C0B" w14:paraId="4B78202C" w14:textId="77777777">
        <w:tc>
          <w:tcPr>
            <w:tcW w:w="3120" w:type="dxa"/>
            <w:shd w:val="clear" w:color="auto" w:fill="FFFFFF"/>
          </w:tcPr>
          <w:p w14:paraId="5AC33770" w14:textId="77777777" w:rsidR="00E203EF" w:rsidRPr="00D67C0B" w:rsidRDefault="00A802B6">
            <w:pPr>
              <w:pStyle w:val="TableAnswer"/>
              <w:jc w:val="both"/>
              <w:rPr>
                <w:rFonts w:ascii="Arial" w:hAnsi="Arial"/>
                <w:szCs w:val="20"/>
              </w:rPr>
            </w:pPr>
            <w:r w:rsidRPr="00D67C0B">
              <w:rPr>
                <w:rFonts w:ascii="Arial" w:hAnsi="Arial"/>
                <w:szCs w:val="20"/>
              </w:rPr>
              <w:t>RFP Contact Person and Title:</w:t>
            </w:r>
            <w:r w:rsidRPr="00D67C0B">
              <w:rPr>
                <w:rFonts w:ascii="Arial" w:hAnsi="Arial"/>
                <w:szCs w:val="20"/>
              </w:rPr>
              <w:tab/>
            </w:r>
          </w:p>
        </w:tc>
        <w:tc>
          <w:tcPr>
            <w:tcW w:w="5811" w:type="dxa"/>
          </w:tcPr>
          <w:p w14:paraId="0E32BC8D" w14:textId="77777777" w:rsidR="00E203EF" w:rsidRPr="00D67C0B" w:rsidRDefault="00A802B6">
            <w:pPr>
              <w:pStyle w:val="BodyText7"/>
              <w:jc w:val="both"/>
              <w:rPr>
                <w:rFonts w:ascii="Arial" w:hAnsi="Arial"/>
                <w:i/>
                <w:color w:val="0000FF"/>
                <w:sz w:val="22"/>
                <w:szCs w:val="20"/>
              </w:rPr>
            </w:pPr>
            <w:r w:rsidRPr="00D67C0B">
              <w:rPr>
                <w:rFonts w:ascii="Arial" w:hAnsi="Arial"/>
                <w:i/>
                <w:color w:val="0000FF"/>
                <w:sz w:val="22"/>
                <w:szCs w:val="20"/>
              </w:rPr>
              <w:t>[enter your response here]</w:t>
            </w:r>
          </w:p>
        </w:tc>
      </w:tr>
      <w:tr w:rsidR="00E203EF" w:rsidRPr="00D67C0B" w14:paraId="698485AD" w14:textId="77777777">
        <w:tc>
          <w:tcPr>
            <w:tcW w:w="3120" w:type="dxa"/>
            <w:shd w:val="clear" w:color="auto" w:fill="FFFFFF"/>
          </w:tcPr>
          <w:p w14:paraId="5A77259A" w14:textId="77777777" w:rsidR="00E203EF" w:rsidRPr="00D67C0B" w:rsidRDefault="00A802B6">
            <w:pPr>
              <w:pStyle w:val="TableAnswer"/>
              <w:jc w:val="both"/>
              <w:rPr>
                <w:rFonts w:ascii="Arial" w:hAnsi="Arial"/>
                <w:szCs w:val="20"/>
              </w:rPr>
            </w:pPr>
            <w:r w:rsidRPr="00D67C0B">
              <w:rPr>
                <w:rFonts w:ascii="Arial" w:hAnsi="Arial"/>
                <w:szCs w:val="20"/>
              </w:rPr>
              <w:t>RFP Contact Phone:</w:t>
            </w:r>
          </w:p>
        </w:tc>
        <w:tc>
          <w:tcPr>
            <w:tcW w:w="5811" w:type="dxa"/>
          </w:tcPr>
          <w:p w14:paraId="27EA7B2F" w14:textId="77777777" w:rsidR="00E203EF" w:rsidRPr="00D67C0B" w:rsidRDefault="00A802B6">
            <w:pPr>
              <w:pStyle w:val="BodyText7"/>
              <w:jc w:val="both"/>
              <w:rPr>
                <w:rFonts w:ascii="Arial" w:hAnsi="Arial"/>
                <w:i/>
                <w:color w:val="0000FF"/>
                <w:sz w:val="22"/>
                <w:szCs w:val="20"/>
              </w:rPr>
            </w:pPr>
            <w:r w:rsidRPr="00D67C0B">
              <w:rPr>
                <w:rFonts w:ascii="Arial" w:hAnsi="Arial"/>
                <w:i/>
                <w:color w:val="0000FF"/>
                <w:sz w:val="22"/>
                <w:szCs w:val="20"/>
              </w:rPr>
              <w:t>[enter your response here]</w:t>
            </w:r>
          </w:p>
        </w:tc>
      </w:tr>
      <w:tr w:rsidR="00E203EF" w:rsidRPr="00D67C0B" w14:paraId="688D68A5" w14:textId="77777777">
        <w:tc>
          <w:tcPr>
            <w:tcW w:w="3120" w:type="dxa"/>
            <w:shd w:val="clear" w:color="auto" w:fill="FFFFFF"/>
          </w:tcPr>
          <w:p w14:paraId="1C092241" w14:textId="77777777" w:rsidR="00E203EF" w:rsidRPr="00D67C0B" w:rsidRDefault="00A802B6">
            <w:pPr>
              <w:pStyle w:val="TableAnswer"/>
              <w:jc w:val="both"/>
              <w:rPr>
                <w:rFonts w:ascii="Arial" w:hAnsi="Arial"/>
                <w:szCs w:val="20"/>
              </w:rPr>
            </w:pPr>
            <w:r w:rsidRPr="00D67C0B">
              <w:rPr>
                <w:rFonts w:ascii="Arial" w:hAnsi="Arial"/>
                <w:szCs w:val="20"/>
              </w:rPr>
              <w:t>RFP Contact Facsimile:</w:t>
            </w:r>
          </w:p>
        </w:tc>
        <w:tc>
          <w:tcPr>
            <w:tcW w:w="5811" w:type="dxa"/>
          </w:tcPr>
          <w:p w14:paraId="2573DA60" w14:textId="77777777" w:rsidR="00E203EF" w:rsidRPr="00D67C0B" w:rsidRDefault="00A802B6">
            <w:pPr>
              <w:pStyle w:val="BodyText7"/>
              <w:jc w:val="both"/>
              <w:rPr>
                <w:rFonts w:ascii="Arial" w:hAnsi="Arial"/>
                <w:i/>
                <w:color w:val="0000FF"/>
                <w:sz w:val="22"/>
                <w:szCs w:val="20"/>
              </w:rPr>
            </w:pPr>
            <w:r w:rsidRPr="00D67C0B">
              <w:rPr>
                <w:rFonts w:ascii="Arial" w:hAnsi="Arial"/>
                <w:i/>
                <w:color w:val="0000FF"/>
                <w:sz w:val="22"/>
                <w:szCs w:val="20"/>
              </w:rPr>
              <w:t>[enter your response here]</w:t>
            </w:r>
          </w:p>
        </w:tc>
      </w:tr>
      <w:tr w:rsidR="00E203EF" w:rsidRPr="00D67C0B" w14:paraId="291EFCC1" w14:textId="77777777">
        <w:tc>
          <w:tcPr>
            <w:tcW w:w="3120" w:type="dxa"/>
            <w:shd w:val="clear" w:color="auto" w:fill="FFFFFF"/>
          </w:tcPr>
          <w:p w14:paraId="13F45EA1" w14:textId="77777777" w:rsidR="00E203EF" w:rsidRPr="00D67C0B" w:rsidRDefault="00A802B6">
            <w:pPr>
              <w:pStyle w:val="TableAnswer"/>
              <w:jc w:val="both"/>
              <w:rPr>
                <w:rFonts w:ascii="Arial" w:hAnsi="Arial"/>
                <w:szCs w:val="20"/>
              </w:rPr>
            </w:pPr>
            <w:r w:rsidRPr="00D67C0B">
              <w:rPr>
                <w:rFonts w:ascii="Arial" w:hAnsi="Arial"/>
                <w:szCs w:val="20"/>
              </w:rPr>
              <w:t>RFP Contact E-mail:</w:t>
            </w:r>
          </w:p>
        </w:tc>
        <w:tc>
          <w:tcPr>
            <w:tcW w:w="5811" w:type="dxa"/>
          </w:tcPr>
          <w:p w14:paraId="20DF146A" w14:textId="77777777" w:rsidR="00E203EF" w:rsidRPr="00D67C0B" w:rsidRDefault="00A802B6">
            <w:pPr>
              <w:pStyle w:val="BodyText7"/>
              <w:jc w:val="both"/>
              <w:rPr>
                <w:rFonts w:ascii="Arial" w:hAnsi="Arial"/>
                <w:i/>
                <w:color w:val="0000FF"/>
                <w:sz w:val="22"/>
                <w:szCs w:val="20"/>
              </w:rPr>
            </w:pPr>
            <w:r w:rsidRPr="00D67C0B">
              <w:rPr>
                <w:rFonts w:ascii="Arial" w:hAnsi="Arial"/>
                <w:i/>
                <w:color w:val="0000FF"/>
                <w:sz w:val="22"/>
                <w:szCs w:val="20"/>
              </w:rPr>
              <w:t>[enter your response here]</w:t>
            </w:r>
          </w:p>
        </w:tc>
      </w:tr>
    </w:tbl>
    <w:p w14:paraId="24D32E37" w14:textId="77777777" w:rsidR="00E203EF" w:rsidRPr="00D67C0B" w:rsidRDefault="00E203EF">
      <w:pPr>
        <w:ind w:left="504"/>
        <w:jc w:val="both"/>
      </w:pPr>
    </w:p>
    <w:p w14:paraId="54A0AD00" w14:textId="77777777" w:rsidR="00E203EF" w:rsidRPr="00D67C0B" w:rsidRDefault="00A802B6">
      <w:pPr>
        <w:pStyle w:val="Heading-Appendix"/>
        <w:tabs>
          <w:tab w:val="left" w:pos="360"/>
        </w:tabs>
        <w:jc w:val="both"/>
      </w:pPr>
      <w:r w:rsidRPr="00D67C0B">
        <w:t>2.</w:t>
      </w:r>
      <w:r w:rsidRPr="00D67C0B">
        <w:tab/>
        <w:t>Acknowledgment of Non-binding Procurement Process</w:t>
      </w:r>
    </w:p>
    <w:p w14:paraId="3319BB9B" w14:textId="77777777" w:rsidR="00E203EF" w:rsidRPr="00D67C0B" w:rsidRDefault="00A802B6">
      <w:pPr>
        <w:ind w:right="180"/>
        <w:jc w:val="both"/>
      </w:pPr>
      <w:r w:rsidRPr="00D67C0B">
        <w:t xml:space="preserve">The proponent acknowledges that the RFP process will be governed by the terms and conditions of the RFP, and that, among other things, such terms and conditions confirm that this procurement process does not constitute a formal legally binding bidding process, and that there will be no legal relationship or obligations created until CAMH and the selected proponent have executed a written contract. </w:t>
      </w:r>
    </w:p>
    <w:p w14:paraId="7D3F04A5" w14:textId="77777777" w:rsidR="00E203EF" w:rsidRPr="00D67C0B" w:rsidRDefault="00A802B6">
      <w:pPr>
        <w:pStyle w:val="Heading-Appendix"/>
        <w:tabs>
          <w:tab w:val="left" w:pos="360"/>
        </w:tabs>
        <w:jc w:val="both"/>
      </w:pPr>
      <w:r w:rsidRPr="00D67C0B">
        <w:t>3.</w:t>
      </w:r>
      <w:r w:rsidRPr="00D67C0B">
        <w:tab/>
        <w:t>Ability to Provide Deliverables</w:t>
      </w:r>
    </w:p>
    <w:p w14:paraId="75A217E3" w14:textId="77777777" w:rsidR="00E203EF" w:rsidRPr="00D67C0B" w:rsidRDefault="00A802B6">
      <w:pPr>
        <w:ind w:right="180"/>
        <w:jc w:val="both"/>
      </w:pPr>
      <w:r w:rsidRPr="00D67C0B">
        <w:t>The proponent has carefully examined the RFP documents and has a clear and comprehensive knowledge of the Deliverables required under the RFP. The proponent represents and warrants its ability to provide the Deliverables required under the RFP in accordance with the requirements of the RFP for the Rates set out in the Rate Bid Form and has provided a list of any subcontractors to be used to complete the proposed contract. The proponent encloses herewith as part of the proposal the mandatory forms set out below:</w:t>
      </w:r>
    </w:p>
    <w:p w14:paraId="667B59AC" w14:textId="77777777" w:rsidR="00E203EF" w:rsidRPr="00D67C0B" w:rsidRDefault="00E203EF">
      <w:pPr>
        <w:jc w:val="both"/>
      </w:pPr>
    </w:p>
    <w:tbl>
      <w:tblPr>
        <w:tblStyle w:val="TableGrid"/>
        <w:tblW w:w="0" w:type="auto"/>
        <w:tblLook w:val="04A0" w:firstRow="1" w:lastRow="0" w:firstColumn="1" w:lastColumn="0" w:noHBand="0" w:noVBand="1"/>
      </w:tblPr>
      <w:tblGrid>
        <w:gridCol w:w="3415"/>
        <w:gridCol w:w="5400"/>
      </w:tblGrid>
      <w:tr w:rsidR="00E203EF" w:rsidRPr="00D67C0B" w14:paraId="7DB20B9B" w14:textId="77777777">
        <w:tc>
          <w:tcPr>
            <w:tcW w:w="3415" w:type="dxa"/>
          </w:tcPr>
          <w:p w14:paraId="252BFF37" w14:textId="77777777" w:rsidR="00E203EF" w:rsidRPr="00D67C0B" w:rsidRDefault="00A802B6">
            <w:pPr>
              <w:rPr>
                <w:b/>
              </w:rPr>
            </w:pPr>
            <w:r w:rsidRPr="00D67C0B">
              <w:rPr>
                <w:b/>
              </w:rPr>
              <w:t>Form</w:t>
            </w:r>
          </w:p>
        </w:tc>
        <w:tc>
          <w:tcPr>
            <w:tcW w:w="5400" w:type="dxa"/>
          </w:tcPr>
          <w:p w14:paraId="23EAB1C1" w14:textId="77777777" w:rsidR="00E203EF" w:rsidRPr="00D67C0B" w:rsidRDefault="00A802B6">
            <w:pPr>
              <w:rPr>
                <w:b/>
              </w:rPr>
            </w:pPr>
            <w:r w:rsidRPr="00D67C0B">
              <w:rPr>
                <w:b/>
              </w:rPr>
              <w:t>Initial to Acknowledge Uploaded to Biddingo.com</w:t>
            </w:r>
          </w:p>
        </w:tc>
      </w:tr>
      <w:tr w:rsidR="00E203EF" w:rsidRPr="00D67C0B" w14:paraId="355B867F" w14:textId="77777777">
        <w:tc>
          <w:tcPr>
            <w:tcW w:w="3415" w:type="dxa"/>
          </w:tcPr>
          <w:p w14:paraId="327438FD" w14:textId="77777777" w:rsidR="00E203EF" w:rsidRPr="00D67C0B" w:rsidRDefault="00A802B6">
            <w:r w:rsidRPr="00D67C0B">
              <w:t>Submission Form – Appendix B</w:t>
            </w:r>
          </w:p>
        </w:tc>
        <w:tc>
          <w:tcPr>
            <w:tcW w:w="5400" w:type="dxa"/>
          </w:tcPr>
          <w:p w14:paraId="2FBB092B" w14:textId="77777777" w:rsidR="00E203EF" w:rsidRPr="00D67C0B" w:rsidRDefault="00E203EF">
            <w:pPr>
              <w:jc w:val="both"/>
            </w:pPr>
          </w:p>
        </w:tc>
      </w:tr>
      <w:tr w:rsidR="00E203EF" w:rsidRPr="00D67C0B" w14:paraId="4C6F92F0" w14:textId="77777777">
        <w:tc>
          <w:tcPr>
            <w:tcW w:w="3415" w:type="dxa"/>
          </w:tcPr>
          <w:p w14:paraId="134381BE" w14:textId="77777777" w:rsidR="00E203EF" w:rsidRPr="00D67C0B" w:rsidRDefault="00A802B6">
            <w:pPr>
              <w:jc w:val="both"/>
            </w:pPr>
            <w:r w:rsidRPr="00D67C0B">
              <w:t>Rate Bid Form – Appendix C</w:t>
            </w:r>
          </w:p>
        </w:tc>
        <w:tc>
          <w:tcPr>
            <w:tcW w:w="5400" w:type="dxa"/>
          </w:tcPr>
          <w:p w14:paraId="1FD51411" w14:textId="77777777" w:rsidR="00E203EF" w:rsidRPr="00D67C0B" w:rsidRDefault="00E203EF">
            <w:pPr>
              <w:jc w:val="both"/>
            </w:pPr>
          </w:p>
        </w:tc>
      </w:tr>
      <w:tr w:rsidR="00E203EF" w:rsidRPr="00D67C0B" w14:paraId="6AAA2F4D" w14:textId="77777777">
        <w:tc>
          <w:tcPr>
            <w:tcW w:w="3415" w:type="dxa"/>
          </w:tcPr>
          <w:p w14:paraId="6F64D4F4" w14:textId="77777777" w:rsidR="00E203EF" w:rsidRPr="00D67C0B" w:rsidRDefault="00A802B6">
            <w:pPr>
              <w:jc w:val="both"/>
            </w:pPr>
            <w:r w:rsidRPr="00D67C0B">
              <w:t>Reference Form – Appendix D</w:t>
            </w:r>
          </w:p>
        </w:tc>
        <w:tc>
          <w:tcPr>
            <w:tcW w:w="5400" w:type="dxa"/>
          </w:tcPr>
          <w:p w14:paraId="0A4A97B2" w14:textId="77777777" w:rsidR="00E203EF" w:rsidRPr="00D67C0B" w:rsidRDefault="00E203EF">
            <w:pPr>
              <w:jc w:val="both"/>
            </w:pPr>
          </w:p>
        </w:tc>
      </w:tr>
      <w:tr w:rsidR="00E203EF" w:rsidRPr="00D67C0B" w14:paraId="4F470344" w14:textId="77777777">
        <w:tc>
          <w:tcPr>
            <w:tcW w:w="3415" w:type="dxa"/>
          </w:tcPr>
          <w:p w14:paraId="1DE57A30" w14:textId="77777777" w:rsidR="00E203EF" w:rsidRPr="00D67C0B" w:rsidRDefault="00A802B6">
            <w:pPr>
              <w:jc w:val="both"/>
            </w:pPr>
            <w:r w:rsidRPr="00D67C0B">
              <w:t>Response to Requirements – Appendix E</w:t>
            </w:r>
          </w:p>
        </w:tc>
        <w:tc>
          <w:tcPr>
            <w:tcW w:w="5400" w:type="dxa"/>
          </w:tcPr>
          <w:p w14:paraId="078D356B" w14:textId="77777777" w:rsidR="00E203EF" w:rsidRPr="00D67C0B" w:rsidRDefault="00E203EF">
            <w:pPr>
              <w:jc w:val="both"/>
            </w:pPr>
          </w:p>
        </w:tc>
      </w:tr>
    </w:tbl>
    <w:p w14:paraId="725526C9" w14:textId="77777777" w:rsidR="00E203EF" w:rsidRPr="00D67C0B" w:rsidRDefault="00A802B6">
      <w:pPr>
        <w:spacing w:before="120"/>
      </w:pPr>
      <w:r w:rsidRPr="00D67C0B">
        <w:lastRenderedPageBreak/>
        <w:t>Notice to proponents: There may be forms required in the RFP other than those set out above. See the Mandatory Requirements section of the RFP for a complete listing of mandatory forms.</w:t>
      </w:r>
    </w:p>
    <w:p w14:paraId="47BDDA1D" w14:textId="77777777" w:rsidR="00E203EF" w:rsidRPr="00D67C0B" w:rsidRDefault="00E203EF">
      <w:pPr>
        <w:jc w:val="both"/>
      </w:pPr>
    </w:p>
    <w:p w14:paraId="5965765B" w14:textId="77777777" w:rsidR="00E203EF" w:rsidRPr="00D67C0B" w:rsidRDefault="00A802B6">
      <w:pPr>
        <w:pStyle w:val="Heading-Appendix"/>
        <w:tabs>
          <w:tab w:val="left" w:pos="360"/>
        </w:tabs>
        <w:jc w:val="both"/>
      </w:pPr>
      <w:r w:rsidRPr="00D67C0B">
        <w:t>4.</w:t>
      </w:r>
      <w:r w:rsidRPr="00D67C0B">
        <w:tab/>
        <w:t>Non-binding Price Estimates</w:t>
      </w:r>
    </w:p>
    <w:p w14:paraId="247A6983" w14:textId="77777777" w:rsidR="00E203EF" w:rsidRPr="00D67C0B" w:rsidRDefault="00A802B6">
      <w:pPr>
        <w:pStyle w:val="BodyText3"/>
        <w:rPr>
          <w:lang w:val="en-CA"/>
        </w:rPr>
      </w:pPr>
      <w:r w:rsidRPr="00D67C0B">
        <w:rPr>
          <w:lang w:val="en-CA"/>
        </w:rPr>
        <w:t xml:space="preserve">The proponent has submitted its Rates in accordance with the instructions in the RFP and in the Rate Bid Form set out in Appendix C. The proponent confirms that the pricing information provided is accurate. The proponent acknowledges that any inaccurate, misleading or incomplete information, including withdrawn or altered pricing, could adversely impact the acceptance of its quotation or its eligibility for future work.  </w:t>
      </w:r>
    </w:p>
    <w:p w14:paraId="072E8203" w14:textId="77777777" w:rsidR="00E203EF" w:rsidRPr="00D67C0B" w:rsidRDefault="00A802B6">
      <w:pPr>
        <w:pStyle w:val="Heading-Appendix"/>
        <w:tabs>
          <w:tab w:val="left" w:pos="360"/>
        </w:tabs>
        <w:jc w:val="both"/>
      </w:pPr>
      <w:r w:rsidRPr="00D67C0B">
        <w:t>5.</w:t>
      </w:r>
      <w:r w:rsidRPr="00D67C0B">
        <w:tab/>
        <w:t>Addenda</w:t>
      </w:r>
    </w:p>
    <w:p w14:paraId="1E3E6224" w14:textId="77777777" w:rsidR="00E203EF" w:rsidRPr="00D67C0B" w:rsidRDefault="00A802B6">
      <w:pPr>
        <w:pStyle w:val="BodyText2"/>
        <w:jc w:val="both"/>
        <w:rPr>
          <w:b w:val="0"/>
          <w:bCs w:val="0"/>
        </w:rPr>
      </w:pPr>
      <w:r w:rsidRPr="00D67C0B">
        <w:rPr>
          <w:b w:val="0"/>
          <w:bCs w:val="0"/>
        </w:rPr>
        <w:t xml:space="preserve">The proponent is deemed to have read and accepted all addenda issued by CAMH prior to the Deadline for Issuing Addenda. The onus remains on proponents to make any necessary amendments to their proposal based on the addenda. The proponent is requested to confirm that it has received all addenda by listing the addenda numbers or, if no addenda were issued, by writing the word “None” on the following line: ____________________________. Proponents who fail to complete this section will be deemed to have received all posted addenda. </w:t>
      </w:r>
    </w:p>
    <w:p w14:paraId="5A47C9A1" w14:textId="77777777" w:rsidR="00E203EF" w:rsidRPr="00D67C0B" w:rsidRDefault="00A802B6">
      <w:pPr>
        <w:pStyle w:val="Heading-Appendix"/>
        <w:tabs>
          <w:tab w:val="left" w:pos="360"/>
        </w:tabs>
        <w:jc w:val="both"/>
      </w:pPr>
      <w:r w:rsidRPr="00D67C0B">
        <w:t>6.</w:t>
      </w:r>
      <w:r w:rsidRPr="00D67C0B">
        <w:tab/>
        <w:t>Conflict of Interest</w:t>
      </w:r>
    </w:p>
    <w:p w14:paraId="0F0F1B6E" w14:textId="77777777" w:rsidR="00E203EF" w:rsidRPr="00D67C0B" w:rsidRDefault="00A802B6">
      <w:pPr>
        <w:jc w:val="both"/>
      </w:pPr>
      <w:r w:rsidRPr="00D67C0B">
        <w:t xml:space="preserve">For the purposes of this section, the term “Conflict of Interest” means </w:t>
      </w:r>
    </w:p>
    <w:p w14:paraId="519BFAB1" w14:textId="77777777" w:rsidR="00E203EF" w:rsidRPr="00D67C0B" w:rsidRDefault="00E203EF">
      <w:pPr>
        <w:ind w:left="720"/>
        <w:jc w:val="both"/>
      </w:pPr>
    </w:p>
    <w:p w14:paraId="67ED26D3" w14:textId="77777777" w:rsidR="00E203EF" w:rsidRPr="00D67C0B" w:rsidRDefault="00A802B6">
      <w:pPr>
        <w:ind w:left="720"/>
        <w:jc w:val="both"/>
      </w:pPr>
      <w:r w:rsidRPr="00D67C0B">
        <w:t>(a) in relation to the RFP process, the proponent has an unfair advantage or engages in conduct, directly or indirectly, that may give it an unfair advantage, including but not limited to (</w:t>
      </w:r>
      <w:proofErr w:type="spellStart"/>
      <w:r w:rsidRPr="00D67C0B">
        <w:t>i</w:t>
      </w:r>
      <w:proofErr w:type="spellEnd"/>
      <w:r w:rsidRPr="00D67C0B">
        <w:t>) having, or having access to, confidential information of CAMH in the preparation of its proposal that is not available to other proponents, (ii) communicating with any person with a view to influencing preferred treatment in the RFP process (including but not limited to the lobbying of decision makers involved in the RFP process), or (iii) engaging in conduct that compromises, or could be seen to compromise, the integrity of the RFP process; or</w:t>
      </w:r>
    </w:p>
    <w:p w14:paraId="0FF75448" w14:textId="77777777" w:rsidR="00E203EF" w:rsidRPr="00D67C0B" w:rsidRDefault="00E203EF">
      <w:pPr>
        <w:ind w:left="720"/>
        <w:jc w:val="both"/>
      </w:pPr>
    </w:p>
    <w:p w14:paraId="1E6909A7" w14:textId="77777777" w:rsidR="00E203EF" w:rsidRPr="00D67C0B" w:rsidRDefault="00A802B6">
      <w:pPr>
        <w:ind w:left="720"/>
        <w:jc w:val="both"/>
      </w:pPr>
      <w:r w:rsidRPr="00D67C0B">
        <w:t>(b) in relation to the performance of its contractual obligations contemplated in the contract that is the subject of this procurement, the proponent’s other commitments, relationships or financial interests (</w:t>
      </w:r>
      <w:proofErr w:type="spellStart"/>
      <w:r w:rsidRPr="00D67C0B">
        <w:t>i</w:t>
      </w:r>
      <w:proofErr w:type="spellEnd"/>
      <w:r w:rsidRPr="00D67C0B">
        <w:t>) could, or could be seen to, exercise an improper influence over the objective, unbiased and impartial exercise of its independent judgement, or (ii) could, or could be seen to, compromise, impair or be incompatible with the effective performance of its contractual obligations.</w:t>
      </w:r>
    </w:p>
    <w:p w14:paraId="3EA407B0" w14:textId="77777777" w:rsidR="00E203EF" w:rsidRPr="00D67C0B" w:rsidRDefault="00E203EF">
      <w:pPr>
        <w:jc w:val="both"/>
      </w:pPr>
    </w:p>
    <w:p w14:paraId="35C7B15F" w14:textId="77777777" w:rsidR="00E203EF" w:rsidRPr="00D67C0B" w:rsidRDefault="00A802B6">
      <w:pPr>
        <w:jc w:val="both"/>
      </w:pPr>
      <w:r w:rsidRPr="00D67C0B">
        <w:t xml:space="preserve">If the box below is left blank, the proponent will be deemed to declare that (a) there was no Conflict of Interest in preparing its proposal; and (b) there is no foreseeable Conflict of Interest in performing the contractual obligations contemplated in the RFP.  </w:t>
      </w:r>
    </w:p>
    <w:p w14:paraId="48EC5976" w14:textId="77777777" w:rsidR="00E203EF" w:rsidRPr="00D67C0B" w:rsidRDefault="00E203EF">
      <w:pPr>
        <w:jc w:val="both"/>
      </w:pPr>
    </w:p>
    <w:p w14:paraId="2E30D671" w14:textId="77777777" w:rsidR="00E203EF" w:rsidRPr="00D67C0B" w:rsidRDefault="00A802B6">
      <w:pPr>
        <w:jc w:val="both"/>
      </w:pPr>
      <w:r w:rsidRPr="00D67C0B">
        <w:t xml:space="preserve">Otherwise, if the statement below applies, check the box. </w:t>
      </w:r>
    </w:p>
    <w:p w14:paraId="229F66F9" w14:textId="77777777" w:rsidR="00E203EF" w:rsidRPr="00D67C0B" w:rsidRDefault="00E203EF">
      <w:pPr>
        <w:jc w:val="both"/>
      </w:pPr>
    </w:p>
    <w:p w14:paraId="583E2197" w14:textId="77777777" w:rsidR="00E203EF" w:rsidRPr="00D67C0B" w:rsidRDefault="00A802B6">
      <w:pPr>
        <w:numPr>
          <w:ilvl w:val="0"/>
          <w:numId w:val="6"/>
        </w:numPr>
        <w:jc w:val="both"/>
      </w:pPr>
      <w:r w:rsidRPr="00D67C0B">
        <w:t xml:space="preserve">The proponent declares that there is an actual or potential Conflict of Interest relating to the preparation of its proposal, and/or the proponent foresees an actual or potential Conflict of Interest in performing the contractual obligations contemplated in the RFP.  </w:t>
      </w:r>
    </w:p>
    <w:p w14:paraId="629B9477" w14:textId="77777777" w:rsidR="00E203EF" w:rsidRPr="00D67C0B" w:rsidRDefault="00A802B6">
      <w:pPr>
        <w:keepNext/>
        <w:jc w:val="both"/>
      </w:pPr>
      <w:r w:rsidRPr="00D67C0B">
        <w:lastRenderedPageBreak/>
        <w:t xml:space="preserve">If the proponent declares an actual or potential Conflict of Interest by marking the box above, the proponent must set out below details of the actual or potential Conflict of Interest: </w:t>
      </w:r>
    </w:p>
    <w:p w14:paraId="059B87AE" w14:textId="77777777" w:rsidR="00E203EF" w:rsidRPr="00D67C0B" w:rsidRDefault="00E203EF">
      <w:pPr>
        <w:keepNext/>
        <w:jc w:val="both"/>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203EF" w:rsidRPr="00D67C0B" w14:paraId="2AE7EFF1" w14:textId="77777777">
        <w:tc>
          <w:tcPr>
            <w:tcW w:w="8856" w:type="dxa"/>
          </w:tcPr>
          <w:p w14:paraId="3AB0C7A6" w14:textId="77777777" w:rsidR="00E203EF" w:rsidRPr="00D67C0B" w:rsidRDefault="00E203EF">
            <w:pPr>
              <w:keepNext/>
              <w:spacing w:before="60" w:after="60"/>
              <w:jc w:val="both"/>
            </w:pPr>
          </w:p>
        </w:tc>
      </w:tr>
      <w:tr w:rsidR="00E203EF" w:rsidRPr="00D67C0B" w14:paraId="7990D8DD" w14:textId="77777777">
        <w:tc>
          <w:tcPr>
            <w:tcW w:w="8856" w:type="dxa"/>
          </w:tcPr>
          <w:p w14:paraId="1EECB2B7" w14:textId="77777777" w:rsidR="00E203EF" w:rsidRPr="00D67C0B" w:rsidRDefault="00E203EF">
            <w:pPr>
              <w:keepNext/>
              <w:spacing w:before="60" w:after="60"/>
              <w:jc w:val="both"/>
            </w:pPr>
          </w:p>
        </w:tc>
      </w:tr>
    </w:tbl>
    <w:p w14:paraId="44DC93F1" w14:textId="77777777" w:rsidR="00E203EF" w:rsidRPr="00D67C0B" w:rsidRDefault="00A802B6">
      <w:pPr>
        <w:jc w:val="both"/>
      </w:pPr>
      <w:r w:rsidRPr="00D67C0B">
        <w:br w:type="textWrapping" w:clear="all"/>
        <w:t xml:space="preserve">The following individuals, as employees, advisers, or in any other capacity (a) participated in the preparation of our proposal; </w:t>
      </w:r>
      <w:r w:rsidRPr="00D67C0B">
        <w:rPr>
          <w:b/>
        </w:rPr>
        <w:t>AND</w:t>
      </w:r>
      <w:r w:rsidRPr="00D67C0B">
        <w:t xml:space="preserve"> (b) were employees of CAMH and have ceased that employment within twelve (12) months prior to the Submission Date:</w:t>
      </w:r>
    </w:p>
    <w:p w14:paraId="5D244F8D" w14:textId="77777777" w:rsidR="00E203EF" w:rsidRPr="00D67C0B" w:rsidRDefault="00E203E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E203EF" w:rsidRPr="00D67C0B" w14:paraId="67389709" w14:textId="77777777">
        <w:tc>
          <w:tcPr>
            <w:tcW w:w="9662" w:type="dxa"/>
          </w:tcPr>
          <w:p w14:paraId="550CCD9B" w14:textId="77777777" w:rsidR="00E203EF" w:rsidRPr="00D67C0B" w:rsidRDefault="00A802B6">
            <w:pPr>
              <w:spacing w:after="60"/>
              <w:jc w:val="both"/>
              <w:rPr>
                <w:b/>
              </w:rPr>
            </w:pPr>
            <w:r w:rsidRPr="00D67C0B">
              <w:rPr>
                <w:b/>
              </w:rPr>
              <w:t>Name of Individual:</w:t>
            </w:r>
          </w:p>
        </w:tc>
      </w:tr>
      <w:tr w:rsidR="00E203EF" w:rsidRPr="00D67C0B" w14:paraId="0B190748" w14:textId="77777777">
        <w:tc>
          <w:tcPr>
            <w:tcW w:w="9662" w:type="dxa"/>
          </w:tcPr>
          <w:p w14:paraId="01072B69" w14:textId="77777777" w:rsidR="00E203EF" w:rsidRPr="00D67C0B" w:rsidRDefault="00A802B6">
            <w:pPr>
              <w:spacing w:after="60"/>
              <w:jc w:val="both"/>
              <w:rPr>
                <w:b/>
              </w:rPr>
            </w:pPr>
            <w:r w:rsidRPr="00D67C0B">
              <w:rPr>
                <w:b/>
              </w:rPr>
              <w:t>Job Classification:</w:t>
            </w:r>
          </w:p>
        </w:tc>
      </w:tr>
      <w:tr w:rsidR="00E203EF" w:rsidRPr="00D67C0B" w14:paraId="58F8ECEE" w14:textId="77777777">
        <w:tc>
          <w:tcPr>
            <w:tcW w:w="9662" w:type="dxa"/>
          </w:tcPr>
          <w:p w14:paraId="5A39081B" w14:textId="77777777" w:rsidR="00E203EF" w:rsidRPr="00D67C0B" w:rsidRDefault="00A802B6">
            <w:pPr>
              <w:spacing w:after="60"/>
              <w:jc w:val="both"/>
              <w:rPr>
                <w:b/>
              </w:rPr>
            </w:pPr>
            <w:r w:rsidRPr="00D67C0B">
              <w:rPr>
                <w:b/>
              </w:rPr>
              <w:t>Department:</w:t>
            </w:r>
          </w:p>
        </w:tc>
      </w:tr>
      <w:tr w:rsidR="00E203EF" w:rsidRPr="00D67C0B" w14:paraId="65B2B37F" w14:textId="77777777">
        <w:tc>
          <w:tcPr>
            <w:tcW w:w="9662" w:type="dxa"/>
          </w:tcPr>
          <w:p w14:paraId="60A64505" w14:textId="77777777" w:rsidR="00E203EF" w:rsidRPr="00D67C0B" w:rsidRDefault="00A802B6">
            <w:pPr>
              <w:spacing w:after="60"/>
              <w:jc w:val="both"/>
              <w:rPr>
                <w:b/>
              </w:rPr>
            </w:pPr>
            <w:r w:rsidRPr="00D67C0B">
              <w:rPr>
                <w:b/>
              </w:rPr>
              <w:t>Last Date of Employment with CAMH:</w:t>
            </w:r>
          </w:p>
        </w:tc>
      </w:tr>
      <w:tr w:rsidR="00E203EF" w:rsidRPr="00D67C0B" w14:paraId="06E761E2" w14:textId="77777777">
        <w:tc>
          <w:tcPr>
            <w:tcW w:w="9662" w:type="dxa"/>
          </w:tcPr>
          <w:p w14:paraId="139CF172" w14:textId="77777777" w:rsidR="00E203EF" w:rsidRPr="00D67C0B" w:rsidRDefault="00A802B6">
            <w:pPr>
              <w:spacing w:after="60"/>
              <w:jc w:val="both"/>
              <w:rPr>
                <w:b/>
              </w:rPr>
            </w:pPr>
            <w:r w:rsidRPr="00D67C0B">
              <w:rPr>
                <w:b/>
              </w:rPr>
              <w:t>Name of Last Supervisor:</w:t>
            </w:r>
          </w:p>
        </w:tc>
      </w:tr>
      <w:tr w:rsidR="00E203EF" w:rsidRPr="00D67C0B" w14:paraId="3E6A2992" w14:textId="77777777">
        <w:tc>
          <w:tcPr>
            <w:tcW w:w="9662" w:type="dxa"/>
          </w:tcPr>
          <w:p w14:paraId="75A2C8CE" w14:textId="77777777" w:rsidR="00E203EF" w:rsidRPr="00D67C0B" w:rsidRDefault="00A802B6">
            <w:pPr>
              <w:spacing w:after="60"/>
              <w:jc w:val="both"/>
              <w:rPr>
                <w:b/>
              </w:rPr>
            </w:pPr>
            <w:r w:rsidRPr="00D67C0B">
              <w:rPr>
                <w:b/>
              </w:rPr>
              <w:t>Brief Description of Individual’s Job Functions:</w:t>
            </w:r>
          </w:p>
          <w:p w14:paraId="00FE7F66" w14:textId="77777777" w:rsidR="00E203EF" w:rsidRPr="00D67C0B" w:rsidRDefault="00E203EF">
            <w:pPr>
              <w:spacing w:after="60"/>
              <w:jc w:val="both"/>
              <w:rPr>
                <w:b/>
              </w:rPr>
            </w:pPr>
          </w:p>
        </w:tc>
      </w:tr>
      <w:tr w:rsidR="00E203EF" w:rsidRPr="00D67C0B" w14:paraId="0FA3E0A5" w14:textId="77777777">
        <w:tc>
          <w:tcPr>
            <w:tcW w:w="9662" w:type="dxa"/>
          </w:tcPr>
          <w:p w14:paraId="09C9A4C1" w14:textId="77777777" w:rsidR="00E203EF" w:rsidRPr="00D67C0B" w:rsidRDefault="00A802B6">
            <w:pPr>
              <w:spacing w:after="60"/>
              <w:jc w:val="both"/>
              <w:rPr>
                <w:b/>
              </w:rPr>
            </w:pPr>
            <w:r w:rsidRPr="00D67C0B">
              <w:rPr>
                <w:b/>
              </w:rPr>
              <w:t>Brief Description of Nature of Individual’s Participation in the Preparation of the Proposal:</w:t>
            </w:r>
          </w:p>
          <w:p w14:paraId="17C22F79" w14:textId="77777777" w:rsidR="00E203EF" w:rsidRPr="00D67C0B" w:rsidRDefault="00E203EF">
            <w:pPr>
              <w:spacing w:after="60"/>
              <w:jc w:val="both"/>
              <w:rPr>
                <w:b/>
              </w:rPr>
            </w:pPr>
          </w:p>
        </w:tc>
      </w:tr>
    </w:tbl>
    <w:p w14:paraId="1CEDC973" w14:textId="77777777" w:rsidR="00E203EF" w:rsidRPr="00D67C0B" w:rsidRDefault="00A802B6">
      <w:pPr>
        <w:pStyle w:val="BodyText"/>
      </w:pPr>
      <w:r w:rsidRPr="00D67C0B">
        <w:t>(Repeat above for each identified individual)</w:t>
      </w:r>
    </w:p>
    <w:p w14:paraId="6955FA65" w14:textId="77777777" w:rsidR="00E203EF" w:rsidRPr="00D67C0B" w:rsidRDefault="00E203EF">
      <w:pPr>
        <w:jc w:val="both"/>
      </w:pPr>
    </w:p>
    <w:p w14:paraId="2273E8AF" w14:textId="77777777" w:rsidR="00E203EF" w:rsidRPr="00D67C0B" w:rsidRDefault="00A802B6">
      <w:pPr>
        <w:jc w:val="both"/>
      </w:pPr>
      <w:r w:rsidRPr="00D67C0B">
        <w:t>The proponent agrees that, upon request, the proponent shall provide CAMH with additional information from each individual identified above in the form prescribed by CAMH.</w:t>
      </w:r>
    </w:p>
    <w:p w14:paraId="53B23BF1" w14:textId="77777777" w:rsidR="00E203EF" w:rsidRPr="00D67C0B" w:rsidRDefault="00A802B6">
      <w:pPr>
        <w:pStyle w:val="Heading-Appendix"/>
        <w:tabs>
          <w:tab w:val="left" w:pos="360"/>
        </w:tabs>
        <w:jc w:val="both"/>
      </w:pPr>
      <w:r w:rsidRPr="00D67C0B">
        <w:t>7.</w:t>
      </w:r>
      <w:r w:rsidRPr="00D67C0B">
        <w:tab/>
        <w:t xml:space="preserve">Disclosure of Information </w:t>
      </w:r>
    </w:p>
    <w:p w14:paraId="77B2797E" w14:textId="77777777" w:rsidR="00E203EF" w:rsidRPr="00D67C0B" w:rsidRDefault="00A802B6">
      <w:pPr>
        <w:jc w:val="both"/>
      </w:pPr>
      <w:r w:rsidRPr="00D67C0B">
        <w:t>The proponent hereby agrees that any information provided in this proposal, even if it is identified as being supplied in confidence, may be disclosed where required by law or if required by order of a court or tribunal. The proponent hereby consents</w:t>
      </w:r>
      <w:r w:rsidRPr="00D67C0B">
        <w:rPr>
          <w:i/>
          <w:iCs/>
        </w:rPr>
        <w:t xml:space="preserve"> </w:t>
      </w:r>
      <w:r w:rsidRPr="00D67C0B">
        <w:t xml:space="preserve">to the disclosure, on a confidential basis, of this proposal by CAMH to CAMH’s advisers retained for the purpose of evaluating or participating in the evaluation of this proposal.  </w:t>
      </w:r>
    </w:p>
    <w:p w14:paraId="14EBDB06" w14:textId="77777777" w:rsidR="00E203EF" w:rsidRPr="00D67C0B" w:rsidRDefault="00E203EF">
      <w:pPr>
        <w:keepNext/>
        <w:jc w:val="both"/>
      </w:pPr>
    </w:p>
    <w:p w14:paraId="373E3F96" w14:textId="77777777" w:rsidR="00E203EF" w:rsidRPr="00D67C0B" w:rsidRDefault="00E203EF">
      <w:pPr>
        <w:keepNext/>
        <w:jc w:val="both"/>
      </w:pPr>
    </w:p>
    <w:tbl>
      <w:tblPr>
        <w:tblW w:w="0" w:type="auto"/>
        <w:tblLook w:val="0000" w:firstRow="0" w:lastRow="0" w:firstColumn="0" w:lastColumn="0" w:noHBand="0" w:noVBand="0"/>
      </w:tblPr>
      <w:tblGrid>
        <w:gridCol w:w="4491"/>
        <w:gridCol w:w="4509"/>
      </w:tblGrid>
      <w:tr w:rsidR="00E203EF" w:rsidRPr="00D67C0B" w14:paraId="7C2EF1E7" w14:textId="77777777">
        <w:tc>
          <w:tcPr>
            <w:tcW w:w="4608" w:type="dxa"/>
            <w:tcBorders>
              <w:top w:val="single" w:sz="4" w:space="0" w:color="auto"/>
            </w:tcBorders>
          </w:tcPr>
          <w:p w14:paraId="6A1A1F21" w14:textId="77777777" w:rsidR="00E203EF" w:rsidRPr="00D67C0B" w:rsidRDefault="00A802B6">
            <w:pPr>
              <w:keepNext/>
              <w:jc w:val="both"/>
            </w:pPr>
            <w:r w:rsidRPr="00D67C0B">
              <w:t>Signature of Witness</w:t>
            </w:r>
          </w:p>
        </w:tc>
        <w:tc>
          <w:tcPr>
            <w:tcW w:w="4608" w:type="dxa"/>
            <w:tcBorders>
              <w:top w:val="single" w:sz="4" w:space="0" w:color="auto"/>
            </w:tcBorders>
          </w:tcPr>
          <w:p w14:paraId="07291354" w14:textId="77777777" w:rsidR="00E203EF" w:rsidRPr="00D67C0B" w:rsidRDefault="00A802B6">
            <w:pPr>
              <w:keepNext/>
              <w:jc w:val="both"/>
            </w:pPr>
            <w:r w:rsidRPr="00D67C0B">
              <w:t>Signature of Proponent Representative</w:t>
            </w:r>
          </w:p>
          <w:p w14:paraId="4DD724ED" w14:textId="77777777" w:rsidR="00E203EF" w:rsidRPr="00D67C0B" w:rsidRDefault="00E203EF">
            <w:pPr>
              <w:keepNext/>
              <w:jc w:val="both"/>
            </w:pPr>
          </w:p>
          <w:p w14:paraId="51B086C4" w14:textId="77777777" w:rsidR="00E203EF" w:rsidRPr="00D67C0B" w:rsidRDefault="00E203EF">
            <w:pPr>
              <w:keepNext/>
              <w:jc w:val="both"/>
            </w:pPr>
          </w:p>
        </w:tc>
      </w:tr>
      <w:tr w:rsidR="00E203EF" w:rsidRPr="00D67C0B" w14:paraId="37E5A416" w14:textId="77777777">
        <w:tc>
          <w:tcPr>
            <w:tcW w:w="4608" w:type="dxa"/>
            <w:tcBorders>
              <w:top w:val="single" w:sz="4" w:space="0" w:color="auto"/>
            </w:tcBorders>
          </w:tcPr>
          <w:p w14:paraId="30032FEB" w14:textId="77777777" w:rsidR="00E203EF" w:rsidRPr="00D67C0B" w:rsidRDefault="00A802B6">
            <w:pPr>
              <w:jc w:val="both"/>
            </w:pPr>
            <w:r w:rsidRPr="00D67C0B">
              <w:t>Name of Witness</w:t>
            </w:r>
          </w:p>
        </w:tc>
        <w:tc>
          <w:tcPr>
            <w:tcW w:w="4608" w:type="dxa"/>
            <w:tcBorders>
              <w:top w:val="single" w:sz="4" w:space="0" w:color="auto"/>
            </w:tcBorders>
          </w:tcPr>
          <w:p w14:paraId="05520DBC" w14:textId="77777777" w:rsidR="00E203EF" w:rsidRPr="00D67C0B" w:rsidRDefault="00A802B6">
            <w:pPr>
              <w:jc w:val="both"/>
            </w:pPr>
            <w:r w:rsidRPr="00D67C0B">
              <w:t>Name and Title</w:t>
            </w:r>
          </w:p>
        </w:tc>
      </w:tr>
      <w:tr w:rsidR="00E203EF" w:rsidRPr="00D67C0B" w14:paraId="72393615" w14:textId="77777777">
        <w:tc>
          <w:tcPr>
            <w:tcW w:w="4608" w:type="dxa"/>
          </w:tcPr>
          <w:p w14:paraId="7FD4C212" w14:textId="77777777" w:rsidR="00E203EF" w:rsidRPr="00D67C0B" w:rsidRDefault="00E203EF">
            <w:pPr>
              <w:jc w:val="both"/>
            </w:pPr>
          </w:p>
        </w:tc>
        <w:tc>
          <w:tcPr>
            <w:tcW w:w="4608" w:type="dxa"/>
          </w:tcPr>
          <w:p w14:paraId="202623D4" w14:textId="77777777" w:rsidR="00E203EF" w:rsidRPr="00D67C0B" w:rsidRDefault="00E203EF">
            <w:pPr>
              <w:jc w:val="both"/>
            </w:pPr>
          </w:p>
        </w:tc>
      </w:tr>
      <w:tr w:rsidR="00E203EF" w:rsidRPr="00D67C0B" w14:paraId="6D80EAA5" w14:textId="77777777">
        <w:trPr>
          <w:trHeight w:val="378"/>
        </w:trPr>
        <w:tc>
          <w:tcPr>
            <w:tcW w:w="4608" w:type="dxa"/>
          </w:tcPr>
          <w:p w14:paraId="17DCBB11" w14:textId="77777777" w:rsidR="00E203EF" w:rsidRPr="00D67C0B" w:rsidRDefault="00E203EF">
            <w:pPr>
              <w:jc w:val="both"/>
            </w:pPr>
          </w:p>
        </w:tc>
        <w:tc>
          <w:tcPr>
            <w:tcW w:w="4608" w:type="dxa"/>
          </w:tcPr>
          <w:p w14:paraId="0A014356" w14:textId="77777777" w:rsidR="00E203EF" w:rsidRPr="00D67C0B" w:rsidRDefault="00A802B6">
            <w:pPr>
              <w:jc w:val="both"/>
            </w:pPr>
            <w:r w:rsidRPr="00D67C0B">
              <w:t>Date:</w:t>
            </w:r>
          </w:p>
        </w:tc>
      </w:tr>
      <w:tr w:rsidR="00E203EF" w:rsidRPr="00D67C0B" w14:paraId="3ADBA7C0" w14:textId="77777777">
        <w:tc>
          <w:tcPr>
            <w:tcW w:w="4608" w:type="dxa"/>
          </w:tcPr>
          <w:p w14:paraId="05B6A2D2" w14:textId="77777777" w:rsidR="00E203EF" w:rsidRPr="00D67C0B" w:rsidRDefault="00E203EF">
            <w:pPr>
              <w:jc w:val="both"/>
            </w:pPr>
          </w:p>
        </w:tc>
        <w:tc>
          <w:tcPr>
            <w:tcW w:w="4608" w:type="dxa"/>
          </w:tcPr>
          <w:p w14:paraId="4A9114E6" w14:textId="77777777" w:rsidR="00E203EF" w:rsidRPr="00D67C0B" w:rsidRDefault="00A802B6">
            <w:pPr>
              <w:jc w:val="both"/>
            </w:pPr>
            <w:r w:rsidRPr="00D67C0B">
              <w:t>I have authority to bind the proponent</w:t>
            </w:r>
          </w:p>
        </w:tc>
      </w:tr>
    </w:tbl>
    <w:p w14:paraId="17BF55AE" w14:textId="77777777" w:rsidR="00E203EF" w:rsidRPr="00D67C0B" w:rsidRDefault="00E203EF">
      <w:pPr>
        <w:jc w:val="both"/>
      </w:pPr>
    </w:p>
    <w:p w14:paraId="2246C164" w14:textId="77777777" w:rsidR="00E203EF" w:rsidRPr="00D67C0B" w:rsidRDefault="00A802B6">
      <w:pPr>
        <w:rPr>
          <w:rFonts w:cs="Arial"/>
          <w:b/>
          <w:bCs/>
          <w:caps/>
          <w:kern w:val="32"/>
          <w:sz w:val="28"/>
          <w:szCs w:val="32"/>
        </w:rPr>
      </w:pPr>
      <w:bookmarkStart w:id="70" w:name="_Toc282502361"/>
      <w:bookmarkStart w:id="71" w:name="_Toc347742498"/>
      <w:r w:rsidRPr="00D67C0B">
        <w:br w:type="page"/>
      </w:r>
    </w:p>
    <w:p w14:paraId="0F75D041" w14:textId="77777777" w:rsidR="00E203EF" w:rsidRPr="00D67C0B" w:rsidRDefault="00A802B6">
      <w:pPr>
        <w:pStyle w:val="Heading1"/>
      </w:pPr>
      <w:bookmarkStart w:id="72" w:name="_Toc189039340"/>
      <w:r w:rsidRPr="00D67C0B">
        <w:lastRenderedPageBreak/>
        <w:t>APPENDIX C – RATE BID FORM</w:t>
      </w:r>
      <w:bookmarkEnd w:id="70"/>
      <w:bookmarkEnd w:id="72"/>
    </w:p>
    <w:p w14:paraId="38FB94F4" w14:textId="31727203" w:rsidR="00E203EF" w:rsidRPr="00D67C0B" w:rsidRDefault="00A802B6">
      <w:pPr>
        <w:spacing w:after="120"/>
        <w:rPr>
          <w:rFonts w:cs="Arial"/>
          <w:lang w:val="en-GB"/>
        </w:rPr>
      </w:pPr>
      <w:r w:rsidRPr="00D67C0B">
        <w:rPr>
          <w:rFonts w:cs="Arial"/>
          <w:lang w:val="en-GB"/>
        </w:rPr>
        <w:t xml:space="preserve">This is a ‘Fixed Fee’ RFP. </w:t>
      </w:r>
    </w:p>
    <w:p w14:paraId="268E17DA" w14:textId="77777777" w:rsidR="00E203EF" w:rsidRPr="00D67C0B" w:rsidRDefault="00A802B6">
      <w:pPr>
        <w:spacing w:after="120"/>
        <w:rPr>
          <w:rFonts w:cs="Arial"/>
          <w:lang w:val="en-GB"/>
        </w:rPr>
      </w:pPr>
      <w:r w:rsidRPr="00D67C0B">
        <w:rPr>
          <w:rFonts w:cs="Arial"/>
          <w:lang w:val="en-GB"/>
        </w:rPr>
        <w:t>The pricing should be in Canadian Dollars, exclusive of HST.</w:t>
      </w:r>
    </w:p>
    <w:p w14:paraId="3435DD6A" w14:textId="77777777" w:rsidR="00E203EF" w:rsidRPr="00D67C0B" w:rsidRDefault="00A802B6">
      <w:pPr>
        <w:spacing w:after="120"/>
        <w:rPr>
          <w:rFonts w:cs="Arial"/>
          <w:lang w:val="en-GB"/>
        </w:rPr>
      </w:pPr>
      <w:r w:rsidRPr="00D67C0B">
        <w:rPr>
          <w:rFonts w:cs="Arial"/>
          <w:lang w:val="en-GB"/>
        </w:rPr>
        <w:t xml:space="preserve">Proponents are requested to provide their pricing response in the table below. </w:t>
      </w:r>
    </w:p>
    <w:p w14:paraId="117BEF79" w14:textId="77777777" w:rsidR="00E203EF" w:rsidRPr="00D67C0B" w:rsidRDefault="00A802B6">
      <w:pPr>
        <w:tabs>
          <w:tab w:val="left" w:pos="342"/>
        </w:tabs>
        <w:ind w:right="-187"/>
        <w:rPr>
          <w:rFonts w:cs="Arial"/>
          <w:lang w:val="en-GB"/>
        </w:rPr>
      </w:pPr>
      <w:r w:rsidRPr="00D67C0B">
        <w:rPr>
          <w:rFonts w:cs="Arial"/>
          <w:lang w:val="en-GB"/>
        </w:rPr>
        <w:t xml:space="preserve">The total cost below must include all applicable costs associated with delivering the complete solution detailed in the Appendix E – RFP Particulars. CAMH is not responsible for travel, mileage, meals, accommodation or any other expenses. </w:t>
      </w:r>
    </w:p>
    <w:p w14:paraId="5A9E9EC4" w14:textId="77777777" w:rsidR="00E203EF" w:rsidRPr="00D67C0B" w:rsidRDefault="00E203EF">
      <w:pPr>
        <w:tabs>
          <w:tab w:val="left" w:pos="342"/>
        </w:tabs>
        <w:ind w:right="-187"/>
        <w:rPr>
          <w:rFonts w:cs="Arial"/>
          <w:lang w:val="en-GB"/>
        </w:rPr>
      </w:pPr>
    </w:p>
    <w:p w14:paraId="123DACAF" w14:textId="77777777" w:rsidR="00E203EF" w:rsidRPr="00D67C0B" w:rsidRDefault="00E203EF">
      <w:pPr>
        <w:tabs>
          <w:tab w:val="left" w:pos="342"/>
        </w:tabs>
        <w:ind w:right="-187"/>
        <w:rPr>
          <w:rFonts w:cs="Arial"/>
          <w:lang w:val="en-GB"/>
        </w:rPr>
      </w:pPr>
    </w:p>
    <w:p w14:paraId="63166321" w14:textId="77777777" w:rsidR="00E203EF" w:rsidRPr="00D67C0B" w:rsidRDefault="00A802B6">
      <w:pPr>
        <w:tabs>
          <w:tab w:val="left" w:pos="342"/>
        </w:tabs>
        <w:ind w:right="-187"/>
        <w:rPr>
          <w:rFonts w:cs="Arial"/>
          <w:lang w:val="en-GB"/>
        </w:rPr>
      </w:pPr>
      <w:r w:rsidRPr="00D67C0B">
        <w:rPr>
          <w:rFonts w:cs="Arial"/>
          <w:lang w:val="en-GB"/>
        </w:rPr>
        <w:t>Total Fixed Fee in Canadian Funds: $______________</w:t>
      </w:r>
    </w:p>
    <w:p w14:paraId="6CE5D39C" w14:textId="77777777" w:rsidR="00E203EF" w:rsidRPr="00D67C0B" w:rsidRDefault="00E203EF">
      <w:pPr>
        <w:tabs>
          <w:tab w:val="left" w:pos="342"/>
        </w:tabs>
        <w:ind w:right="-187"/>
        <w:rPr>
          <w:rFonts w:cs="Arial"/>
          <w:lang w:val="en-GB"/>
        </w:rPr>
      </w:pPr>
    </w:p>
    <w:p w14:paraId="47F3F3B8" w14:textId="77777777" w:rsidR="00E203EF" w:rsidRPr="00D67C0B" w:rsidRDefault="00A802B6">
      <w:pPr>
        <w:tabs>
          <w:tab w:val="left" w:pos="342"/>
        </w:tabs>
        <w:ind w:right="-187"/>
        <w:rPr>
          <w:rFonts w:cs="Arial"/>
          <w:lang w:val="en-GB"/>
        </w:rPr>
      </w:pPr>
      <w:r w:rsidRPr="00D67C0B">
        <w:rPr>
          <w:rFonts w:cs="Arial"/>
          <w:lang w:val="en-GB"/>
        </w:rPr>
        <w:t>Dollar______________________________________________________</w:t>
      </w:r>
    </w:p>
    <w:p w14:paraId="74D9B0FC" w14:textId="77777777" w:rsidR="00E203EF" w:rsidRPr="00D67C0B" w:rsidRDefault="00A802B6">
      <w:pPr>
        <w:tabs>
          <w:tab w:val="left" w:pos="342"/>
        </w:tabs>
        <w:ind w:right="-187"/>
        <w:rPr>
          <w:rFonts w:cs="Arial"/>
          <w:lang w:val="en-GB"/>
        </w:rPr>
      </w:pPr>
      <w:r w:rsidRPr="00D67C0B">
        <w:rPr>
          <w:rFonts w:cs="Arial"/>
          <w:lang w:val="en-GB"/>
        </w:rPr>
        <w:tab/>
      </w:r>
      <w:r w:rsidRPr="00D67C0B">
        <w:rPr>
          <w:rFonts w:cs="Arial"/>
          <w:lang w:val="en-GB"/>
        </w:rPr>
        <w:tab/>
      </w:r>
      <w:r w:rsidRPr="00D67C0B">
        <w:rPr>
          <w:rFonts w:cs="Arial"/>
          <w:lang w:val="en-GB"/>
        </w:rPr>
        <w:tab/>
      </w:r>
      <w:r w:rsidRPr="00D67C0B">
        <w:rPr>
          <w:rFonts w:cs="Arial"/>
          <w:lang w:val="en-GB"/>
        </w:rPr>
        <w:tab/>
        <w:t xml:space="preserve">  (In words)</w:t>
      </w:r>
    </w:p>
    <w:p w14:paraId="5E6796E6" w14:textId="77777777" w:rsidR="00E203EF" w:rsidRPr="00D67C0B" w:rsidRDefault="00E203EF">
      <w:pPr>
        <w:rPr>
          <w:rFonts w:cs="Arial"/>
          <w:lang w:val="en-GB"/>
        </w:rPr>
      </w:pPr>
    </w:p>
    <w:p w14:paraId="4714F05D" w14:textId="77777777" w:rsidR="00E203EF" w:rsidRPr="00D67C0B" w:rsidRDefault="00E203EF">
      <w:pPr>
        <w:tabs>
          <w:tab w:val="left" w:pos="342"/>
        </w:tabs>
        <w:ind w:right="-187"/>
        <w:rPr>
          <w:rFonts w:cs="Arial"/>
          <w:lang w:val="en-GB"/>
        </w:rPr>
      </w:pPr>
    </w:p>
    <w:p w14:paraId="0955EE77" w14:textId="029E2C67" w:rsidR="00E203EF" w:rsidRPr="00D67C0B" w:rsidRDefault="00A802B6" w:rsidP="00F07EF6">
      <w:pPr>
        <w:pStyle w:val="ListParagraph"/>
        <w:numPr>
          <w:ilvl w:val="0"/>
          <w:numId w:val="20"/>
        </w:numPr>
        <w:rPr>
          <w:rFonts w:cs="Arial"/>
          <w:b/>
          <w:lang w:val="en-GB"/>
        </w:rPr>
      </w:pPr>
      <w:r w:rsidRPr="00D67C0B">
        <w:rPr>
          <w:rFonts w:cs="Arial"/>
          <w:b/>
          <w:lang w:val="en-GB"/>
        </w:rPr>
        <w:t>Breakdown of Total Fixed Fee shall be provided as follows</w:t>
      </w:r>
      <w:r w:rsidR="00A86495" w:rsidRPr="00D67C0B">
        <w:rPr>
          <w:rFonts w:cs="Arial"/>
          <w:b/>
          <w:lang w:val="en-GB"/>
        </w:rPr>
        <w:t>:</w:t>
      </w:r>
    </w:p>
    <w:p w14:paraId="40A9F411" w14:textId="77777777" w:rsidR="00E203EF" w:rsidRPr="00D67C0B" w:rsidRDefault="00E203EF">
      <w:pPr>
        <w:tabs>
          <w:tab w:val="left" w:pos="342"/>
        </w:tabs>
        <w:ind w:right="-187"/>
        <w:rPr>
          <w:rFonts w:cs="Arial"/>
          <w:lang w:val="en-GB"/>
        </w:rPr>
      </w:pPr>
    </w:p>
    <w:tbl>
      <w:tblPr>
        <w:tblStyle w:val="TableGrid"/>
        <w:tblW w:w="8990" w:type="dxa"/>
        <w:tblLook w:val="04A0" w:firstRow="1" w:lastRow="0" w:firstColumn="1" w:lastColumn="0" w:noHBand="0" w:noVBand="1"/>
      </w:tblPr>
      <w:tblGrid>
        <w:gridCol w:w="1011"/>
        <w:gridCol w:w="6364"/>
        <w:gridCol w:w="1615"/>
      </w:tblGrid>
      <w:tr w:rsidR="00E203EF" w:rsidRPr="00D67C0B" w14:paraId="4C809D12" w14:textId="77777777">
        <w:trPr>
          <w:trHeight w:hRule="exact" w:val="432"/>
        </w:trPr>
        <w:tc>
          <w:tcPr>
            <w:tcW w:w="1011" w:type="dxa"/>
            <w:vAlign w:val="center"/>
          </w:tcPr>
          <w:p w14:paraId="530509CA" w14:textId="77777777" w:rsidR="00E203EF" w:rsidRPr="00D67C0B" w:rsidRDefault="00A802B6">
            <w:pPr>
              <w:tabs>
                <w:tab w:val="left" w:pos="342"/>
              </w:tabs>
              <w:ind w:right="-187"/>
              <w:rPr>
                <w:rFonts w:cs="Arial"/>
                <w:b/>
                <w:lang w:val="en-GB"/>
              </w:rPr>
            </w:pPr>
            <w:r w:rsidRPr="00D67C0B">
              <w:rPr>
                <w:rFonts w:cs="Arial"/>
                <w:b/>
                <w:lang w:val="en-GB"/>
              </w:rPr>
              <w:t>Section</w:t>
            </w:r>
          </w:p>
        </w:tc>
        <w:tc>
          <w:tcPr>
            <w:tcW w:w="6364" w:type="dxa"/>
            <w:vAlign w:val="center"/>
          </w:tcPr>
          <w:p w14:paraId="03556D84" w14:textId="77777777" w:rsidR="00E203EF" w:rsidRPr="00D67C0B" w:rsidRDefault="00A802B6">
            <w:pPr>
              <w:tabs>
                <w:tab w:val="left" w:pos="342"/>
              </w:tabs>
              <w:ind w:right="-187"/>
              <w:rPr>
                <w:rFonts w:cs="Arial"/>
                <w:b/>
                <w:lang w:val="en-GB"/>
              </w:rPr>
            </w:pPr>
            <w:r w:rsidRPr="00D67C0B">
              <w:rPr>
                <w:rFonts w:cs="Arial"/>
                <w:b/>
                <w:lang w:val="en-GB"/>
              </w:rPr>
              <w:t>Breakdown of Total Fixed Fee</w:t>
            </w:r>
          </w:p>
        </w:tc>
        <w:tc>
          <w:tcPr>
            <w:tcW w:w="1615" w:type="dxa"/>
            <w:vAlign w:val="center"/>
          </w:tcPr>
          <w:p w14:paraId="7F572057" w14:textId="77777777" w:rsidR="00E203EF" w:rsidRPr="00D67C0B" w:rsidRDefault="00A802B6">
            <w:pPr>
              <w:tabs>
                <w:tab w:val="left" w:pos="342"/>
              </w:tabs>
              <w:ind w:right="-14"/>
              <w:jc w:val="right"/>
              <w:rPr>
                <w:rFonts w:cs="Arial"/>
                <w:b/>
                <w:lang w:val="en-GB"/>
              </w:rPr>
            </w:pPr>
            <w:r w:rsidRPr="00D67C0B">
              <w:rPr>
                <w:rFonts w:cs="Arial"/>
                <w:b/>
                <w:lang w:val="en-GB"/>
              </w:rPr>
              <w:t>Value</w:t>
            </w:r>
          </w:p>
        </w:tc>
      </w:tr>
      <w:tr w:rsidR="00E203EF" w:rsidRPr="00D67C0B" w14:paraId="70CC22F4" w14:textId="77777777">
        <w:trPr>
          <w:trHeight w:hRule="exact" w:val="432"/>
        </w:trPr>
        <w:tc>
          <w:tcPr>
            <w:tcW w:w="1011" w:type="dxa"/>
            <w:vAlign w:val="center"/>
          </w:tcPr>
          <w:p w14:paraId="7D16A8DB" w14:textId="77777777" w:rsidR="00E203EF" w:rsidRPr="00D67C0B" w:rsidRDefault="00E203EF">
            <w:pPr>
              <w:ind w:right="-122"/>
              <w:jc w:val="center"/>
              <w:rPr>
                <w:rFonts w:cs="Arial"/>
                <w:b/>
                <w:lang w:val="en-GB"/>
              </w:rPr>
            </w:pPr>
          </w:p>
        </w:tc>
        <w:tc>
          <w:tcPr>
            <w:tcW w:w="6364" w:type="dxa"/>
            <w:vAlign w:val="center"/>
          </w:tcPr>
          <w:p w14:paraId="6958DA49" w14:textId="2E43C847" w:rsidR="00E203EF" w:rsidRPr="00D67C0B" w:rsidRDefault="00E203EF">
            <w:pPr>
              <w:tabs>
                <w:tab w:val="left" w:pos="342"/>
              </w:tabs>
              <w:ind w:right="-187"/>
              <w:rPr>
                <w:rFonts w:cs="Arial"/>
                <w:b/>
                <w:lang w:val="en-GB"/>
              </w:rPr>
            </w:pPr>
          </w:p>
        </w:tc>
        <w:tc>
          <w:tcPr>
            <w:tcW w:w="1615" w:type="dxa"/>
            <w:vAlign w:val="center"/>
          </w:tcPr>
          <w:p w14:paraId="10BAFEC2" w14:textId="77777777" w:rsidR="00E203EF" w:rsidRPr="00D67C0B" w:rsidRDefault="00E203EF">
            <w:pPr>
              <w:tabs>
                <w:tab w:val="left" w:pos="342"/>
              </w:tabs>
              <w:ind w:right="-14"/>
              <w:jc w:val="right"/>
              <w:rPr>
                <w:rFonts w:cs="Arial"/>
                <w:b/>
                <w:lang w:val="en-GB"/>
              </w:rPr>
            </w:pPr>
          </w:p>
        </w:tc>
      </w:tr>
      <w:tr w:rsidR="00E203EF" w:rsidRPr="00D67C0B" w14:paraId="0961ED14" w14:textId="77777777">
        <w:trPr>
          <w:trHeight w:hRule="exact" w:val="432"/>
        </w:trPr>
        <w:tc>
          <w:tcPr>
            <w:tcW w:w="1011" w:type="dxa"/>
            <w:vAlign w:val="center"/>
          </w:tcPr>
          <w:p w14:paraId="6265D99C" w14:textId="03EDB71B" w:rsidR="00E203EF" w:rsidRPr="00D67C0B" w:rsidRDefault="00E203EF">
            <w:pPr>
              <w:ind w:right="-122"/>
              <w:jc w:val="center"/>
              <w:rPr>
                <w:rFonts w:cs="Arial"/>
                <w:lang w:val="en-GB"/>
              </w:rPr>
            </w:pPr>
          </w:p>
        </w:tc>
        <w:tc>
          <w:tcPr>
            <w:tcW w:w="6364" w:type="dxa"/>
            <w:vAlign w:val="center"/>
          </w:tcPr>
          <w:p w14:paraId="785A0FF5" w14:textId="79671DC3" w:rsidR="00E203EF" w:rsidRPr="00D67C0B" w:rsidRDefault="00E203EF">
            <w:pPr>
              <w:tabs>
                <w:tab w:val="left" w:pos="342"/>
              </w:tabs>
              <w:ind w:left="342" w:right="-187"/>
              <w:rPr>
                <w:rFonts w:cs="Arial"/>
                <w:lang w:val="en-GB"/>
              </w:rPr>
            </w:pPr>
          </w:p>
        </w:tc>
        <w:tc>
          <w:tcPr>
            <w:tcW w:w="1615" w:type="dxa"/>
            <w:vAlign w:val="center"/>
          </w:tcPr>
          <w:p w14:paraId="3223257D" w14:textId="77777777" w:rsidR="00E203EF" w:rsidRPr="00D67C0B" w:rsidRDefault="00E203EF">
            <w:pPr>
              <w:tabs>
                <w:tab w:val="left" w:pos="342"/>
              </w:tabs>
              <w:ind w:right="-14"/>
              <w:jc w:val="right"/>
              <w:rPr>
                <w:rFonts w:cs="Arial"/>
                <w:b/>
                <w:lang w:val="en-GB"/>
              </w:rPr>
            </w:pPr>
          </w:p>
        </w:tc>
      </w:tr>
      <w:tr w:rsidR="00E203EF" w:rsidRPr="00D67C0B" w14:paraId="6EC47CF6" w14:textId="77777777">
        <w:trPr>
          <w:trHeight w:hRule="exact" w:val="432"/>
        </w:trPr>
        <w:tc>
          <w:tcPr>
            <w:tcW w:w="1011" w:type="dxa"/>
            <w:vAlign w:val="center"/>
          </w:tcPr>
          <w:p w14:paraId="0CD0C261" w14:textId="0CD38259" w:rsidR="00E203EF" w:rsidRPr="00D67C0B" w:rsidRDefault="00E203EF">
            <w:pPr>
              <w:ind w:right="-122"/>
              <w:jc w:val="center"/>
              <w:rPr>
                <w:rFonts w:cs="Arial"/>
                <w:lang w:val="en-GB"/>
              </w:rPr>
            </w:pPr>
          </w:p>
        </w:tc>
        <w:tc>
          <w:tcPr>
            <w:tcW w:w="6364" w:type="dxa"/>
            <w:vAlign w:val="center"/>
          </w:tcPr>
          <w:p w14:paraId="3FBDB9DD" w14:textId="519644A0" w:rsidR="00E203EF" w:rsidRPr="00D67C0B" w:rsidRDefault="00E203EF">
            <w:pPr>
              <w:tabs>
                <w:tab w:val="left" w:pos="342"/>
              </w:tabs>
              <w:ind w:left="342" w:right="-187"/>
              <w:rPr>
                <w:rFonts w:cs="Arial"/>
                <w:lang w:val="en-GB"/>
              </w:rPr>
            </w:pPr>
          </w:p>
        </w:tc>
        <w:tc>
          <w:tcPr>
            <w:tcW w:w="1615" w:type="dxa"/>
            <w:vAlign w:val="center"/>
          </w:tcPr>
          <w:p w14:paraId="6C9016B8" w14:textId="77777777" w:rsidR="00E203EF" w:rsidRPr="00D67C0B" w:rsidRDefault="00E203EF">
            <w:pPr>
              <w:tabs>
                <w:tab w:val="left" w:pos="342"/>
              </w:tabs>
              <w:ind w:right="-14"/>
              <w:jc w:val="right"/>
              <w:rPr>
                <w:rFonts w:cs="Arial"/>
                <w:b/>
                <w:lang w:val="en-GB"/>
              </w:rPr>
            </w:pPr>
          </w:p>
        </w:tc>
      </w:tr>
      <w:tr w:rsidR="00E203EF" w:rsidRPr="00D67C0B" w14:paraId="6DDBE7C6" w14:textId="77777777">
        <w:trPr>
          <w:trHeight w:hRule="exact" w:val="432"/>
        </w:trPr>
        <w:tc>
          <w:tcPr>
            <w:tcW w:w="1011" w:type="dxa"/>
            <w:vAlign w:val="center"/>
          </w:tcPr>
          <w:p w14:paraId="02FAEDC5" w14:textId="08F3A303" w:rsidR="00E203EF" w:rsidRPr="00D67C0B" w:rsidRDefault="00E203EF">
            <w:pPr>
              <w:ind w:right="-122"/>
              <w:jc w:val="center"/>
              <w:rPr>
                <w:rFonts w:cs="Arial"/>
                <w:lang w:val="en-GB"/>
              </w:rPr>
            </w:pPr>
          </w:p>
        </w:tc>
        <w:tc>
          <w:tcPr>
            <w:tcW w:w="6364" w:type="dxa"/>
            <w:vAlign w:val="center"/>
          </w:tcPr>
          <w:p w14:paraId="6F80508A" w14:textId="293C4A1A" w:rsidR="00E203EF" w:rsidRPr="00D67C0B" w:rsidRDefault="00E203EF">
            <w:pPr>
              <w:tabs>
                <w:tab w:val="left" w:pos="342"/>
              </w:tabs>
              <w:ind w:left="342" w:right="-187"/>
              <w:rPr>
                <w:rFonts w:cs="Arial"/>
                <w:lang w:val="en-GB"/>
              </w:rPr>
            </w:pPr>
          </w:p>
        </w:tc>
        <w:tc>
          <w:tcPr>
            <w:tcW w:w="1615" w:type="dxa"/>
            <w:vAlign w:val="center"/>
          </w:tcPr>
          <w:p w14:paraId="289EC442" w14:textId="77777777" w:rsidR="00E203EF" w:rsidRPr="00D67C0B" w:rsidRDefault="00E203EF">
            <w:pPr>
              <w:tabs>
                <w:tab w:val="left" w:pos="342"/>
              </w:tabs>
              <w:ind w:right="-14"/>
              <w:jc w:val="right"/>
              <w:rPr>
                <w:rFonts w:cs="Arial"/>
                <w:b/>
                <w:lang w:val="en-GB"/>
              </w:rPr>
            </w:pPr>
          </w:p>
        </w:tc>
      </w:tr>
      <w:tr w:rsidR="00E203EF" w:rsidRPr="00D67C0B" w14:paraId="119F15E2" w14:textId="77777777">
        <w:trPr>
          <w:trHeight w:hRule="exact" w:val="432"/>
        </w:trPr>
        <w:tc>
          <w:tcPr>
            <w:tcW w:w="1011" w:type="dxa"/>
            <w:vAlign w:val="center"/>
          </w:tcPr>
          <w:p w14:paraId="285781EE" w14:textId="65FB97AC" w:rsidR="00E203EF" w:rsidRPr="00D67C0B" w:rsidRDefault="00E203EF">
            <w:pPr>
              <w:ind w:right="-122"/>
              <w:jc w:val="center"/>
              <w:rPr>
                <w:rFonts w:cs="Arial"/>
                <w:lang w:val="en-GB"/>
              </w:rPr>
            </w:pPr>
          </w:p>
        </w:tc>
        <w:tc>
          <w:tcPr>
            <w:tcW w:w="6364" w:type="dxa"/>
            <w:vAlign w:val="center"/>
          </w:tcPr>
          <w:p w14:paraId="4020499F" w14:textId="05C15C39" w:rsidR="00E203EF" w:rsidRPr="00D67C0B" w:rsidRDefault="00E203EF">
            <w:pPr>
              <w:tabs>
                <w:tab w:val="left" w:pos="342"/>
              </w:tabs>
              <w:ind w:left="342" w:right="-187"/>
              <w:rPr>
                <w:rFonts w:cs="Arial"/>
                <w:lang w:val="en-GB"/>
              </w:rPr>
            </w:pPr>
          </w:p>
        </w:tc>
        <w:tc>
          <w:tcPr>
            <w:tcW w:w="1615" w:type="dxa"/>
            <w:vAlign w:val="center"/>
          </w:tcPr>
          <w:p w14:paraId="31B54183" w14:textId="77777777" w:rsidR="00E203EF" w:rsidRPr="00D67C0B" w:rsidRDefault="00E203EF">
            <w:pPr>
              <w:tabs>
                <w:tab w:val="left" w:pos="342"/>
              </w:tabs>
              <w:ind w:right="-14"/>
              <w:jc w:val="right"/>
              <w:rPr>
                <w:rFonts w:cs="Arial"/>
                <w:lang w:val="en-GB"/>
              </w:rPr>
            </w:pPr>
          </w:p>
        </w:tc>
      </w:tr>
      <w:tr w:rsidR="00E203EF" w:rsidRPr="00D67C0B" w14:paraId="396EE7F5" w14:textId="77777777">
        <w:trPr>
          <w:trHeight w:hRule="exact" w:val="432"/>
        </w:trPr>
        <w:tc>
          <w:tcPr>
            <w:tcW w:w="1011" w:type="dxa"/>
            <w:vAlign w:val="center"/>
          </w:tcPr>
          <w:p w14:paraId="1F174A08" w14:textId="77777777" w:rsidR="00E203EF" w:rsidRPr="00D67C0B" w:rsidRDefault="00E203EF">
            <w:pPr>
              <w:ind w:right="-122"/>
              <w:jc w:val="center"/>
              <w:rPr>
                <w:rFonts w:cs="Arial"/>
                <w:lang w:val="en-GB"/>
              </w:rPr>
            </w:pPr>
          </w:p>
        </w:tc>
        <w:tc>
          <w:tcPr>
            <w:tcW w:w="6364" w:type="dxa"/>
            <w:vAlign w:val="center"/>
          </w:tcPr>
          <w:p w14:paraId="5B7FE0F5" w14:textId="7FF69EB0" w:rsidR="00E203EF" w:rsidRPr="00D67C0B" w:rsidRDefault="00E203EF">
            <w:pPr>
              <w:tabs>
                <w:tab w:val="left" w:pos="342"/>
              </w:tabs>
              <w:ind w:right="-25"/>
              <w:jc w:val="right"/>
              <w:rPr>
                <w:rFonts w:cs="Arial"/>
                <w:b/>
                <w:lang w:val="en-GB"/>
              </w:rPr>
            </w:pPr>
          </w:p>
        </w:tc>
        <w:tc>
          <w:tcPr>
            <w:tcW w:w="1615" w:type="dxa"/>
            <w:vAlign w:val="center"/>
          </w:tcPr>
          <w:p w14:paraId="53E5FEDB" w14:textId="77777777" w:rsidR="00E203EF" w:rsidRPr="00D67C0B" w:rsidRDefault="00A802B6">
            <w:pPr>
              <w:tabs>
                <w:tab w:val="left" w:pos="342"/>
              </w:tabs>
              <w:ind w:right="-14"/>
              <w:rPr>
                <w:rFonts w:cs="Arial"/>
                <w:lang w:val="en-GB"/>
              </w:rPr>
            </w:pPr>
            <w:r w:rsidRPr="00D67C0B">
              <w:rPr>
                <w:rFonts w:cs="Arial"/>
                <w:lang w:val="en-GB"/>
              </w:rPr>
              <w:t>$</w:t>
            </w:r>
          </w:p>
        </w:tc>
      </w:tr>
    </w:tbl>
    <w:p w14:paraId="1334905B" w14:textId="77777777" w:rsidR="00E203EF" w:rsidRPr="00D67C0B" w:rsidRDefault="00E203EF">
      <w:pPr>
        <w:rPr>
          <w:rFonts w:cs="Arial"/>
          <w:b/>
          <w:szCs w:val="22"/>
        </w:rPr>
      </w:pPr>
      <w:bookmarkStart w:id="73" w:name="_Toc282502362"/>
    </w:p>
    <w:p w14:paraId="6292A33C" w14:textId="77777777" w:rsidR="00E203EF" w:rsidRPr="00D67C0B" w:rsidRDefault="00A802B6" w:rsidP="00F07EF6">
      <w:pPr>
        <w:pStyle w:val="ListParagraph"/>
        <w:numPr>
          <w:ilvl w:val="0"/>
          <w:numId w:val="20"/>
        </w:numPr>
        <w:rPr>
          <w:rFonts w:cs="Arial"/>
          <w:b/>
          <w:szCs w:val="22"/>
        </w:rPr>
      </w:pPr>
      <w:r w:rsidRPr="00D67C0B">
        <w:rPr>
          <w:rFonts w:cs="Arial"/>
          <w:b/>
          <w:szCs w:val="22"/>
        </w:rPr>
        <w:t xml:space="preserve">Provide Hourly and Daily Rate for Additional Services </w:t>
      </w:r>
    </w:p>
    <w:p w14:paraId="2E8D2D22" w14:textId="77777777" w:rsidR="00E203EF" w:rsidRPr="00D67C0B" w:rsidRDefault="00E203EF">
      <w:pPr>
        <w:rPr>
          <w:rFonts w:cs="Arial"/>
          <w:b/>
          <w:szCs w:val="22"/>
        </w:rPr>
      </w:pPr>
    </w:p>
    <w:tbl>
      <w:tblPr>
        <w:tblStyle w:val="TableGrid1"/>
        <w:tblW w:w="0" w:type="auto"/>
        <w:tblLook w:val="04A0" w:firstRow="1" w:lastRow="0" w:firstColumn="1" w:lastColumn="0" w:noHBand="0" w:noVBand="1"/>
      </w:tblPr>
      <w:tblGrid>
        <w:gridCol w:w="5778"/>
        <w:gridCol w:w="1530"/>
        <w:gridCol w:w="1530"/>
      </w:tblGrid>
      <w:tr w:rsidR="00E203EF" w:rsidRPr="00D67C0B" w14:paraId="59F73E07" w14:textId="77777777">
        <w:tc>
          <w:tcPr>
            <w:tcW w:w="5778" w:type="dxa"/>
          </w:tcPr>
          <w:p w14:paraId="7909403F" w14:textId="77777777" w:rsidR="00E203EF" w:rsidRPr="00D67C0B" w:rsidRDefault="00A802B6">
            <w:pPr>
              <w:rPr>
                <w:rFonts w:cs="Arial"/>
                <w:b/>
                <w:szCs w:val="22"/>
              </w:rPr>
            </w:pPr>
            <w:r w:rsidRPr="00D67C0B">
              <w:rPr>
                <w:rFonts w:cs="Arial"/>
                <w:b/>
                <w:szCs w:val="22"/>
              </w:rPr>
              <w:t>Resource/Title</w:t>
            </w:r>
          </w:p>
        </w:tc>
        <w:tc>
          <w:tcPr>
            <w:tcW w:w="1530" w:type="dxa"/>
          </w:tcPr>
          <w:p w14:paraId="72F2BB5A" w14:textId="77777777" w:rsidR="00E203EF" w:rsidRPr="00D67C0B" w:rsidRDefault="00A802B6">
            <w:pPr>
              <w:rPr>
                <w:rFonts w:cs="Arial"/>
                <w:b/>
                <w:szCs w:val="22"/>
              </w:rPr>
            </w:pPr>
            <w:r w:rsidRPr="00D67C0B">
              <w:rPr>
                <w:rFonts w:cs="Arial"/>
                <w:b/>
                <w:szCs w:val="22"/>
              </w:rPr>
              <w:t>Hourly Rate</w:t>
            </w:r>
          </w:p>
        </w:tc>
        <w:tc>
          <w:tcPr>
            <w:tcW w:w="1530" w:type="dxa"/>
          </w:tcPr>
          <w:p w14:paraId="650A5F4F" w14:textId="77777777" w:rsidR="00E203EF" w:rsidRPr="00D67C0B" w:rsidRDefault="00A802B6">
            <w:pPr>
              <w:rPr>
                <w:rFonts w:cs="Arial"/>
                <w:b/>
                <w:szCs w:val="22"/>
              </w:rPr>
            </w:pPr>
            <w:r w:rsidRPr="00D67C0B">
              <w:rPr>
                <w:rFonts w:cs="Arial"/>
                <w:b/>
                <w:szCs w:val="22"/>
              </w:rPr>
              <w:t>Daily Rate</w:t>
            </w:r>
          </w:p>
        </w:tc>
      </w:tr>
      <w:tr w:rsidR="00E203EF" w:rsidRPr="00D67C0B" w14:paraId="4F1A8FF7" w14:textId="77777777">
        <w:tc>
          <w:tcPr>
            <w:tcW w:w="5778" w:type="dxa"/>
          </w:tcPr>
          <w:p w14:paraId="7D1374B2" w14:textId="77777777" w:rsidR="00E203EF" w:rsidRPr="00D67C0B" w:rsidRDefault="00E203EF">
            <w:pPr>
              <w:rPr>
                <w:rFonts w:cs="Arial"/>
                <w:szCs w:val="22"/>
              </w:rPr>
            </w:pPr>
          </w:p>
        </w:tc>
        <w:tc>
          <w:tcPr>
            <w:tcW w:w="1530" w:type="dxa"/>
          </w:tcPr>
          <w:p w14:paraId="6E70CEEA" w14:textId="77777777" w:rsidR="00E203EF" w:rsidRPr="00D67C0B" w:rsidRDefault="00A802B6">
            <w:pPr>
              <w:rPr>
                <w:rFonts w:cs="Arial"/>
                <w:szCs w:val="22"/>
              </w:rPr>
            </w:pPr>
            <w:r w:rsidRPr="00D67C0B">
              <w:rPr>
                <w:rFonts w:cs="Arial"/>
                <w:szCs w:val="22"/>
              </w:rPr>
              <w:t>$</w:t>
            </w:r>
          </w:p>
        </w:tc>
        <w:tc>
          <w:tcPr>
            <w:tcW w:w="1530" w:type="dxa"/>
          </w:tcPr>
          <w:p w14:paraId="78BEE9C1" w14:textId="77777777" w:rsidR="00E203EF" w:rsidRPr="00D67C0B" w:rsidRDefault="00A802B6">
            <w:pPr>
              <w:rPr>
                <w:rFonts w:cs="Arial"/>
                <w:szCs w:val="22"/>
              </w:rPr>
            </w:pPr>
            <w:r w:rsidRPr="00D67C0B">
              <w:rPr>
                <w:rFonts w:cs="Arial"/>
                <w:szCs w:val="22"/>
              </w:rPr>
              <w:t>$</w:t>
            </w:r>
          </w:p>
        </w:tc>
      </w:tr>
      <w:tr w:rsidR="00E203EF" w:rsidRPr="00D67C0B" w14:paraId="5C19B463" w14:textId="77777777">
        <w:tc>
          <w:tcPr>
            <w:tcW w:w="5778" w:type="dxa"/>
          </w:tcPr>
          <w:p w14:paraId="4911E480" w14:textId="77777777" w:rsidR="00E203EF" w:rsidRPr="00D67C0B" w:rsidRDefault="00E203EF">
            <w:pPr>
              <w:rPr>
                <w:rFonts w:cs="Arial"/>
                <w:szCs w:val="22"/>
              </w:rPr>
            </w:pPr>
          </w:p>
        </w:tc>
        <w:tc>
          <w:tcPr>
            <w:tcW w:w="1530" w:type="dxa"/>
          </w:tcPr>
          <w:p w14:paraId="4E77E04F" w14:textId="77777777" w:rsidR="00E203EF" w:rsidRPr="00D67C0B" w:rsidRDefault="00A802B6">
            <w:pPr>
              <w:rPr>
                <w:rFonts w:cs="Arial"/>
                <w:szCs w:val="22"/>
              </w:rPr>
            </w:pPr>
            <w:r w:rsidRPr="00D67C0B">
              <w:rPr>
                <w:rFonts w:cs="Arial"/>
                <w:szCs w:val="22"/>
              </w:rPr>
              <w:t>$</w:t>
            </w:r>
          </w:p>
        </w:tc>
        <w:tc>
          <w:tcPr>
            <w:tcW w:w="1530" w:type="dxa"/>
          </w:tcPr>
          <w:p w14:paraId="67E5206C" w14:textId="77777777" w:rsidR="00E203EF" w:rsidRPr="00D67C0B" w:rsidRDefault="00A802B6">
            <w:pPr>
              <w:rPr>
                <w:rFonts w:cs="Arial"/>
                <w:szCs w:val="22"/>
              </w:rPr>
            </w:pPr>
            <w:r w:rsidRPr="00D67C0B">
              <w:rPr>
                <w:rFonts w:cs="Arial"/>
                <w:szCs w:val="22"/>
              </w:rPr>
              <w:t>$</w:t>
            </w:r>
          </w:p>
        </w:tc>
      </w:tr>
      <w:tr w:rsidR="00E203EF" w:rsidRPr="00D67C0B" w14:paraId="010D04EF" w14:textId="77777777">
        <w:tc>
          <w:tcPr>
            <w:tcW w:w="5778" w:type="dxa"/>
          </w:tcPr>
          <w:p w14:paraId="612A1C0B" w14:textId="77777777" w:rsidR="00E203EF" w:rsidRPr="00D67C0B" w:rsidRDefault="00E203EF">
            <w:pPr>
              <w:rPr>
                <w:rFonts w:cs="Arial"/>
                <w:szCs w:val="22"/>
              </w:rPr>
            </w:pPr>
          </w:p>
        </w:tc>
        <w:tc>
          <w:tcPr>
            <w:tcW w:w="1530" w:type="dxa"/>
          </w:tcPr>
          <w:p w14:paraId="2782C949" w14:textId="77777777" w:rsidR="00E203EF" w:rsidRPr="00D67C0B" w:rsidRDefault="00A802B6">
            <w:pPr>
              <w:rPr>
                <w:rFonts w:cs="Arial"/>
                <w:szCs w:val="22"/>
              </w:rPr>
            </w:pPr>
            <w:r w:rsidRPr="00D67C0B">
              <w:rPr>
                <w:rFonts w:cs="Arial"/>
                <w:szCs w:val="22"/>
              </w:rPr>
              <w:t>$</w:t>
            </w:r>
          </w:p>
        </w:tc>
        <w:tc>
          <w:tcPr>
            <w:tcW w:w="1530" w:type="dxa"/>
          </w:tcPr>
          <w:p w14:paraId="5F70AF96" w14:textId="77777777" w:rsidR="00E203EF" w:rsidRPr="00D67C0B" w:rsidRDefault="00A802B6">
            <w:pPr>
              <w:rPr>
                <w:rFonts w:cs="Arial"/>
                <w:szCs w:val="22"/>
              </w:rPr>
            </w:pPr>
            <w:r w:rsidRPr="00D67C0B">
              <w:rPr>
                <w:rFonts w:cs="Arial"/>
                <w:szCs w:val="22"/>
              </w:rPr>
              <w:t>$</w:t>
            </w:r>
          </w:p>
        </w:tc>
      </w:tr>
    </w:tbl>
    <w:p w14:paraId="6B82E677" w14:textId="77777777" w:rsidR="00E203EF" w:rsidRPr="00D67C0B" w:rsidRDefault="00A802B6">
      <w:pPr>
        <w:rPr>
          <w:rFonts w:cs="Arial"/>
          <w:b/>
          <w:i/>
          <w:sz w:val="18"/>
          <w:szCs w:val="18"/>
        </w:rPr>
      </w:pPr>
      <w:r w:rsidRPr="00D67C0B">
        <w:rPr>
          <w:rFonts w:cs="Arial"/>
          <w:b/>
          <w:i/>
          <w:sz w:val="18"/>
          <w:szCs w:val="18"/>
        </w:rPr>
        <w:t>Note: Provide hourly and daily rates for all Team Members, including Key Individuals as identified in the proponent’s submission.  A separate sheet for any other pertinent team members may be provided.  CAMH reserves the right to negotiate the total value of any additional services.</w:t>
      </w:r>
    </w:p>
    <w:p w14:paraId="17D0526E" w14:textId="77777777" w:rsidR="00E203EF" w:rsidRPr="00D67C0B" w:rsidRDefault="00E203EF">
      <w:pPr>
        <w:rPr>
          <w:rFonts w:cs="Arial"/>
          <w:b/>
          <w:szCs w:val="22"/>
        </w:rPr>
      </w:pPr>
    </w:p>
    <w:p w14:paraId="2DF6F3E5" w14:textId="77777777" w:rsidR="00E203EF" w:rsidRPr="00D67C0B" w:rsidRDefault="00A802B6">
      <w:r w:rsidRPr="00D67C0B">
        <w:br w:type="page"/>
      </w:r>
    </w:p>
    <w:p w14:paraId="75F758ED" w14:textId="77777777" w:rsidR="00E203EF" w:rsidRPr="00D67C0B" w:rsidRDefault="00A802B6">
      <w:pPr>
        <w:pStyle w:val="Heading1"/>
      </w:pPr>
      <w:bookmarkStart w:id="74" w:name="_Toc189039341"/>
      <w:r w:rsidRPr="00D67C0B">
        <w:lastRenderedPageBreak/>
        <w:t>APPENDIX D – REFERENCE FORM</w:t>
      </w:r>
      <w:bookmarkEnd w:id="73"/>
      <w:bookmarkEnd w:id="74"/>
    </w:p>
    <w:p w14:paraId="2D1B79E7" w14:textId="77777777" w:rsidR="00E203EF" w:rsidRPr="00D67C0B" w:rsidRDefault="00E203EF">
      <w:pPr>
        <w:jc w:val="both"/>
      </w:pPr>
    </w:p>
    <w:p w14:paraId="12206BDC" w14:textId="77777777" w:rsidR="00E203EF" w:rsidRPr="00D67C0B" w:rsidRDefault="00A802B6">
      <w:pPr>
        <w:jc w:val="both"/>
      </w:pPr>
      <w:r w:rsidRPr="00D67C0B">
        <w:t xml:space="preserve">Each proponent is requested to provide three (3) references from clients who have obtained similar goods or services to those requested in the RFP from the proponent in the last </w:t>
      </w:r>
      <w:r w:rsidRPr="00D67C0B">
        <w:rPr>
          <w:bCs/>
        </w:rPr>
        <w:t>5</w:t>
      </w:r>
      <w:r w:rsidRPr="00D67C0B">
        <w:t xml:space="preserve"> years.</w:t>
      </w:r>
    </w:p>
    <w:p w14:paraId="00D6A1B4" w14:textId="77777777" w:rsidR="00E203EF" w:rsidRPr="00D67C0B" w:rsidRDefault="00E203EF">
      <w:pPr>
        <w:jc w:val="both"/>
      </w:pPr>
    </w:p>
    <w:p w14:paraId="45063482" w14:textId="77777777" w:rsidR="00E203EF" w:rsidRPr="00D67C0B" w:rsidRDefault="00A802B6">
      <w:pPr>
        <w:spacing w:after="120"/>
        <w:jc w:val="both"/>
        <w:rPr>
          <w:b/>
        </w:rPr>
      </w:pPr>
      <w:r w:rsidRPr="00D67C0B">
        <w:rPr>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E203EF" w:rsidRPr="00D67C0B" w14:paraId="4007C5F1" w14:textId="77777777">
        <w:trPr>
          <w:trHeight w:val="270"/>
        </w:trPr>
        <w:tc>
          <w:tcPr>
            <w:tcW w:w="3348" w:type="dxa"/>
          </w:tcPr>
          <w:p w14:paraId="1A1928F6" w14:textId="77777777" w:rsidR="00E203EF" w:rsidRPr="00D67C0B" w:rsidRDefault="00A802B6">
            <w:pPr>
              <w:jc w:val="both"/>
              <w:rPr>
                <w:b/>
              </w:rPr>
            </w:pPr>
            <w:r w:rsidRPr="00D67C0B">
              <w:rPr>
                <w:b/>
              </w:rPr>
              <w:t>Company Name:</w:t>
            </w:r>
          </w:p>
        </w:tc>
        <w:tc>
          <w:tcPr>
            <w:tcW w:w="5868" w:type="dxa"/>
          </w:tcPr>
          <w:p w14:paraId="52451A1E" w14:textId="77777777" w:rsidR="00E203EF" w:rsidRPr="00D67C0B" w:rsidRDefault="00E203EF">
            <w:pPr>
              <w:jc w:val="both"/>
            </w:pPr>
          </w:p>
        </w:tc>
      </w:tr>
      <w:tr w:rsidR="00E203EF" w:rsidRPr="00D67C0B" w14:paraId="4F6ACC50" w14:textId="77777777">
        <w:trPr>
          <w:trHeight w:val="270"/>
        </w:trPr>
        <w:tc>
          <w:tcPr>
            <w:tcW w:w="3348" w:type="dxa"/>
          </w:tcPr>
          <w:p w14:paraId="05418E9D" w14:textId="77777777" w:rsidR="00E203EF" w:rsidRPr="00D67C0B" w:rsidRDefault="00A802B6">
            <w:pPr>
              <w:jc w:val="both"/>
              <w:rPr>
                <w:b/>
              </w:rPr>
            </w:pPr>
            <w:r w:rsidRPr="00D67C0B">
              <w:rPr>
                <w:b/>
              </w:rPr>
              <w:t>Company Address:</w:t>
            </w:r>
          </w:p>
        </w:tc>
        <w:tc>
          <w:tcPr>
            <w:tcW w:w="5868" w:type="dxa"/>
          </w:tcPr>
          <w:p w14:paraId="3F08CB44" w14:textId="77777777" w:rsidR="00E203EF" w:rsidRPr="00D67C0B" w:rsidRDefault="00E203EF">
            <w:pPr>
              <w:jc w:val="both"/>
            </w:pPr>
          </w:p>
        </w:tc>
      </w:tr>
      <w:tr w:rsidR="00E203EF" w:rsidRPr="00D67C0B" w14:paraId="6C505AD1" w14:textId="77777777">
        <w:trPr>
          <w:trHeight w:val="270"/>
        </w:trPr>
        <w:tc>
          <w:tcPr>
            <w:tcW w:w="3348" w:type="dxa"/>
          </w:tcPr>
          <w:p w14:paraId="4F2D0662" w14:textId="77777777" w:rsidR="00E203EF" w:rsidRPr="00D67C0B" w:rsidRDefault="00A802B6">
            <w:pPr>
              <w:jc w:val="both"/>
              <w:rPr>
                <w:b/>
              </w:rPr>
            </w:pPr>
            <w:r w:rsidRPr="00D67C0B">
              <w:rPr>
                <w:b/>
              </w:rPr>
              <w:t>Contact Name:</w:t>
            </w:r>
          </w:p>
        </w:tc>
        <w:tc>
          <w:tcPr>
            <w:tcW w:w="5868" w:type="dxa"/>
          </w:tcPr>
          <w:p w14:paraId="0D5AB7F8" w14:textId="77777777" w:rsidR="00E203EF" w:rsidRPr="00D67C0B" w:rsidRDefault="00E203EF">
            <w:pPr>
              <w:jc w:val="both"/>
            </w:pPr>
          </w:p>
        </w:tc>
      </w:tr>
      <w:tr w:rsidR="00E203EF" w:rsidRPr="00D67C0B" w14:paraId="74386C88" w14:textId="77777777">
        <w:trPr>
          <w:trHeight w:val="270"/>
        </w:trPr>
        <w:tc>
          <w:tcPr>
            <w:tcW w:w="3348" w:type="dxa"/>
          </w:tcPr>
          <w:p w14:paraId="61B8E6D4" w14:textId="77777777" w:rsidR="00E203EF" w:rsidRPr="00D67C0B" w:rsidRDefault="00A802B6">
            <w:pPr>
              <w:jc w:val="both"/>
              <w:rPr>
                <w:b/>
              </w:rPr>
            </w:pPr>
            <w:r w:rsidRPr="00D67C0B">
              <w:rPr>
                <w:b/>
              </w:rPr>
              <w:t>Contact Telephone Number:</w:t>
            </w:r>
          </w:p>
        </w:tc>
        <w:tc>
          <w:tcPr>
            <w:tcW w:w="5868" w:type="dxa"/>
          </w:tcPr>
          <w:p w14:paraId="0D7C4A3B" w14:textId="77777777" w:rsidR="00E203EF" w:rsidRPr="00D67C0B" w:rsidRDefault="00E203EF">
            <w:pPr>
              <w:jc w:val="both"/>
            </w:pPr>
          </w:p>
        </w:tc>
      </w:tr>
      <w:tr w:rsidR="00E203EF" w:rsidRPr="00D67C0B" w14:paraId="4FEDB302" w14:textId="77777777">
        <w:trPr>
          <w:trHeight w:val="270"/>
        </w:trPr>
        <w:tc>
          <w:tcPr>
            <w:tcW w:w="3348" w:type="dxa"/>
          </w:tcPr>
          <w:p w14:paraId="33A898F7" w14:textId="77777777" w:rsidR="00E203EF" w:rsidRPr="00D67C0B" w:rsidRDefault="00A802B6">
            <w:pPr>
              <w:jc w:val="both"/>
              <w:rPr>
                <w:b/>
              </w:rPr>
            </w:pPr>
            <w:r w:rsidRPr="00D67C0B">
              <w:rPr>
                <w:b/>
              </w:rPr>
              <w:t>Contact email:</w:t>
            </w:r>
          </w:p>
        </w:tc>
        <w:tc>
          <w:tcPr>
            <w:tcW w:w="5868" w:type="dxa"/>
          </w:tcPr>
          <w:p w14:paraId="6601036F" w14:textId="77777777" w:rsidR="00E203EF" w:rsidRPr="00D67C0B" w:rsidRDefault="00E203EF">
            <w:pPr>
              <w:jc w:val="both"/>
            </w:pPr>
          </w:p>
        </w:tc>
      </w:tr>
      <w:tr w:rsidR="00E203EF" w:rsidRPr="00D67C0B" w14:paraId="3E1911BF" w14:textId="77777777">
        <w:trPr>
          <w:trHeight w:val="270"/>
        </w:trPr>
        <w:tc>
          <w:tcPr>
            <w:tcW w:w="3348" w:type="dxa"/>
          </w:tcPr>
          <w:p w14:paraId="6CF92CF7" w14:textId="77777777" w:rsidR="00E203EF" w:rsidRPr="00D67C0B" w:rsidRDefault="00A802B6">
            <w:pPr>
              <w:jc w:val="both"/>
              <w:rPr>
                <w:b/>
              </w:rPr>
            </w:pPr>
            <w:r w:rsidRPr="00D67C0B">
              <w:rPr>
                <w:b/>
              </w:rPr>
              <w:t>Date Work Undertaken:</w:t>
            </w:r>
          </w:p>
        </w:tc>
        <w:tc>
          <w:tcPr>
            <w:tcW w:w="5868" w:type="dxa"/>
          </w:tcPr>
          <w:p w14:paraId="2E3EE662" w14:textId="77777777" w:rsidR="00E203EF" w:rsidRPr="00D67C0B" w:rsidRDefault="00E203EF">
            <w:pPr>
              <w:jc w:val="both"/>
            </w:pPr>
          </w:p>
        </w:tc>
      </w:tr>
      <w:tr w:rsidR="00E203EF" w:rsidRPr="00D67C0B" w14:paraId="3913A285" w14:textId="77777777">
        <w:trPr>
          <w:trHeight w:val="270"/>
        </w:trPr>
        <w:tc>
          <w:tcPr>
            <w:tcW w:w="3348" w:type="dxa"/>
          </w:tcPr>
          <w:p w14:paraId="62CAA58D" w14:textId="77777777" w:rsidR="00E203EF" w:rsidRPr="00D67C0B" w:rsidRDefault="00A802B6">
            <w:pPr>
              <w:jc w:val="both"/>
              <w:rPr>
                <w:b/>
              </w:rPr>
            </w:pPr>
            <w:r w:rsidRPr="00D67C0B">
              <w:rPr>
                <w:b/>
              </w:rPr>
              <w:t>Nature of Assignment:</w:t>
            </w:r>
          </w:p>
          <w:p w14:paraId="133DF1E9" w14:textId="77777777" w:rsidR="00E203EF" w:rsidRPr="00D67C0B" w:rsidRDefault="00E203EF">
            <w:pPr>
              <w:jc w:val="both"/>
              <w:rPr>
                <w:b/>
              </w:rPr>
            </w:pPr>
          </w:p>
          <w:p w14:paraId="4A762966" w14:textId="77777777" w:rsidR="00E203EF" w:rsidRPr="00D67C0B" w:rsidRDefault="00A802B6">
            <w:pPr>
              <w:jc w:val="both"/>
              <w:rPr>
                <w:b/>
              </w:rPr>
            </w:pPr>
            <w:r w:rsidRPr="00D67C0B">
              <w:rPr>
                <w:b/>
              </w:rPr>
              <w:t>(Include Project Name, if any)</w:t>
            </w:r>
          </w:p>
          <w:p w14:paraId="321EF8E9" w14:textId="77777777" w:rsidR="00E203EF" w:rsidRPr="00D67C0B" w:rsidRDefault="00E203EF">
            <w:pPr>
              <w:jc w:val="both"/>
              <w:rPr>
                <w:b/>
              </w:rPr>
            </w:pPr>
          </w:p>
          <w:p w14:paraId="693FC7BA" w14:textId="77777777" w:rsidR="00E203EF" w:rsidRPr="00D67C0B" w:rsidRDefault="00E203EF">
            <w:pPr>
              <w:jc w:val="both"/>
              <w:rPr>
                <w:b/>
              </w:rPr>
            </w:pPr>
          </w:p>
        </w:tc>
        <w:tc>
          <w:tcPr>
            <w:tcW w:w="5868" w:type="dxa"/>
          </w:tcPr>
          <w:p w14:paraId="4EDE168B" w14:textId="77777777" w:rsidR="00E203EF" w:rsidRPr="00D67C0B" w:rsidRDefault="00E203EF">
            <w:pPr>
              <w:jc w:val="both"/>
            </w:pPr>
          </w:p>
        </w:tc>
      </w:tr>
      <w:tr w:rsidR="00E203EF" w:rsidRPr="00D67C0B" w14:paraId="3507BEB8" w14:textId="77777777">
        <w:trPr>
          <w:trHeight w:val="270"/>
        </w:trPr>
        <w:tc>
          <w:tcPr>
            <w:tcW w:w="3348" w:type="dxa"/>
            <w:tcBorders>
              <w:bottom w:val="single" w:sz="4" w:space="0" w:color="auto"/>
            </w:tcBorders>
          </w:tcPr>
          <w:p w14:paraId="414EA1DB" w14:textId="77777777" w:rsidR="00E203EF" w:rsidRPr="00D67C0B" w:rsidRDefault="00A802B6">
            <w:pPr>
              <w:jc w:val="both"/>
              <w:rPr>
                <w:b/>
              </w:rPr>
            </w:pPr>
            <w:r w:rsidRPr="00D67C0B">
              <w:rPr>
                <w:b/>
              </w:rPr>
              <w:t>Approximate Cost of Project:</w:t>
            </w:r>
          </w:p>
        </w:tc>
        <w:tc>
          <w:tcPr>
            <w:tcW w:w="5868" w:type="dxa"/>
            <w:tcBorders>
              <w:bottom w:val="single" w:sz="4" w:space="0" w:color="auto"/>
            </w:tcBorders>
          </w:tcPr>
          <w:p w14:paraId="00A42AB9" w14:textId="77777777" w:rsidR="00E203EF" w:rsidRPr="00D67C0B" w:rsidRDefault="00E203EF">
            <w:pPr>
              <w:jc w:val="both"/>
            </w:pPr>
          </w:p>
        </w:tc>
      </w:tr>
    </w:tbl>
    <w:p w14:paraId="052C6593" w14:textId="77777777" w:rsidR="00E203EF" w:rsidRPr="00D67C0B" w:rsidRDefault="00E203EF">
      <w:pPr>
        <w:jc w:val="both"/>
      </w:pPr>
    </w:p>
    <w:p w14:paraId="13417762" w14:textId="77777777" w:rsidR="00E203EF" w:rsidRPr="00D67C0B" w:rsidRDefault="00A802B6">
      <w:pPr>
        <w:spacing w:after="120"/>
        <w:jc w:val="both"/>
        <w:rPr>
          <w:b/>
        </w:rPr>
      </w:pPr>
      <w:r w:rsidRPr="00D67C0B">
        <w:rPr>
          <w:b/>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E203EF" w:rsidRPr="00D67C0B" w14:paraId="03713629" w14:textId="77777777">
        <w:trPr>
          <w:trHeight w:val="270"/>
        </w:trPr>
        <w:tc>
          <w:tcPr>
            <w:tcW w:w="3348" w:type="dxa"/>
          </w:tcPr>
          <w:p w14:paraId="518DA48F" w14:textId="77777777" w:rsidR="00E203EF" w:rsidRPr="00D67C0B" w:rsidRDefault="00A802B6">
            <w:pPr>
              <w:jc w:val="both"/>
              <w:rPr>
                <w:b/>
              </w:rPr>
            </w:pPr>
            <w:r w:rsidRPr="00D67C0B">
              <w:rPr>
                <w:b/>
              </w:rPr>
              <w:t>Company Name:</w:t>
            </w:r>
          </w:p>
        </w:tc>
        <w:tc>
          <w:tcPr>
            <w:tcW w:w="5868" w:type="dxa"/>
          </w:tcPr>
          <w:p w14:paraId="41EEDBC0" w14:textId="77777777" w:rsidR="00E203EF" w:rsidRPr="00D67C0B" w:rsidRDefault="00E203EF">
            <w:pPr>
              <w:jc w:val="both"/>
            </w:pPr>
          </w:p>
        </w:tc>
      </w:tr>
      <w:tr w:rsidR="00E203EF" w:rsidRPr="00D67C0B" w14:paraId="1B59C108" w14:textId="77777777">
        <w:trPr>
          <w:trHeight w:val="270"/>
        </w:trPr>
        <w:tc>
          <w:tcPr>
            <w:tcW w:w="3348" w:type="dxa"/>
          </w:tcPr>
          <w:p w14:paraId="29377B78" w14:textId="77777777" w:rsidR="00E203EF" w:rsidRPr="00D67C0B" w:rsidRDefault="00A802B6">
            <w:pPr>
              <w:jc w:val="both"/>
              <w:rPr>
                <w:b/>
              </w:rPr>
            </w:pPr>
            <w:r w:rsidRPr="00D67C0B">
              <w:rPr>
                <w:b/>
              </w:rPr>
              <w:t>Company Address:</w:t>
            </w:r>
          </w:p>
        </w:tc>
        <w:tc>
          <w:tcPr>
            <w:tcW w:w="5868" w:type="dxa"/>
          </w:tcPr>
          <w:p w14:paraId="50886364" w14:textId="77777777" w:rsidR="00E203EF" w:rsidRPr="00D67C0B" w:rsidRDefault="00E203EF">
            <w:pPr>
              <w:jc w:val="both"/>
            </w:pPr>
          </w:p>
        </w:tc>
      </w:tr>
      <w:tr w:rsidR="00E203EF" w:rsidRPr="00D67C0B" w14:paraId="0F5E1498" w14:textId="77777777">
        <w:trPr>
          <w:trHeight w:val="270"/>
        </w:trPr>
        <w:tc>
          <w:tcPr>
            <w:tcW w:w="3348" w:type="dxa"/>
          </w:tcPr>
          <w:p w14:paraId="5D4F113E" w14:textId="77777777" w:rsidR="00E203EF" w:rsidRPr="00D67C0B" w:rsidRDefault="00A802B6">
            <w:pPr>
              <w:jc w:val="both"/>
              <w:rPr>
                <w:b/>
              </w:rPr>
            </w:pPr>
            <w:r w:rsidRPr="00D67C0B">
              <w:rPr>
                <w:b/>
              </w:rPr>
              <w:t>Contact Name:</w:t>
            </w:r>
          </w:p>
        </w:tc>
        <w:tc>
          <w:tcPr>
            <w:tcW w:w="5868" w:type="dxa"/>
          </w:tcPr>
          <w:p w14:paraId="3D556059" w14:textId="77777777" w:rsidR="00E203EF" w:rsidRPr="00D67C0B" w:rsidRDefault="00E203EF">
            <w:pPr>
              <w:jc w:val="both"/>
            </w:pPr>
          </w:p>
        </w:tc>
      </w:tr>
      <w:tr w:rsidR="00E203EF" w:rsidRPr="00D67C0B" w14:paraId="4680686C" w14:textId="77777777">
        <w:trPr>
          <w:trHeight w:val="270"/>
        </w:trPr>
        <w:tc>
          <w:tcPr>
            <w:tcW w:w="3348" w:type="dxa"/>
          </w:tcPr>
          <w:p w14:paraId="2748D207" w14:textId="77777777" w:rsidR="00E203EF" w:rsidRPr="00D67C0B" w:rsidRDefault="00A802B6">
            <w:pPr>
              <w:jc w:val="both"/>
              <w:rPr>
                <w:b/>
              </w:rPr>
            </w:pPr>
            <w:r w:rsidRPr="00D67C0B">
              <w:rPr>
                <w:b/>
              </w:rPr>
              <w:t>Contact Telephone Number:</w:t>
            </w:r>
          </w:p>
        </w:tc>
        <w:tc>
          <w:tcPr>
            <w:tcW w:w="5868" w:type="dxa"/>
          </w:tcPr>
          <w:p w14:paraId="2FAE22F9" w14:textId="77777777" w:rsidR="00E203EF" w:rsidRPr="00D67C0B" w:rsidRDefault="00E203EF">
            <w:pPr>
              <w:jc w:val="both"/>
            </w:pPr>
          </w:p>
        </w:tc>
      </w:tr>
      <w:tr w:rsidR="00E203EF" w:rsidRPr="00D67C0B" w14:paraId="6DCAA5A7" w14:textId="77777777">
        <w:trPr>
          <w:trHeight w:val="270"/>
        </w:trPr>
        <w:tc>
          <w:tcPr>
            <w:tcW w:w="3348" w:type="dxa"/>
          </w:tcPr>
          <w:p w14:paraId="4732D964" w14:textId="77777777" w:rsidR="00E203EF" w:rsidRPr="00D67C0B" w:rsidRDefault="00A802B6">
            <w:pPr>
              <w:jc w:val="both"/>
              <w:rPr>
                <w:b/>
              </w:rPr>
            </w:pPr>
            <w:r w:rsidRPr="00D67C0B">
              <w:rPr>
                <w:b/>
              </w:rPr>
              <w:t>Contact email:</w:t>
            </w:r>
          </w:p>
        </w:tc>
        <w:tc>
          <w:tcPr>
            <w:tcW w:w="5868" w:type="dxa"/>
          </w:tcPr>
          <w:p w14:paraId="04CAA939" w14:textId="77777777" w:rsidR="00E203EF" w:rsidRPr="00D67C0B" w:rsidRDefault="00E203EF">
            <w:pPr>
              <w:jc w:val="both"/>
            </w:pPr>
          </w:p>
        </w:tc>
      </w:tr>
      <w:tr w:rsidR="00E203EF" w:rsidRPr="00D67C0B" w14:paraId="6B355A14" w14:textId="77777777">
        <w:trPr>
          <w:trHeight w:val="270"/>
        </w:trPr>
        <w:tc>
          <w:tcPr>
            <w:tcW w:w="3348" w:type="dxa"/>
          </w:tcPr>
          <w:p w14:paraId="1241EF7B" w14:textId="77777777" w:rsidR="00E203EF" w:rsidRPr="00D67C0B" w:rsidRDefault="00A802B6">
            <w:pPr>
              <w:jc w:val="both"/>
              <w:rPr>
                <w:b/>
              </w:rPr>
            </w:pPr>
            <w:r w:rsidRPr="00D67C0B">
              <w:rPr>
                <w:b/>
              </w:rPr>
              <w:t>Date Work Undertaken:</w:t>
            </w:r>
          </w:p>
        </w:tc>
        <w:tc>
          <w:tcPr>
            <w:tcW w:w="5868" w:type="dxa"/>
          </w:tcPr>
          <w:p w14:paraId="068D063F" w14:textId="77777777" w:rsidR="00E203EF" w:rsidRPr="00D67C0B" w:rsidRDefault="00E203EF">
            <w:pPr>
              <w:jc w:val="both"/>
            </w:pPr>
          </w:p>
        </w:tc>
      </w:tr>
      <w:tr w:rsidR="00E203EF" w:rsidRPr="00D67C0B" w14:paraId="6FFD931A" w14:textId="77777777">
        <w:trPr>
          <w:trHeight w:val="270"/>
        </w:trPr>
        <w:tc>
          <w:tcPr>
            <w:tcW w:w="3348" w:type="dxa"/>
          </w:tcPr>
          <w:p w14:paraId="78CD9E22" w14:textId="77777777" w:rsidR="00E203EF" w:rsidRPr="00D67C0B" w:rsidRDefault="00A802B6">
            <w:pPr>
              <w:jc w:val="both"/>
              <w:rPr>
                <w:b/>
              </w:rPr>
            </w:pPr>
            <w:r w:rsidRPr="00D67C0B">
              <w:rPr>
                <w:b/>
              </w:rPr>
              <w:t>Nature of Assignment:</w:t>
            </w:r>
          </w:p>
          <w:p w14:paraId="03387BB6" w14:textId="77777777" w:rsidR="00E203EF" w:rsidRPr="00D67C0B" w:rsidRDefault="00A802B6">
            <w:pPr>
              <w:jc w:val="both"/>
              <w:rPr>
                <w:b/>
              </w:rPr>
            </w:pPr>
            <w:r w:rsidRPr="00D67C0B">
              <w:rPr>
                <w:b/>
              </w:rPr>
              <w:t>(Include Project Name, if any)</w:t>
            </w:r>
          </w:p>
          <w:p w14:paraId="28EEA440" w14:textId="77777777" w:rsidR="00E203EF" w:rsidRPr="00D67C0B" w:rsidRDefault="00E203EF">
            <w:pPr>
              <w:jc w:val="both"/>
              <w:rPr>
                <w:b/>
              </w:rPr>
            </w:pPr>
          </w:p>
          <w:p w14:paraId="661FE864" w14:textId="77777777" w:rsidR="00E203EF" w:rsidRPr="00D67C0B" w:rsidRDefault="00E203EF">
            <w:pPr>
              <w:jc w:val="both"/>
              <w:rPr>
                <w:b/>
              </w:rPr>
            </w:pPr>
          </w:p>
        </w:tc>
        <w:tc>
          <w:tcPr>
            <w:tcW w:w="5868" w:type="dxa"/>
          </w:tcPr>
          <w:p w14:paraId="71233D8F" w14:textId="77777777" w:rsidR="00E203EF" w:rsidRPr="00D67C0B" w:rsidRDefault="00E203EF">
            <w:pPr>
              <w:jc w:val="both"/>
            </w:pPr>
          </w:p>
        </w:tc>
      </w:tr>
      <w:tr w:rsidR="00E203EF" w:rsidRPr="00D67C0B" w14:paraId="498D0640" w14:textId="77777777">
        <w:trPr>
          <w:trHeight w:val="270"/>
        </w:trPr>
        <w:tc>
          <w:tcPr>
            <w:tcW w:w="3348" w:type="dxa"/>
            <w:tcBorders>
              <w:bottom w:val="single" w:sz="4" w:space="0" w:color="auto"/>
            </w:tcBorders>
          </w:tcPr>
          <w:p w14:paraId="6E014BE5" w14:textId="77777777" w:rsidR="00E203EF" w:rsidRPr="00D67C0B" w:rsidRDefault="00A802B6">
            <w:pPr>
              <w:jc w:val="both"/>
              <w:rPr>
                <w:b/>
              </w:rPr>
            </w:pPr>
            <w:r w:rsidRPr="00D67C0B">
              <w:rPr>
                <w:b/>
              </w:rPr>
              <w:t>Approximate Cost of Project:</w:t>
            </w:r>
          </w:p>
        </w:tc>
        <w:tc>
          <w:tcPr>
            <w:tcW w:w="5868" w:type="dxa"/>
            <w:tcBorders>
              <w:bottom w:val="single" w:sz="4" w:space="0" w:color="auto"/>
            </w:tcBorders>
          </w:tcPr>
          <w:p w14:paraId="42C98F58" w14:textId="77777777" w:rsidR="00E203EF" w:rsidRPr="00D67C0B" w:rsidRDefault="00E203EF">
            <w:pPr>
              <w:jc w:val="both"/>
            </w:pPr>
          </w:p>
        </w:tc>
      </w:tr>
    </w:tbl>
    <w:p w14:paraId="42359294" w14:textId="77777777" w:rsidR="00E203EF" w:rsidRPr="00D67C0B" w:rsidRDefault="00E203EF">
      <w:pPr>
        <w:jc w:val="both"/>
      </w:pPr>
    </w:p>
    <w:p w14:paraId="1C44FCA1" w14:textId="77777777" w:rsidR="00E203EF" w:rsidRPr="00D67C0B" w:rsidRDefault="00A802B6">
      <w:pPr>
        <w:spacing w:after="120"/>
        <w:jc w:val="both"/>
        <w:rPr>
          <w:b/>
        </w:rPr>
      </w:pPr>
      <w:r w:rsidRPr="00D67C0B">
        <w:rPr>
          <w:b/>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E203EF" w:rsidRPr="00D67C0B" w14:paraId="0490F2DB" w14:textId="77777777">
        <w:trPr>
          <w:trHeight w:val="270"/>
        </w:trPr>
        <w:tc>
          <w:tcPr>
            <w:tcW w:w="3348" w:type="dxa"/>
          </w:tcPr>
          <w:p w14:paraId="1D9C5D32" w14:textId="77777777" w:rsidR="00E203EF" w:rsidRPr="00D67C0B" w:rsidRDefault="00A802B6">
            <w:pPr>
              <w:jc w:val="both"/>
              <w:rPr>
                <w:b/>
              </w:rPr>
            </w:pPr>
            <w:r w:rsidRPr="00D67C0B">
              <w:rPr>
                <w:b/>
              </w:rPr>
              <w:t>Company Name:</w:t>
            </w:r>
          </w:p>
        </w:tc>
        <w:tc>
          <w:tcPr>
            <w:tcW w:w="5868" w:type="dxa"/>
          </w:tcPr>
          <w:p w14:paraId="12AFFD31" w14:textId="77777777" w:rsidR="00E203EF" w:rsidRPr="00D67C0B" w:rsidRDefault="00E203EF">
            <w:pPr>
              <w:jc w:val="both"/>
            </w:pPr>
          </w:p>
        </w:tc>
      </w:tr>
      <w:tr w:rsidR="00E203EF" w:rsidRPr="00D67C0B" w14:paraId="17B48523" w14:textId="77777777">
        <w:trPr>
          <w:trHeight w:val="270"/>
        </w:trPr>
        <w:tc>
          <w:tcPr>
            <w:tcW w:w="3348" w:type="dxa"/>
          </w:tcPr>
          <w:p w14:paraId="47C17BEC" w14:textId="77777777" w:rsidR="00E203EF" w:rsidRPr="00D67C0B" w:rsidRDefault="00A802B6">
            <w:pPr>
              <w:jc w:val="both"/>
              <w:rPr>
                <w:b/>
              </w:rPr>
            </w:pPr>
            <w:r w:rsidRPr="00D67C0B">
              <w:rPr>
                <w:b/>
              </w:rPr>
              <w:t>Company Address:</w:t>
            </w:r>
          </w:p>
        </w:tc>
        <w:tc>
          <w:tcPr>
            <w:tcW w:w="5868" w:type="dxa"/>
          </w:tcPr>
          <w:p w14:paraId="64BBE7B2" w14:textId="77777777" w:rsidR="00E203EF" w:rsidRPr="00D67C0B" w:rsidRDefault="00E203EF">
            <w:pPr>
              <w:jc w:val="both"/>
            </w:pPr>
          </w:p>
        </w:tc>
      </w:tr>
      <w:tr w:rsidR="00E203EF" w:rsidRPr="00D67C0B" w14:paraId="3ECD503F" w14:textId="77777777">
        <w:trPr>
          <w:trHeight w:val="270"/>
        </w:trPr>
        <w:tc>
          <w:tcPr>
            <w:tcW w:w="3348" w:type="dxa"/>
          </w:tcPr>
          <w:p w14:paraId="036451A8" w14:textId="77777777" w:rsidR="00E203EF" w:rsidRPr="00D67C0B" w:rsidRDefault="00A802B6">
            <w:pPr>
              <w:jc w:val="both"/>
              <w:rPr>
                <w:b/>
              </w:rPr>
            </w:pPr>
            <w:r w:rsidRPr="00D67C0B">
              <w:rPr>
                <w:b/>
              </w:rPr>
              <w:t>Contact Name:</w:t>
            </w:r>
          </w:p>
        </w:tc>
        <w:tc>
          <w:tcPr>
            <w:tcW w:w="5868" w:type="dxa"/>
          </w:tcPr>
          <w:p w14:paraId="3A9D4783" w14:textId="77777777" w:rsidR="00E203EF" w:rsidRPr="00D67C0B" w:rsidRDefault="00E203EF">
            <w:pPr>
              <w:jc w:val="both"/>
            </w:pPr>
          </w:p>
        </w:tc>
      </w:tr>
      <w:tr w:rsidR="00E203EF" w:rsidRPr="00D67C0B" w14:paraId="53EC964F" w14:textId="77777777">
        <w:trPr>
          <w:trHeight w:val="270"/>
        </w:trPr>
        <w:tc>
          <w:tcPr>
            <w:tcW w:w="3348" w:type="dxa"/>
          </w:tcPr>
          <w:p w14:paraId="658C4AB0" w14:textId="77777777" w:rsidR="00E203EF" w:rsidRPr="00D67C0B" w:rsidRDefault="00A802B6">
            <w:pPr>
              <w:jc w:val="both"/>
              <w:rPr>
                <w:b/>
              </w:rPr>
            </w:pPr>
            <w:r w:rsidRPr="00D67C0B">
              <w:rPr>
                <w:b/>
              </w:rPr>
              <w:t>Contact Telephone Number:</w:t>
            </w:r>
          </w:p>
        </w:tc>
        <w:tc>
          <w:tcPr>
            <w:tcW w:w="5868" w:type="dxa"/>
          </w:tcPr>
          <w:p w14:paraId="521A3EEB" w14:textId="77777777" w:rsidR="00E203EF" w:rsidRPr="00D67C0B" w:rsidRDefault="00E203EF">
            <w:pPr>
              <w:jc w:val="both"/>
            </w:pPr>
          </w:p>
        </w:tc>
      </w:tr>
      <w:tr w:rsidR="00E203EF" w:rsidRPr="00D67C0B" w14:paraId="51DC9D39" w14:textId="77777777">
        <w:trPr>
          <w:trHeight w:val="270"/>
        </w:trPr>
        <w:tc>
          <w:tcPr>
            <w:tcW w:w="3348" w:type="dxa"/>
          </w:tcPr>
          <w:p w14:paraId="364F45D8" w14:textId="77777777" w:rsidR="00E203EF" w:rsidRPr="00D67C0B" w:rsidRDefault="00A802B6">
            <w:pPr>
              <w:jc w:val="both"/>
              <w:rPr>
                <w:b/>
              </w:rPr>
            </w:pPr>
            <w:r w:rsidRPr="00D67C0B">
              <w:rPr>
                <w:b/>
              </w:rPr>
              <w:t>Contact email:</w:t>
            </w:r>
          </w:p>
        </w:tc>
        <w:tc>
          <w:tcPr>
            <w:tcW w:w="5868" w:type="dxa"/>
          </w:tcPr>
          <w:p w14:paraId="1A372D96" w14:textId="77777777" w:rsidR="00E203EF" w:rsidRPr="00D67C0B" w:rsidRDefault="00E203EF">
            <w:pPr>
              <w:jc w:val="both"/>
            </w:pPr>
          </w:p>
        </w:tc>
      </w:tr>
      <w:tr w:rsidR="00E203EF" w:rsidRPr="00D67C0B" w14:paraId="6ADEAAAA" w14:textId="77777777">
        <w:trPr>
          <w:trHeight w:val="270"/>
        </w:trPr>
        <w:tc>
          <w:tcPr>
            <w:tcW w:w="3348" w:type="dxa"/>
          </w:tcPr>
          <w:p w14:paraId="1788635C" w14:textId="77777777" w:rsidR="00E203EF" w:rsidRPr="00D67C0B" w:rsidRDefault="00A802B6">
            <w:pPr>
              <w:jc w:val="both"/>
              <w:rPr>
                <w:b/>
              </w:rPr>
            </w:pPr>
            <w:r w:rsidRPr="00D67C0B">
              <w:rPr>
                <w:b/>
              </w:rPr>
              <w:t>Date Work Undertaken:</w:t>
            </w:r>
          </w:p>
        </w:tc>
        <w:tc>
          <w:tcPr>
            <w:tcW w:w="5868" w:type="dxa"/>
          </w:tcPr>
          <w:p w14:paraId="6658771E" w14:textId="77777777" w:rsidR="00E203EF" w:rsidRPr="00D67C0B" w:rsidRDefault="00E203EF">
            <w:pPr>
              <w:jc w:val="both"/>
            </w:pPr>
          </w:p>
        </w:tc>
      </w:tr>
      <w:tr w:rsidR="00E203EF" w:rsidRPr="00D67C0B" w14:paraId="30A728C0" w14:textId="77777777">
        <w:trPr>
          <w:trHeight w:val="270"/>
        </w:trPr>
        <w:tc>
          <w:tcPr>
            <w:tcW w:w="3348" w:type="dxa"/>
          </w:tcPr>
          <w:p w14:paraId="7B4623C1" w14:textId="77777777" w:rsidR="00E203EF" w:rsidRPr="00D67C0B" w:rsidRDefault="00A802B6">
            <w:pPr>
              <w:jc w:val="both"/>
              <w:rPr>
                <w:b/>
              </w:rPr>
            </w:pPr>
            <w:r w:rsidRPr="00D67C0B">
              <w:rPr>
                <w:b/>
              </w:rPr>
              <w:t>Nature of Assignment:</w:t>
            </w:r>
          </w:p>
          <w:p w14:paraId="4CD6A7D0" w14:textId="77777777" w:rsidR="00E203EF" w:rsidRPr="00D67C0B" w:rsidRDefault="00A802B6">
            <w:pPr>
              <w:jc w:val="both"/>
              <w:rPr>
                <w:b/>
              </w:rPr>
            </w:pPr>
            <w:r w:rsidRPr="00D67C0B">
              <w:rPr>
                <w:b/>
              </w:rPr>
              <w:t>(Include Project Name, if any)</w:t>
            </w:r>
          </w:p>
          <w:p w14:paraId="61F0A469" w14:textId="77777777" w:rsidR="00E203EF" w:rsidRPr="00D67C0B" w:rsidRDefault="00E203EF">
            <w:pPr>
              <w:jc w:val="both"/>
              <w:rPr>
                <w:b/>
              </w:rPr>
            </w:pPr>
          </w:p>
          <w:p w14:paraId="67E045C8" w14:textId="77777777" w:rsidR="00E203EF" w:rsidRPr="00D67C0B" w:rsidRDefault="00E203EF">
            <w:pPr>
              <w:jc w:val="both"/>
              <w:rPr>
                <w:b/>
              </w:rPr>
            </w:pPr>
          </w:p>
          <w:p w14:paraId="21E1EA3E" w14:textId="77777777" w:rsidR="00E203EF" w:rsidRPr="00D67C0B" w:rsidRDefault="00E203EF">
            <w:pPr>
              <w:jc w:val="both"/>
              <w:rPr>
                <w:b/>
              </w:rPr>
            </w:pPr>
          </w:p>
        </w:tc>
        <w:tc>
          <w:tcPr>
            <w:tcW w:w="5868" w:type="dxa"/>
          </w:tcPr>
          <w:p w14:paraId="72E4052B" w14:textId="77777777" w:rsidR="00E203EF" w:rsidRPr="00D67C0B" w:rsidRDefault="00E203EF">
            <w:pPr>
              <w:jc w:val="both"/>
            </w:pPr>
          </w:p>
        </w:tc>
      </w:tr>
      <w:tr w:rsidR="00E203EF" w:rsidRPr="00D67C0B" w14:paraId="6018C50C" w14:textId="77777777">
        <w:trPr>
          <w:trHeight w:val="270"/>
        </w:trPr>
        <w:tc>
          <w:tcPr>
            <w:tcW w:w="3348" w:type="dxa"/>
            <w:tcBorders>
              <w:bottom w:val="single" w:sz="4" w:space="0" w:color="auto"/>
            </w:tcBorders>
          </w:tcPr>
          <w:p w14:paraId="17D31768" w14:textId="77777777" w:rsidR="00E203EF" w:rsidRPr="00D67C0B" w:rsidRDefault="00A802B6">
            <w:pPr>
              <w:jc w:val="both"/>
              <w:rPr>
                <w:b/>
              </w:rPr>
            </w:pPr>
            <w:r w:rsidRPr="00D67C0B">
              <w:rPr>
                <w:b/>
              </w:rPr>
              <w:t>Approximate Cost of Project:</w:t>
            </w:r>
          </w:p>
        </w:tc>
        <w:tc>
          <w:tcPr>
            <w:tcW w:w="5868" w:type="dxa"/>
            <w:tcBorders>
              <w:bottom w:val="single" w:sz="4" w:space="0" w:color="auto"/>
            </w:tcBorders>
          </w:tcPr>
          <w:p w14:paraId="1835B977" w14:textId="77777777" w:rsidR="00E203EF" w:rsidRPr="00D67C0B" w:rsidRDefault="00E203EF">
            <w:pPr>
              <w:jc w:val="both"/>
            </w:pPr>
          </w:p>
        </w:tc>
      </w:tr>
    </w:tbl>
    <w:p w14:paraId="314C4DC1" w14:textId="77777777" w:rsidR="00E203EF" w:rsidRPr="00D67C0B" w:rsidRDefault="00E203EF">
      <w:pPr>
        <w:jc w:val="both"/>
        <w:sectPr w:rsidR="00E203EF" w:rsidRPr="00D67C0B">
          <w:headerReference w:type="default" r:id="rId12"/>
          <w:pgSz w:w="12240" w:h="15840" w:code="1"/>
          <w:pgMar w:top="1440" w:right="1440" w:bottom="1440" w:left="1800" w:header="720" w:footer="432" w:gutter="0"/>
          <w:cols w:space="720"/>
          <w:docGrid w:linePitch="360"/>
        </w:sectPr>
      </w:pPr>
    </w:p>
    <w:p w14:paraId="574FAA45" w14:textId="77777777" w:rsidR="00E203EF" w:rsidRPr="00D67C0B" w:rsidRDefault="00A802B6">
      <w:pPr>
        <w:pStyle w:val="Heading1"/>
        <w:spacing w:after="120"/>
        <w:rPr>
          <w:snapToGrid w:val="0"/>
        </w:rPr>
      </w:pPr>
      <w:bookmarkStart w:id="75" w:name="_Toc282502363"/>
      <w:bookmarkStart w:id="76" w:name="_Toc189039342"/>
      <w:r w:rsidRPr="00D67C0B">
        <w:lastRenderedPageBreak/>
        <w:t>APPENDIX E – RFP PARTICULARS</w:t>
      </w:r>
      <w:bookmarkEnd w:id="75"/>
      <w:bookmarkEnd w:id="76"/>
    </w:p>
    <w:p w14:paraId="26440C02" w14:textId="77777777" w:rsidR="00E203EF" w:rsidRPr="00D67C0B" w:rsidRDefault="00A802B6" w:rsidP="007725EA">
      <w:pPr>
        <w:pStyle w:val="Heading2"/>
      </w:pPr>
      <w:bookmarkStart w:id="77" w:name="_Toc282502364"/>
      <w:bookmarkStart w:id="78" w:name="_Toc189039343"/>
      <w:r w:rsidRPr="00D67C0B">
        <w:t xml:space="preserve">A. </w:t>
      </w:r>
      <w:bookmarkEnd w:id="77"/>
      <w:r w:rsidRPr="00D67C0B">
        <w:t>PROJECT BACKGROUND / INTRODUCTION</w:t>
      </w:r>
      <w:bookmarkEnd w:id="78"/>
    </w:p>
    <w:p w14:paraId="1B8D74A2" w14:textId="4AB8AEF6" w:rsidR="00E203EF" w:rsidRPr="00D67C0B" w:rsidRDefault="00A802B6" w:rsidP="00F07EF6">
      <w:pPr>
        <w:pStyle w:val="ListParagraph"/>
        <w:numPr>
          <w:ilvl w:val="0"/>
          <w:numId w:val="16"/>
        </w:numPr>
        <w:spacing w:after="120"/>
        <w:contextualSpacing w:val="0"/>
        <w:rPr>
          <w:rFonts w:eastAsiaTheme="minorHAnsi" w:cs="Arial"/>
          <w:b/>
          <w:bCs/>
          <w:szCs w:val="22"/>
        </w:rPr>
      </w:pPr>
      <w:r w:rsidRPr="00D67C0B">
        <w:rPr>
          <w:rFonts w:eastAsiaTheme="minorHAnsi" w:cs="Arial"/>
          <w:b/>
          <w:bCs/>
          <w:szCs w:val="22"/>
        </w:rPr>
        <w:t>Project Background</w:t>
      </w:r>
    </w:p>
    <w:p w14:paraId="2E3C485E" w14:textId="170DD5C9" w:rsidR="00E203EF" w:rsidRPr="00D67C0B" w:rsidRDefault="004B7090" w:rsidP="003409BD">
      <w:pPr>
        <w:spacing w:after="120"/>
        <w:rPr>
          <w:rFonts w:eastAsiaTheme="minorHAnsi" w:cs="Arial"/>
          <w:bCs/>
          <w:szCs w:val="22"/>
        </w:rPr>
      </w:pPr>
      <w:r w:rsidRPr="00D67C0B">
        <w:rPr>
          <w:rFonts w:eastAsiaTheme="minorHAnsi" w:cs="Arial"/>
          <w:bCs/>
          <w:szCs w:val="22"/>
        </w:rPr>
        <w:t>The current Make-Up Air Unit #2 at 250 C</w:t>
      </w:r>
      <w:r w:rsidR="00F07EF6" w:rsidRPr="00D67C0B">
        <w:rPr>
          <w:rFonts w:eastAsiaTheme="minorHAnsi" w:cs="Arial"/>
          <w:bCs/>
          <w:szCs w:val="22"/>
        </w:rPr>
        <w:t>ollege St. has now reached its end of l</w:t>
      </w:r>
      <w:r w:rsidRPr="00D67C0B">
        <w:rPr>
          <w:rFonts w:eastAsiaTheme="minorHAnsi" w:cs="Arial"/>
          <w:bCs/>
          <w:szCs w:val="22"/>
        </w:rPr>
        <w:t>ife. CAMH is looking to replace this unit</w:t>
      </w:r>
      <w:r w:rsidR="00C05C83" w:rsidRPr="00D67C0B">
        <w:rPr>
          <w:rFonts w:eastAsiaTheme="minorHAnsi" w:cs="Arial"/>
          <w:bCs/>
          <w:szCs w:val="22"/>
        </w:rPr>
        <w:t xml:space="preserve"> by </w:t>
      </w:r>
      <w:r w:rsidR="00476842" w:rsidRPr="00D67C0B">
        <w:rPr>
          <w:rFonts w:eastAsiaTheme="minorHAnsi" w:cs="Arial"/>
          <w:bCs/>
          <w:szCs w:val="22"/>
          <w:u w:val="single"/>
        </w:rPr>
        <w:t>November 28</w:t>
      </w:r>
      <w:r w:rsidR="00C05C83" w:rsidRPr="00D67C0B">
        <w:rPr>
          <w:rFonts w:eastAsiaTheme="minorHAnsi" w:cs="Arial"/>
          <w:bCs/>
          <w:szCs w:val="22"/>
          <w:u w:val="single"/>
        </w:rPr>
        <w:t xml:space="preserve">, </w:t>
      </w:r>
      <w:r w:rsidRPr="00D67C0B">
        <w:rPr>
          <w:rFonts w:eastAsiaTheme="minorHAnsi" w:cs="Arial"/>
          <w:bCs/>
          <w:szCs w:val="22"/>
          <w:u w:val="single"/>
        </w:rPr>
        <w:t>2025.</w:t>
      </w:r>
    </w:p>
    <w:p w14:paraId="6255B651" w14:textId="77777777" w:rsidR="00E203EF" w:rsidRPr="00D67C0B" w:rsidRDefault="00E203EF">
      <w:pPr>
        <w:pStyle w:val="ListParagraph"/>
        <w:widowControl w:val="0"/>
        <w:autoSpaceDE w:val="0"/>
        <w:autoSpaceDN w:val="0"/>
        <w:adjustRightInd w:val="0"/>
        <w:spacing w:after="120"/>
        <w:ind w:left="426"/>
        <w:contextualSpacing w:val="0"/>
        <w:jc w:val="both"/>
      </w:pPr>
    </w:p>
    <w:p w14:paraId="70CA2135" w14:textId="69FAE7A2" w:rsidR="00E203EF" w:rsidRPr="00D67C0B" w:rsidRDefault="00A802B6" w:rsidP="007725EA">
      <w:pPr>
        <w:pStyle w:val="Heading2"/>
      </w:pPr>
      <w:bookmarkStart w:id="79" w:name="_Toc189039344"/>
      <w:r w:rsidRPr="00D67C0B">
        <w:t>B. SCOPE OF SERVICE</w:t>
      </w:r>
      <w:bookmarkEnd w:id="79"/>
    </w:p>
    <w:p w14:paraId="1B1C90D9" w14:textId="3C8BD250" w:rsidR="00A86495" w:rsidRPr="00D67C0B" w:rsidRDefault="004B7090" w:rsidP="004F2EC7">
      <w:pPr>
        <w:spacing w:after="120"/>
        <w:rPr>
          <w:rFonts w:cs="Arial"/>
          <w:szCs w:val="22"/>
        </w:rPr>
      </w:pPr>
      <w:r w:rsidRPr="00D67C0B">
        <w:rPr>
          <w:rFonts w:cs="Arial"/>
          <w:szCs w:val="22"/>
        </w:rPr>
        <w:t>Provide an air handling unit designed and manufactured to the specific requirements of this project.</w:t>
      </w:r>
    </w:p>
    <w:p w14:paraId="7594DF4B" w14:textId="4237627A" w:rsidR="004F2EC7" w:rsidRPr="00D67C0B" w:rsidRDefault="004F2EC7" w:rsidP="007725EA">
      <w:pPr>
        <w:pStyle w:val="Heading2"/>
      </w:pPr>
    </w:p>
    <w:p w14:paraId="1A7A51A2" w14:textId="2BE4FFB6" w:rsidR="00C05C83" w:rsidRPr="00D67C0B" w:rsidRDefault="00C05C83" w:rsidP="007725EA">
      <w:pPr>
        <w:pStyle w:val="Heading2"/>
      </w:pPr>
      <w:bookmarkStart w:id="80" w:name="_Toc189039345"/>
      <w:r w:rsidRPr="00D67C0B">
        <w:t>QUALITY</w:t>
      </w:r>
      <w:r w:rsidRPr="00D67C0B">
        <w:rPr>
          <w:spacing w:val="10"/>
        </w:rPr>
        <w:t xml:space="preserve"> </w:t>
      </w:r>
      <w:r w:rsidRPr="00D67C0B">
        <w:t>ASSURANCE</w:t>
      </w:r>
      <w:bookmarkEnd w:id="80"/>
    </w:p>
    <w:p w14:paraId="619A8286" w14:textId="786211B4" w:rsidR="00C05C83" w:rsidRPr="00D67C0B" w:rsidRDefault="00C05C83" w:rsidP="00F07EF6">
      <w:pPr>
        <w:pStyle w:val="ListParagraph"/>
        <w:widowControl w:val="0"/>
        <w:numPr>
          <w:ilvl w:val="0"/>
          <w:numId w:val="24"/>
        </w:numPr>
        <w:tabs>
          <w:tab w:val="left" w:pos="844"/>
        </w:tabs>
        <w:kinsoku w:val="0"/>
        <w:overflowPunct w:val="0"/>
        <w:autoSpaceDE w:val="0"/>
        <w:autoSpaceDN w:val="0"/>
        <w:adjustRightInd w:val="0"/>
        <w:spacing w:before="213" w:line="288" w:lineRule="auto"/>
        <w:ind w:right="377"/>
        <w:rPr>
          <w:rFonts w:cs="Arial"/>
          <w:w w:val="105"/>
          <w:szCs w:val="22"/>
        </w:rPr>
      </w:pPr>
      <w:r w:rsidRPr="00D67C0B">
        <w:rPr>
          <w:rFonts w:cs="Arial"/>
          <w:w w:val="105"/>
          <w:szCs w:val="22"/>
        </w:rPr>
        <w:t>The following are to be used as selection criteria and are to be as specified: Air flow rates, external static pressures, water flow rates. The following are to be equaled or bettered: Coil face velocities, filter face velocities, casing leakage rates. The following are to be met within 10% of specified values: Water pressure</w:t>
      </w:r>
      <w:r w:rsidRPr="00D67C0B">
        <w:rPr>
          <w:rFonts w:cs="Arial"/>
          <w:spacing w:val="16"/>
          <w:w w:val="105"/>
          <w:szCs w:val="22"/>
        </w:rPr>
        <w:t xml:space="preserve"> </w:t>
      </w:r>
      <w:r w:rsidRPr="00D67C0B">
        <w:rPr>
          <w:rFonts w:cs="Arial"/>
          <w:w w:val="105"/>
          <w:szCs w:val="22"/>
        </w:rPr>
        <w:t>drops.</w:t>
      </w:r>
    </w:p>
    <w:p w14:paraId="7F8E443D" w14:textId="77777777" w:rsidR="00C05C83" w:rsidRPr="00D67C0B" w:rsidRDefault="00C05C83" w:rsidP="00F07EF6">
      <w:pPr>
        <w:pStyle w:val="ListParagraph"/>
        <w:widowControl w:val="0"/>
        <w:numPr>
          <w:ilvl w:val="0"/>
          <w:numId w:val="24"/>
        </w:numPr>
        <w:tabs>
          <w:tab w:val="left" w:pos="842"/>
        </w:tabs>
        <w:kinsoku w:val="0"/>
        <w:overflowPunct w:val="0"/>
        <w:autoSpaceDE w:val="0"/>
        <w:autoSpaceDN w:val="0"/>
        <w:adjustRightInd w:val="0"/>
        <w:spacing w:before="168" w:line="285" w:lineRule="auto"/>
        <w:ind w:right="370"/>
        <w:rPr>
          <w:rFonts w:cs="Arial"/>
          <w:w w:val="105"/>
          <w:szCs w:val="22"/>
        </w:rPr>
      </w:pPr>
      <w:r w:rsidRPr="00D67C0B">
        <w:rPr>
          <w:rFonts w:cs="Arial"/>
          <w:w w:val="105"/>
          <w:szCs w:val="22"/>
        </w:rPr>
        <w:t>Provide</w:t>
      </w:r>
      <w:r w:rsidRPr="00D67C0B">
        <w:rPr>
          <w:rFonts w:cs="Arial"/>
          <w:spacing w:val="-3"/>
          <w:w w:val="105"/>
          <w:szCs w:val="22"/>
        </w:rPr>
        <w:t xml:space="preserve"> </w:t>
      </w:r>
      <w:r w:rsidRPr="00D67C0B">
        <w:rPr>
          <w:rFonts w:cs="Arial"/>
          <w:w w:val="105"/>
          <w:szCs w:val="22"/>
        </w:rPr>
        <w:t>unit</w:t>
      </w:r>
      <w:r w:rsidRPr="00D67C0B">
        <w:rPr>
          <w:rFonts w:cs="Arial"/>
          <w:spacing w:val="-7"/>
          <w:w w:val="105"/>
          <w:szCs w:val="22"/>
        </w:rPr>
        <w:t xml:space="preserve"> </w:t>
      </w:r>
      <w:r w:rsidRPr="00D67C0B">
        <w:rPr>
          <w:rFonts w:cs="Arial"/>
          <w:w w:val="105"/>
          <w:szCs w:val="22"/>
        </w:rPr>
        <w:t>produced</w:t>
      </w:r>
      <w:r w:rsidRPr="00D67C0B">
        <w:rPr>
          <w:rFonts w:cs="Arial"/>
          <w:spacing w:val="-3"/>
          <w:w w:val="105"/>
          <w:szCs w:val="22"/>
        </w:rPr>
        <w:t xml:space="preserve"> </w:t>
      </w:r>
      <w:r w:rsidRPr="00D67C0B">
        <w:rPr>
          <w:rFonts w:cs="Arial"/>
          <w:w w:val="105"/>
          <w:szCs w:val="22"/>
        </w:rPr>
        <w:t>by</w:t>
      </w:r>
      <w:r w:rsidRPr="00D67C0B">
        <w:rPr>
          <w:rFonts w:cs="Arial"/>
          <w:spacing w:val="-6"/>
          <w:w w:val="105"/>
          <w:szCs w:val="22"/>
        </w:rPr>
        <w:t xml:space="preserve"> </w:t>
      </w:r>
      <w:r w:rsidRPr="00D67C0B">
        <w:rPr>
          <w:rFonts w:cs="Arial"/>
          <w:w w:val="105"/>
          <w:szCs w:val="22"/>
        </w:rPr>
        <w:t>a</w:t>
      </w:r>
      <w:r w:rsidRPr="00D67C0B">
        <w:rPr>
          <w:rFonts w:cs="Arial"/>
          <w:spacing w:val="-11"/>
          <w:w w:val="105"/>
          <w:szCs w:val="22"/>
        </w:rPr>
        <w:t xml:space="preserve"> </w:t>
      </w:r>
      <w:r w:rsidRPr="00D67C0B">
        <w:rPr>
          <w:rFonts w:cs="Arial"/>
          <w:w w:val="105"/>
          <w:szCs w:val="22"/>
        </w:rPr>
        <w:t>recognized</w:t>
      </w:r>
      <w:r w:rsidRPr="00D67C0B">
        <w:rPr>
          <w:rFonts w:cs="Arial"/>
          <w:spacing w:val="7"/>
          <w:w w:val="105"/>
          <w:szCs w:val="22"/>
        </w:rPr>
        <w:t xml:space="preserve"> </w:t>
      </w:r>
      <w:r w:rsidRPr="00D67C0B">
        <w:rPr>
          <w:rFonts w:cs="Arial"/>
          <w:w w:val="105"/>
          <w:szCs w:val="22"/>
        </w:rPr>
        <w:t>manufacturer</w:t>
      </w:r>
      <w:r w:rsidRPr="00D67C0B">
        <w:rPr>
          <w:rFonts w:cs="Arial"/>
          <w:spacing w:val="8"/>
          <w:w w:val="105"/>
          <w:szCs w:val="22"/>
        </w:rPr>
        <w:t xml:space="preserve"> </w:t>
      </w:r>
      <w:r w:rsidRPr="00D67C0B">
        <w:rPr>
          <w:rFonts w:cs="Arial"/>
          <w:w w:val="105"/>
          <w:szCs w:val="22"/>
        </w:rPr>
        <w:t>who</w:t>
      </w:r>
      <w:r w:rsidRPr="00D67C0B">
        <w:rPr>
          <w:rFonts w:cs="Arial"/>
          <w:spacing w:val="-9"/>
          <w:w w:val="105"/>
          <w:szCs w:val="22"/>
        </w:rPr>
        <w:t xml:space="preserve"> </w:t>
      </w:r>
      <w:r w:rsidRPr="00D67C0B">
        <w:rPr>
          <w:rFonts w:cs="Arial"/>
          <w:w w:val="105"/>
          <w:szCs w:val="22"/>
        </w:rPr>
        <w:t>maintains</w:t>
      </w:r>
      <w:r w:rsidRPr="00D67C0B">
        <w:rPr>
          <w:rFonts w:cs="Arial"/>
          <w:spacing w:val="-2"/>
          <w:w w:val="105"/>
          <w:szCs w:val="22"/>
        </w:rPr>
        <w:t xml:space="preserve"> </w:t>
      </w:r>
      <w:r w:rsidRPr="00D67C0B">
        <w:rPr>
          <w:rFonts w:cs="Arial"/>
          <w:w w:val="105"/>
          <w:szCs w:val="22"/>
        </w:rPr>
        <w:t>a</w:t>
      </w:r>
      <w:r w:rsidRPr="00D67C0B">
        <w:rPr>
          <w:rFonts w:cs="Arial"/>
          <w:spacing w:val="-11"/>
          <w:w w:val="105"/>
          <w:szCs w:val="22"/>
        </w:rPr>
        <w:t xml:space="preserve"> </w:t>
      </w:r>
      <w:r w:rsidRPr="00D67C0B">
        <w:rPr>
          <w:rFonts w:cs="Arial"/>
          <w:w w:val="105"/>
          <w:szCs w:val="22"/>
        </w:rPr>
        <w:t>local</w:t>
      </w:r>
      <w:r w:rsidRPr="00D67C0B">
        <w:rPr>
          <w:rFonts w:cs="Arial"/>
          <w:spacing w:val="-9"/>
          <w:w w:val="105"/>
          <w:szCs w:val="22"/>
        </w:rPr>
        <w:t xml:space="preserve"> </w:t>
      </w:r>
      <w:r w:rsidRPr="00D67C0B">
        <w:rPr>
          <w:rFonts w:cs="Arial"/>
          <w:w w:val="105"/>
          <w:szCs w:val="22"/>
        </w:rPr>
        <w:t>service</w:t>
      </w:r>
      <w:r w:rsidRPr="00D67C0B">
        <w:rPr>
          <w:rFonts w:cs="Arial"/>
          <w:spacing w:val="-1"/>
          <w:w w:val="105"/>
          <w:szCs w:val="22"/>
        </w:rPr>
        <w:t xml:space="preserve"> </w:t>
      </w:r>
      <w:r w:rsidRPr="00D67C0B">
        <w:rPr>
          <w:rFonts w:cs="Arial"/>
          <w:w w:val="105"/>
          <w:szCs w:val="22"/>
        </w:rPr>
        <w:t>agency and parts</w:t>
      </w:r>
      <w:r w:rsidRPr="00D67C0B">
        <w:rPr>
          <w:rFonts w:cs="Arial"/>
          <w:spacing w:val="-2"/>
          <w:w w:val="105"/>
          <w:szCs w:val="22"/>
        </w:rPr>
        <w:t xml:space="preserve"> </w:t>
      </w:r>
      <w:r w:rsidRPr="00D67C0B">
        <w:rPr>
          <w:rFonts w:cs="Arial"/>
          <w:w w:val="105"/>
          <w:szCs w:val="22"/>
        </w:rPr>
        <w:t>stock.</w:t>
      </w:r>
    </w:p>
    <w:p w14:paraId="0FDCD824" w14:textId="77777777" w:rsidR="00C05C83" w:rsidRPr="00D67C0B" w:rsidRDefault="00C05C83" w:rsidP="00F07EF6">
      <w:pPr>
        <w:pStyle w:val="ListParagraph"/>
        <w:widowControl w:val="0"/>
        <w:numPr>
          <w:ilvl w:val="0"/>
          <w:numId w:val="24"/>
        </w:numPr>
        <w:tabs>
          <w:tab w:val="left" w:pos="844"/>
        </w:tabs>
        <w:kinsoku w:val="0"/>
        <w:overflowPunct w:val="0"/>
        <w:autoSpaceDE w:val="0"/>
        <w:autoSpaceDN w:val="0"/>
        <w:adjustRightInd w:val="0"/>
        <w:spacing w:before="165" w:line="290" w:lineRule="auto"/>
        <w:ind w:right="593"/>
        <w:rPr>
          <w:rFonts w:cs="Arial"/>
          <w:w w:val="105"/>
          <w:szCs w:val="22"/>
        </w:rPr>
      </w:pPr>
      <w:r w:rsidRPr="00D67C0B">
        <w:rPr>
          <w:rFonts w:cs="Arial"/>
          <w:w w:val="105"/>
          <w:szCs w:val="22"/>
        </w:rPr>
        <w:t>Air</w:t>
      </w:r>
      <w:r w:rsidRPr="00D67C0B">
        <w:rPr>
          <w:rFonts w:cs="Arial"/>
          <w:spacing w:val="-5"/>
          <w:w w:val="105"/>
          <w:szCs w:val="22"/>
        </w:rPr>
        <w:t xml:space="preserve"> </w:t>
      </w:r>
      <w:r w:rsidRPr="00D67C0B">
        <w:rPr>
          <w:rFonts w:cs="Arial"/>
          <w:w w:val="105"/>
          <w:szCs w:val="22"/>
        </w:rPr>
        <w:t>handling</w:t>
      </w:r>
      <w:r w:rsidRPr="00D67C0B">
        <w:rPr>
          <w:rFonts w:cs="Arial"/>
          <w:spacing w:val="-1"/>
          <w:w w:val="105"/>
          <w:szCs w:val="22"/>
        </w:rPr>
        <w:t xml:space="preserve"> </w:t>
      </w:r>
      <w:r w:rsidRPr="00D67C0B">
        <w:rPr>
          <w:rFonts w:cs="Arial"/>
          <w:w w:val="105"/>
          <w:szCs w:val="22"/>
        </w:rPr>
        <w:t>units</w:t>
      </w:r>
      <w:r w:rsidRPr="00D67C0B">
        <w:rPr>
          <w:rFonts w:cs="Arial"/>
          <w:spacing w:val="-8"/>
          <w:w w:val="105"/>
          <w:szCs w:val="22"/>
        </w:rPr>
        <w:t xml:space="preserve"> </w:t>
      </w:r>
      <w:r w:rsidRPr="00D67C0B">
        <w:rPr>
          <w:rFonts w:cs="Arial"/>
          <w:w w:val="105"/>
          <w:szCs w:val="22"/>
        </w:rPr>
        <w:t>and</w:t>
      </w:r>
      <w:r w:rsidRPr="00D67C0B">
        <w:rPr>
          <w:rFonts w:cs="Arial"/>
          <w:spacing w:val="-12"/>
          <w:w w:val="105"/>
          <w:szCs w:val="22"/>
        </w:rPr>
        <w:t xml:space="preserve"> </w:t>
      </w:r>
      <w:r w:rsidRPr="00D67C0B">
        <w:rPr>
          <w:rFonts w:cs="Arial"/>
          <w:w w:val="105"/>
          <w:szCs w:val="22"/>
        </w:rPr>
        <w:t>major</w:t>
      </w:r>
      <w:r w:rsidRPr="00D67C0B">
        <w:rPr>
          <w:rFonts w:cs="Arial"/>
          <w:spacing w:val="-3"/>
          <w:w w:val="105"/>
          <w:szCs w:val="22"/>
        </w:rPr>
        <w:t xml:space="preserve"> </w:t>
      </w:r>
      <w:r w:rsidRPr="00D67C0B">
        <w:rPr>
          <w:rFonts w:cs="Arial"/>
          <w:w w:val="105"/>
          <w:szCs w:val="22"/>
        </w:rPr>
        <w:t>components</w:t>
      </w:r>
      <w:r w:rsidRPr="00D67C0B">
        <w:rPr>
          <w:rFonts w:cs="Arial"/>
          <w:spacing w:val="6"/>
          <w:w w:val="105"/>
          <w:szCs w:val="22"/>
        </w:rPr>
        <w:t xml:space="preserve"> </w:t>
      </w:r>
      <w:r w:rsidRPr="00D67C0B">
        <w:rPr>
          <w:rFonts w:cs="Arial"/>
          <w:w w:val="105"/>
          <w:szCs w:val="22"/>
        </w:rPr>
        <w:t>shall</w:t>
      </w:r>
      <w:r w:rsidRPr="00D67C0B">
        <w:rPr>
          <w:rFonts w:cs="Arial"/>
          <w:spacing w:val="-9"/>
          <w:w w:val="105"/>
          <w:szCs w:val="22"/>
        </w:rPr>
        <w:t xml:space="preserve"> </w:t>
      </w:r>
      <w:r w:rsidRPr="00D67C0B">
        <w:rPr>
          <w:rFonts w:cs="Arial"/>
          <w:w w:val="105"/>
          <w:szCs w:val="22"/>
        </w:rPr>
        <w:t>be</w:t>
      </w:r>
      <w:r w:rsidRPr="00D67C0B">
        <w:rPr>
          <w:rFonts w:cs="Arial"/>
          <w:spacing w:val="-9"/>
          <w:w w:val="105"/>
          <w:szCs w:val="22"/>
        </w:rPr>
        <w:t xml:space="preserve"> </w:t>
      </w:r>
      <w:r w:rsidRPr="00D67C0B">
        <w:rPr>
          <w:rFonts w:cs="Arial"/>
          <w:w w:val="105"/>
          <w:szCs w:val="22"/>
        </w:rPr>
        <w:t>products</w:t>
      </w:r>
      <w:r w:rsidRPr="00D67C0B">
        <w:rPr>
          <w:rFonts w:cs="Arial"/>
          <w:spacing w:val="2"/>
          <w:w w:val="105"/>
          <w:szCs w:val="22"/>
        </w:rPr>
        <w:t xml:space="preserve"> </w:t>
      </w:r>
      <w:r w:rsidRPr="00D67C0B">
        <w:rPr>
          <w:rFonts w:cs="Arial"/>
          <w:w w:val="105"/>
          <w:szCs w:val="22"/>
        </w:rPr>
        <w:t>of</w:t>
      </w:r>
      <w:r w:rsidRPr="00D67C0B">
        <w:rPr>
          <w:rFonts w:cs="Arial"/>
          <w:spacing w:val="-11"/>
          <w:w w:val="105"/>
          <w:szCs w:val="22"/>
        </w:rPr>
        <w:t xml:space="preserve"> </w:t>
      </w:r>
      <w:r w:rsidRPr="00D67C0B">
        <w:rPr>
          <w:rFonts w:cs="Arial"/>
          <w:w w:val="105"/>
          <w:szCs w:val="22"/>
        </w:rPr>
        <w:t>the</w:t>
      </w:r>
      <w:r w:rsidRPr="00D67C0B">
        <w:rPr>
          <w:rFonts w:cs="Arial"/>
          <w:spacing w:val="-6"/>
          <w:w w:val="105"/>
          <w:szCs w:val="22"/>
        </w:rPr>
        <w:t xml:space="preserve"> </w:t>
      </w:r>
      <w:r w:rsidRPr="00D67C0B">
        <w:rPr>
          <w:rFonts w:cs="Arial"/>
          <w:w w:val="105"/>
          <w:szCs w:val="22"/>
        </w:rPr>
        <w:t>manufacturer</w:t>
      </w:r>
      <w:r w:rsidRPr="00D67C0B">
        <w:rPr>
          <w:rFonts w:cs="Arial"/>
          <w:spacing w:val="6"/>
          <w:w w:val="105"/>
          <w:szCs w:val="22"/>
        </w:rPr>
        <w:t xml:space="preserve"> </w:t>
      </w:r>
      <w:r w:rsidRPr="00D67C0B">
        <w:rPr>
          <w:rFonts w:cs="Arial"/>
          <w:w w:val="105"/>
          <w:szCs w:val="22"/>
        </w:rPr>
        <w:t>regularly engaged in production of such</w:t>
      </w:r>
      <w:r w:rsidRPr="00D67C0B">
        <w:rPr>
          <w:rFonts w:cs="Arial"/>
          <w:spacing w:val="6"/>
          <w:w w:val="105"/>
          <w:szCs w:val="22"/>
        </w:rPr>
        <w:t xml:space="preserve"> </w:t>
      </w:r>
      <w:r w:rsidRPr="00D67C0B">
        <w:rPr>
          <w:rFonts w:cs="Arial"/>
          <w:w w:val="105"/>
          <w:szCs w:val="22"/>
        </w:rPr>
        <w:t>equipment.</w:t>
      </w:r>
    </w:p>
    <w:p w14:paraId="265C99D9" w14:textId="77777777" w:rsidR="00C05C83" w:rsidRPr="00D67C0B" w:rsidRDefault="00C05C83" w:rsidP="00F07EF6">
      <w:pPr>
        <w:pStyle w:val="ListParagraph"/>
        <w:widowControl w:val="0"/>
        <w:numPr>
          <w:ilvl w:val="0"/>
          <w:numId w:val="24"/>
        </w:numPr>
        <w:tabs>
          <w:tab w:val="left" w:pos="841"/>
        </w:tabs>
        <w:kinsoku w:val="0"/>
        <w:overflowPunct w:val="0"/>
        <w:autoSpaceDE w:val="0"/>
        <w:autoSpaceDN w:val="0"/>
        <w:adjustRightInd w:val="0"/>
        <w:spacing w:before="161" w:line="285" w:lineRule="auto"/>
        <w:ind w:right="347"/>
        <w:rPr>
          <w:rFonts w:cs="Arial"/>
          <w:w w:val="105"/>
          <w:szCs w:val="22"/>
        </w:rPr>
      </w:pPr>
      <w:r w:rsidRPr="00D67C0B">
        <w:rPr>
          <w:rFonts w:cs="Arial"/>
          <w:w w:val="105"/>
          <w:szCs w:val="22"/>
        </w:rPr>
        <w:t>Fans shall conform to AMCA bulletins regarding testing and construction. (Airfoil fans shall bear the AMCA certified rating seal for airflow and</w:t>
      </w:r>
      <w:r w:rsidRPr="00D67C0B">
        <w:rPr>
          <w:rFonts w:cs="Arial"/>
          <w:spacing w:val="1"/>
          <w:w w:val="105"/>
          <w:szCs w:val="22"/>
        </w:rPr>
        <w:t xml:space="preserve"> </w:t>
      </w:r>
      <w:r w:rsidRPr="00D67C0B">
        <w:rPr>
          <w:rFonts w:cs="Arial"/>
          <w:w w:val="105"/>
          <w:szCs w:val="22"/>
        </w:rPr>
        <w:t>sound).</w:t>
      </w:r>
    </w:p>
    <w:p w14:paraId="55482CCF" w14:textId="290AF343" w:rsidR="00C05C83" w:rsidRPr="00D67C0B" w:rsidRDefault="00C05C83" w:rsidP="00F07EF6">
      <w:pPr>
        <w:pStyle w:val="ListParagraph"/>
        <w:widowControl w:val="0"/>
        <w:numPr>
          <w:ilvl w:val="0"/>
          <w:numId w:val="24"/>
        </w:numPr>
        <w:tabs>
          <w:tab w:val="left" w:pos="843"/>
        </w:tabs>
        <w:kinsoku w:val="0"/>
        <w:overflowPunct w:val="0"/>
        <w:autoSpaceDE w:val="0"/>
        <w:autoSpaceDN w:val="0"/>
        <w:adjustRightInd w:val="0"/>
        <w:spacing w:before="165"/>
        <w:rPr>
          <w:rFonts w:cs="Arial"/>
          <w:w w:val="105"/>
          <w:szCs w:val="22"/>
        </w:rPr>
      </w:pPr>
      <w:r w:rsidRPr="00D67C0B">
        <w:rPr>
          <w:rFonts w:cs="Arial"/>
          <w:w w:val="105"/>
          <w:szCs w:val="22"/>
        </w:rPr>
        <w:t>Coils shall be ARI</w:t>
      </w:r>
      <w:r w:rsidRPr="00D67C0B">
        <w:rPr>
          <w:rFonts w:cs="Arial"/>
          <w:spacing w:val="-16"/>
          <w:w w:val="105"/>
          <w:szCs w:val="22"/>
        </w:rPr>
        <w:t xml:space="preserve"> </w:t>
      </w:r>
      <w:r w:rsidRPr="00D67C0B">
        <w:rPr>
          <w:rFonts w:cs="Arial"/>
          <w:w w:val="105"/>
          <w:szCs w:val="22"/>
        </w:rPr>
        <w:t>certified</w:t>
      </w:r>
    </w:p>
    <w:p w14:paraId="242312E7" w14:textId="77777777" w:rsidR="007725EA" w:rsidRPr="00D67C0B" w:rsidRDefault="007725EA" w:rsidP="007725EA">
      <w:pPr>
        <w:widowControl w:val="0"/>
        <w:tabs>
          <w:tab w:val="left" w:pos="843"/>
        </w:tabs>
        <w:kinsoku w:val="0"/>
        <w:overflowPunct w:val="0"/>
        <w:autoSpaceDE w:val="0"/>
        <w:autoSpaceDN w:val="0"/>
        <w:adjustRightInd w:val="0"/>
        <w:spacing w:before="165"/>
        <w:rPr>
          <w:rFonts w:cs="Arial"/>
          <w:w w:val="105"/>
          <w:szCs w:val="22"/>
        </w:rPr>
      </w:pPr>
    </w:p>
    <w:p w14:paraId="4CEBD784" w14:textId="77777777" w:rsidR="00C05C83" w:rsidRPr="00D67C0B" w:rsidRDefault="00C05C83" w:rsidP="00F07EF6">
      <w:pPr>
        <w:pStyle w:val="ListParagraph"/>
        <w:widowControl w:val="0"/>
        <w:numPr>
          <w:ilvl w:val="0"/>
          <w:numId w:val="24"/>
        </w:numPr>
        <w:tabs>
          <w:tab w:val="left" w:pos="841"/>
        </w:tabs>
        <w:kinsoku w:val="0"/>
        <w:overflowPunct w:val="0"/>
        <w:autoSpaceDE w:val="0"/>
        <w:autoSpaceDN w:val="0"/>
        <w:adjustRightInd w:val="0"/>
        <w:rPr>
          <w:rFonts w:cs="Arial"/>
          <w:w w:val="105"/>
          <w:szCs w:val="22"/>
        </w:rPr>
      </w:pPr>
      <w:r w:rsidRPr="00D67C0B">
        <w:rPr>
          <w:rFonts w:cs="Arial"/>
          <w:w w:val="105"/>
          <w:szCs w:val="22"/>
        </w:rPr>
        <w:t>Filter media shall be ULC</w:t>
      </w:r>
      <w:r w:rsidRPr="00D67C0B">
        <w:rPr>
          <w:rFonts w:cs="Arial"/>
          <w:spacing w:val="12"/>
          <w:w w:val="105"/>
          <w:szCs w:val="22"/>
        </w:rPr>
        <w:t xml:space="preserve"> </w:t>
      </w:r>
      <w:r w:rsidRPr="00D67C0B">
        <w:rPr>
          <w:rFonts w:cs="Arial"/>
          <w:w w:val="105"/>
          <w:szCs w:val="22"/>
        </w:rPr>
        <w:t>listed.</w:t>
      </w:r>
    </w:p>
    <w:p w14:paraId="0EB7C663" w14:textId="77777777" w:rsidR="00C05C83" w:rsidRPr="00D67C0B" w:rsidRDefault="00C05C83" w:rsidP="00C05C83">
      <w:pPr>
        <w:pStyle w:val="BodyText"/>
        <w:kinsoku w:val="0"/>
        <w:overflowPunct w:val="0"/>
        <w:spacing w:before="3"/>
        <w:rPr>
          <w:rFonts w:cs="Arial"/>
          <w:b w:val="0"/>
          <w:szCs w:val="22"/>
        </w:rPr>
      </w:pPr>
    </w:p>
    <w:p w14:paraId="3B4278DD" w14:textId="6A8A093D" w:rsidR="00C05C83" w:rsidRPr="00D67C0B" w:rsidRDefault="00C05C83" w:rsidP="00F07EF6">
      <w:pPr>
        <w:pStyle w:val="ListParagraph"/>
        <w:widowControl w:val="0"/>
        <w:numPr>
          <w:ilvl w:val="0"/>
          <w:numId w:val="24"/>
        </w:numPr>
        <w:tabs>
          <w:tab w:val="left" w:pos="841"/>
        </w:tabs>
        <w:kinsoku w:val="0"/>
        <w:overflowPunct w:val="0"/>
        <w:autoSpaceDE w:val="0"/>
        <w:autoSpaceDN w:val="0"/>
        <w:adjustRightInd w:val="0"/>
        <w:spacing w:before="1"/>
        <w:rPr>
          <w:rFonts w:cs="Arial"/>
          <w:w w:val="105"/>
          <w:szCs w:val="22"/>
        </w:rPr>
      </w:pPr>
      <w:r w:rsidRPr="00D67C0B">
        <w:rPr>
          <w:rFonts w:cs="Arial"/>
          <w:w w:val="105"/>
          <w:szCs w:val="22"/>
        </w:rPr>
        <w:t>Unit shall be factory ETL(c)</w:t>
      </w:r>
      <w:r w:rsidRPr="00D67C0B">
        <w:rPr>
          <w:rFonts w:cs="Arial"/>
          <w:spacing w:val="17"/>
          <w:w w:val="105"/>
          <w:szCs w:val="22"/>
        </w:rPr>
        <w:t xml:space="preserve"> </w:t>
      </w:r>
      <w:r w:rsidRPr="00D67C0B">
        <w:rPr>
          <w:rFonts w:cs="Arial"/>
          <w:w w:val="105"/>
          <w:szCs w:val="22"/>
        </w:rPr>
        <w:t>approved.</w:t>
      </w:r>
    </w:p>
    <w:p w14:paraId="00239945" w14:textId="77777777" w:rsidR="00C05C83" w:rsidRPr="00D67C0B" w:rsidRDefault="00C05C83" w:rsidP="00C05C83">
      <w:pPr>
        <w:pStyle w:val="BodyText"/>
        <w:kinsoku w:val="0"/>
        <w:overflowPunct w:val="0"/>
        <w:spacing w:before="3"/>
        <w:rPr>
          <w:rFonts w:cs="Arial"/>
          <w:b w:val="0"/>
          <w:szCs w:val="22"/>
        </w:rPr>
      </w:pPr>
    </w:p>
    <w:p w14:paraId="70BB9D84" w14:textId="77777777" w:rsidR="00C05C83" w:rsidRPr="00D67C0B" w:rsidRDefault="00C05C83" w:rsidP="00F07EF6">
      <w:pPr>
        <w:pStyle w:val="ListParagraph"/>
        <w:widowControl w:val="0"/>
        <w:numPr>
          <w:ilvl w:val="0"/>
          <w:numId w:val="24"/>
        </w:numPr>
        <w:tabs>
          <w:tab w:val="left" w:pos="844"/>
        </w:tabs>
        <w:kinsoku w:val="0"/>
        <w:overflowPunct w:val="0"/>
        <w:autoSpaceDE w:val="0"/>
        <w:autoSpaceDN w:val="0"/>
        <w:adjustRightInd w:val="0"/>
        <w:spacing w:line="288" w:lineRule="auto"/>
        <w:ind w:right="328"/>
        <w:rPr>
          <w:rFonts w:cs="Arial"/>
          <w:spacing w:val="-3"/>
          <w:w w:val="105"/>
          <w:szCs w:val="22"/>
        </w:rPr>
      </w:pPr>
      <w:r w:rsidRPr="00D67C0B">
        <w:rPr>
          <w:rFonts w:cs="Arial"/>
          <w:w w:val="105"/>
          <w:szCs w:val="22"/>
        </w:rPr>
        <w:t xml:space="preserve">After construction, units shall be cleaned thoroughly before shipping. All floor surfaces and wall surfaces shall be thoroughly degreased and </w:t>
      </w:r>
      <w:r w:rsidRPr="00D67C0B">
        <w:rPr>
          <w:rFonts w:cs="Arial"/>
          <w:spacing w:val="-6"/>
          <w:w w:val="105"/>
          <w:szCs w:val="22"/>
        </w:rPr>
        <w:t xml:space="preserve">cleaned. </w:t>
      </w:r>
      <w:r w:rsidRPr="00D67C0B">
        <w:rPr>
          <w:rFonts w:cs="Arial"/>
          <w:w w:val="105"/>
          <w:szCs w:val="22"/>
        </w:rPr>
        <w:t>After cleaning, units shall be shrink wrapped using a heavy gauge heat shrinkable plastic</w:t>
      </w:r>
      <w:r w:rsidRPr="00D67C0B">
        <w:rPr>
          <w:rFonts w:cs="Arial"/>
          <w:spacing w:val="48"/>
          <w:w w:val="105"/>
          <w:szCs w:val="22"/>
        </w:rPr>
        <w:t xml:space="preserve"> </w:t>
      </w:r>
      <w:r w:rsidRPr="00D67C0B">
        <w:rPr>
          <w:rFonts w:cs="Arial"/>
          <w:spacing w:val="-3"/>
          <w:w w:val="105"/>
          <w:szCs w:val="22"/>
        </w:rPr>
        <w:t>wrap.</w:t>
      </w:r>
    </w:p>
    <w:p w14:paraId="6896CCA9" w14:textId="77777777" w:rsidR="00C05C83" w:rsidRPr="00D67C0B" w:rsidRDefault="00C05C83" w:rsidP="00F07EF6">
      <w:pPr>
        <w:pStyle w:val="ListParagraph"/>
        <w:widowControl w:val="0"/>
        <w:numPr>
          <w:ilvl w:val="0"/>
          <w:numId w:val="24"/>
        </w:numPr>
        <w:tabs>
          <w:tab w:val="left" w:pos="842"/>
        </w:tabs>
        <w:kinsoku w:val="0"/>
        <w:overflowPunct w:val="0"/>
        <w:autoSpaceDE w:val="0"/>
        <w:autoSpaceDN w:val="0"/>
        <w:adjustRightInd w:val="0"/>
        <w:spacing w:before="164" w:line="288" w:lineRule="auto"/>
        <w:ind w:right="395"/>
        <w:jc w:val="both"/>
        <w:rPr>
          <w:rFonts w:cs="Arial"/>
          <w:w w:val="105"/>
          <w:szCs w:val="22"/>
        </w:rPr>
      </w:pPr>
      <w:r w:rsidRPr="00D67C0B">
        <w:rPr>
          <w:rFonts w:cs="Arial"/>
          <w:w w:val="105"/>
          <w:szCs w:val="22"/>
        </w:rPr>
        <w:t xml:space="preserve">During storage, contractor shall store units in a dry heated environment. Fan wheels shall be rotated monthly during </w:t>
      </w:r>
      <w:r w:rsidRPr="00D67C0B">
        <w:rPr>
          <w:rFonts w:cs="Arial"/>
          <w:spacing w:val="-5"/>
          <w:w w:val="105"/>
          <w:szCs w:val="22"/>
        </w:rPr>
        <w:t xml:space="preserve">storage. </w:t>
      </w:r>
      <w:r w:rsidRPr="00D67C0B">
        <w:rPr>
          <w:rFonts w:cs="Arial"/>
          <w:w w:val="105"/>
          <w:szCs w:val="22"/>
        </w:rPr>
        <w:t xml:space="preserve">Units shall be regularly inspected for moisture and any job </w:t>
      </w:r>
      <w:bookmarkStart w:id="81" w:name="_GoBack"/>
      <w:r w:rsidRPr="00D67C0B">
        <w:rPr>
          <w:rFonts w:cs="Arial"/>
          <w:w w:val="105"/>
          <w:szCs w:val="22"/>
        </w:rPr>
        <w:t>site</w:t>
      </w:r>
      <w:bookmarkEnd w:id="81"/>
      <w:r w:rsidRPr="00D67C0B">
        <w:rPr>
          <w:rFonts w:cs="Arial"/>
          <w:w w:val="105"/>
          <w:szCs w:val="22"/>
        </w:rPr>
        <w:t xml:space="preserve"> moisture shall be immediately</w:t>
      </w:r>
      <w:r w:rsidRPr="00D67C0B">
        <w:rPr>
          <w:rFonts w:cs="Arial"/>
          <w:spacing w:val="23"/>
          <w:w w:val="105"/>
          <w:szCs w:val="22"/>
        </w:rPr>
        <w:t xml:space="preserve"> </w:t>
      </w:r>
      <w:r w:rsidRPr="00D67C0B">
        <w:rPr>
          <w:rFonts w:cs="Arial"/>
          <w:w w:val="105"/>
          <w:szCs w:val="22"/>
        </w:rPr>
        <w:t>removed.</w:t>
      </w:r>
    </w:p>
    <w:p w14:paraId="2DA44C48" w14:textId="77777777" w:rsidR="007725EA" w:rsidRPr="00D67C0B" w:rsidRDefault="007725EA" w:rsidP="007725EA">
      <w:pPr>
        <w:pStyle w:val="Heading2"/>
      </w:pPr>
    </w:p>
    <w:p w14:paraId="7C36536C" w14:textId="1C88229B" w:rsidR="00C05C83" w:rsidRPr="00D67C0B" w:rsidRDefault="00C05C83" w:rsidP="007725EA">
      <w:pPr>
        <w:pStyle w:val="Heading2"/>
      </w:pPr>
      <w:bookmarkStart w:id="82" w:name="_Toc189039346"/>
      <w:r w:rsidRPr="00D67C0B">
        <w:t>APPROVED</w:t>
      </w:r>
      <w:r w:rsidRPr="00D67C0B">
        <w:rPr>
          <w:spacing w:val="10"/>
        </w:rPr>
        <w:t xml:space="preserve"> </w:t>
      </w:r>
      <w:r w:rsidRPr="00D67C0B">
        <w:t>EQUALS</w:t>
      </w:r>
      <w:bookmarkEnd w:id="82"/>
    </w:p>
    <w:p w14:paraId="4B2B42E1" w14:textId="77777777" w:rsidR="00C05C83" w:rsidRPr="00D67C0B" w:rsidRDefault="00C05C83" w:rsidP="00F07EF6">
      <w:pPr>
        <w:pStyle w:val="ListParagraph"/>
        <w:widowControl w:val="0"/>
        <w:numPr>
          <w:ilvl w:val="0"/>
          <w:numId w:val="25"/>
        </w:numPr>
        <w:tabs>
          <w:tab w:val="left" w:pos="844"/>
        </w:tabs>
        <w:kinsoku w:val="0"/>
        <w:overflowPunct w:val="0"/>
        <w:autoSpaceDE w:val="0"/>
        <w:autoSpaceDN w:val="0"/>
        <w:adjustRightInd w:val="0"/>
        <w:spacing w:before="208" w:line="288" w:lineRule="auto"/>
        <w:ind w:right="922"/>
        <w:rPr>
          <w:rFonts w:cs="Arial"/>
          <w:spacing w:val="-4"/>
          <w:w w:val="105"/>
          <w:szCs w:val="22"/>
        </w:rPr>
      </w:pPr>
      <w:r w:rsidRPr="00D67C0B">
        <w:rPr>
          <w:rFonts w:cs="Arial"/>
          <w:w w:val="105"/>
          <w:szCs w:val="22"/>
        </w:rPr>
        <w:t>The following manufacturers are approved in principle subject to meeting the specifications. Manufacturers are responsible for all co-ordination issues arising</w:t>
      </w:r>
      <w:r w:rsidRPr="00D67C0B">
        <w:rPr>
          <w:rFonts w:cs="Arial"/>
          <w:spacing w:val="-32"/>
          <w:w w:val="105"/>
          <w:szCs w:val="22"/>
        </w:rPr>
        <w:t xml:space="preserve"> </w:t>
      </w:r>
      <w:r w:rsidRPr="00D67C0B">
        <w:rPr>
          <w:rFonts w:cs="Arial"/>
          <w:w w:val="105"/>
          <w:szCs w:val="22"/>
        </w:rPr>
        <w:t>from dimensional variances between plans and site</w:t>
      </w:r>
      <w:r w:rsidRPr="00D67C0B">
        <w:rPr>
          <w:rFonts w:cs="Arial"/>
          <w:spacing w:val="29"/>
          <w:w w:val="105"/>
          <w:szCs w:val="22"/>
        </w:rPr>
        <w:t xml:space="preserve"> </w:t>
      </w:r>
      <w:r w:rsidRPr="00D67C0B">
        <w:rPr>
          <w:rFonts w:cs="Arial"/>
          <w:spacing w:val="-4"/>
          <w:w w:val="105"/>
          <w:szCs w:val="22"/>
        </w:rPr>
        <w:t>conditions.</w:t>
      </w:r>
    </w:p>
    <w:p w14:paraId="1977E518" w14:textId="021AB075" w:rsidR="00C05C83" w:rsidRPr="00D67C0B" w:rsidRDefault="00C05C83" w:rsidP="00F07EF6">
      <w:pPr>
        <w:pStyle w:val="ListParagraph"/>
        <w:widowControl w:val="0"/>
        <w:numPr>
          <w:ilvl w:val="0"/>
          <w:numId w:val="25"/>
        </w:numPr>
        <w:tabs>
          <w:tab w:val="left" w:pos="841"/>
        </w:tabs>
        <w:kinsoku w:val="0"/>
        <w:overflowPunct w:val="0"/>
        <w:autoSpaceDE w:val="0"/>
        <w:autoSpaceDN w:val="0"/>
        <w:adjustRightInd w:val="0"/>
        <w:spacing w:before="164"/>
        <w:rPr>
          <w:rFonts w:cs="Arial"/>
          <w:w w:val="105"/>
          <w:szCs w:val="22"/>
        </w:rPr>
        <w:sectPr w:rsidR="00C05C83" w:rsidRPr="00D67C0B" w:rsidSect="00973DB4">
          <w:headerReference w:type="default" r:id="rId13"/>
          <w:footerReference w:type="default" r:id="rId14"/>
          <w:pgSz w:w="12240" w:h="15840"/>
          <w:pgMar w:top="1600" w:right="1020" w:bottom="280" w:left="1200" w:header="467" w:footer="0" w:gutter="0"/>
          <w:pgNumType w:start="19"/>
          <w:cols w:space="720"/>
          <w:noEndnote/>
        </w:sectPr>
      </w:pPr>
      <w:r w:rsidRPr="00D67C0B">
        <w:rPr>
          <w:rFonts w:cs="Arial"/>
          <w:w w:val="105"/>
          <w:szCs w:val="22"/>
        </w:rPr>
        <w:t>Engineered Air, ICE Western,</w:t>
      </w:r>
      <w:r w:rsidRPr="00D67C0B">
        <w:rPr>
          <w:rFonts w:cs="Arial"/>
          <w:spacing w:val="11"/>
          <w:w w:val="105"/>
          <w:szCs w:val="22"/>
        </w:rPr>
        <w:t xml:space="preserve"> </w:t>
      </w:r>
      <w:proofErr w:type="spellStart"/>
      <w:r w:rsidR="00F07EF6" w:rsidRPr="00D67C0B">
        <w:rPr>
          <w:rFonts w:cs="Arial"/>
          <w:w w:val="105"/>
          <w:szCs w:val="22"/>
        </w:rPr>
        <w:t>Coolbreeze</w:t>
      </w:r>
      <w:proofErr w:type="spellEnd"/>
    </w:p>
    <w:p w14:paraId="3919FD3C" w14:textId="190C539C" w:rsidR="00C05C83" w:rsidRPr="00D67C0B" w:rsidRDefault="00F07EF6" w:rsidP="00F07EF6">
      <w:pPr>
        <w:pStyle w:val="Heading2"/>
        <w:ind w:left="0"/>
      </w:pPr>
      <w:bookmarkStart w:id="83" w:name="_Toc189039347"/>
      <w:r w:rsidRPr="00D67C0B">
        <w:lastRenderedPageBreak/>
        <w:t>SUBMITTALS</w:t>
      </w:r>
      <w:bookmarkEnd w:id="83"/>
    </w:p>
    <w:p w14:paraId="3514B2DA" w14:textId="77777777" w:rsidR="00C05C83" w:rsidRPr="00D67C0B" w:rsidRDefault="00C05C83" w:rsidP="00F07EF6">
      <w:pPr>
        <w:pStyle w:val="ListParagraph"/>
        <w:widowControl w:val="0"/>
        <w:numPr>
          <w:ilvl w:val="0"/>
          <w:numId w:val="26"/>
        </w:numPr>
        <w:tabs>
          <w:tab w:val="left" w:pos="844"/>
        </w:tabs>
        <w:kinsoku w:val="0"/>
        <w:overflowPunct w:val="0"/>
        <w:autoSpaceDE w:val="0"/>
        <w:autoSpaceDN w:val="0"/>
        <w:adjustRightInd w:val="0"/>
        <w:spacing w:before="213"/>
        <w:rPr>
          <w:rFonts w:cs="Arial"/>
          <w:spacing w:val="-6"/>
          <w:w w:val="105"/>
          <w:szCs w:val="22"/>
        </w:rPr>
      </w:pPr>
      <w:r w:rsidRPr="00D67C0B">
        <w:rPr>
          <w:rFonts w:cs="Arial"/>
          <w:w w:val="105"/>
          <w:szCs w:val="22"/>
        </w:rPr>
        <w:t>Submit shop drawings and product</w:t>
      </w:r>
      <w:r w:rsidRPr="00D67C0B">
        <w:rPr>
          <w:rFonts w:cs="Arial"/>
          <w:spacing w:val="31"/>
          <w:w w:val="105"/>
          <w:szCs w:val="22"/>
        </w:rPr>
        <w:t xml:space="preserve"> </w:t>
      </w:r>
      <w:r w:rsidRPr="00D67C0B">
        <w:rPr>
          <w:rFonts w:cs="Arial"/>
          <w:spacing w:val="-6"/>
          <w:w w:val="105"/>
          <w:szCs w:val="22"/>
        </w:rPr>
        <w:t>data.</w:t>
      </w:r>
    </w:p>
    <w:p w14:paraId="761E16AE" w14:textId="77777777" w:rsidR="00C05C83" w:rsidRPr="00D67C0B" w:rsidRDefault="00C05C83" w:rsidP="00C05C83">
      <w:pPr>
        <w:pStyle w:val="BodyText"/>
        <w:kinsoku w:val="0"/>
        <w:overflowPunct w:val="0"/>
        <w:spacing w:before="3"/>
        <w:rPr>
          <w:rFonts w:cs="Arial"/>
          <w:b w:val="0"/>
          <w:szCs w:val="22"/>
        </w:rPr>
      </w:pPr>
    </w:p>
    <w:p w14:paraId="7B5907F8" w14:textId="77777777" w:rsidR="00C05C83" w:rsidRPr="00D67C0B" w:rsidRDefault="00C05C83" w:rsidP="00F07EF6">
      <w:pPr>
        <w:pStyle w:val="ListParagraph"/>
        <w:widowControl w:val="0"/>
        <w:numPr>
          <w:ilvl w:val="0"/>
          <w:numId w:val="26"/>
        </w:numPr>
        <w:tabs>
          <w:tab w:val="left" w:pos="844"/>
        </w:tabs>
        <w:kinsoku w:val="0"/>
        <w:overflowPunct w:val="0"/>
        <w:autoSpaceDE w:val="0"/>
        <w:autoSpaceDN w:val="0"/>
        <w:adjustRightInd w:val="0"/>
        <w:spacing w:line="290" w:lineRule="auto"/>
        <w:ind w:right="404"/>
        <w:rPr>
          <w:rFonts w:cs="Arial"/>
          <w:w w:val="105"/>
          <w:szCs w:val="22"/>
        </w:rPr>
      </w:pPr>
      <w:r w:rsidRPr="00D67C0B">
        <w:rPr>
          <w:rFonts w:cs="Arial"/>
          <w:w w:val="105"/>
          <w:szCs w:val="22"/>
        </w:rPr>
        <w:t xml:space="preserve">Shop drawings shall indicate unit dimensions, unit weight, required clearances, wall, door and base construction </w:t>
      </w:r>
      <w:r w:rsidRPr="00D67C0B">
        <w:rPr>
          <w:rFonts w:cs="Arial"/>
          <w:spacing w:val="-6"/>
          <w:w w:val="105"/>
          <w:szCs w:val="22"/>
        </w:rPr>
        <w:t xml:space="preserve">details, </w:t>
      </w:r>
      <w:r w:rsidRPr="00D67C0B">
        <w:rPr>
          <w:rFonts w:cs="Arial"/>
          <w:w w:val="105"/>
          <w:szCs w:val="22"/>
        </w:rPr>
        <w:t xml:space="preserve">coil rack and drain pan details, isolation base detail, isolator selection, field connection details, damper details, lifting lug </w:t>
      </w:r>
      <w:r w:rsidRPr="00D67C0B">
        <w:rPr>
          <w:rFonts w:cs="Arial"/>
          <w:spacing w:val="-5"/>
          <w:w w:val="105"/>
          <w:szCs w:val="22"/>
        </w:rPr>
        <w:t xml:space="preserve">details, </w:t>
      </w:r>
      <w:r w:rsidRPr="00D67C0B">
        <w:rPr>
          <w:rFonts w:cs="Arial"/>
          <w:w w:val="105"/>
          <w:szCs w:val="22"/>
        </w:rPr>
        <w:t>and trapping requirements for cooling coil</w:t>
      </w:r>
      <w:r w:rsidRPr="00D67C0B">
        <w:rPr>
          <w:rFonts w:cs="Arial"/>
          <w:spacing w:val="-40"/>
          <w:w w:val="105"/>
          <w:szCs w:val="22"/>
        </w:rPr>
        <w:t xml:space="preserve"> </w:t>
      </w:r>
      <w:r w:rsidRPr="00D67C0B">
        <w:rPr>
          <w:rFonts w:cs="Arial"/>
          <w:w w:val="105"/>
          <w:szCs w:val="22"/>
        </w:rPr>
        <w:t>condensate.</w:t>
      </w:r>
    </w:p>
    <w:p w14:paraId="2193B18D" w14:textId="77777777" w:rsidR="00C05C83" w:rsidRPr="00D67C0B" w:rsidRDefault="00C05C83" w:rsidP="00F07EF6">
      <w:pPr>
        <w:pStyle w:val="ListParagraph"/>
        <w:widowControl w:val="0"/>
        <w:numPr>
          <w:ilvl w:val="0"/>
          <w:numId w:val="26"/>
        </w:numPr>
        <w:tabs>
          <w:tab w:val="left" w:pos="842"/>
        </w:tabs>
        <w:kinsoku w:val="0"/>
        <w:overflowPunct w:val="0"/>
        <w:autoSpaceDE w:val="0"/>
        <w:autoSpaceDN w:val="0"/>
        <w:adjustRightInd w:val="0"/>
        <w:spacing w:before="158" w:line="285" w:lineRule="auto"/>
        <w:ind w:right="893"/>
        <w:rPr>
          <w:rFonts w:cs="Arial"/>
          <w:w w:val="105"/>
          <w:szCs w:val="22"/>
        </w:rPr>
      </w:pPr>
      <w:r w:rsidRPr="00D67C0B">
        <w:rPr>
          <w:rFonts w:cs="Arial"/>
          <w:w w:val="105"/>
          <w:szCs w:val="22"/>
        </w:rPr>
        <w:t>Product</w:t>
      </w:r>
      <w:r w:rsidRPr="00D67C0B">
        <w:rPr>
          <w:rFonts w:cs="Arial"/>
          <w:spacing w:val="-2"/>
          <w:w w:val="105"/>
          <w:szCs w:val="22"/>
        </w:rPr>
        <w:t xml:space="preserve"> </w:t>
      </w:r>
      <w:r w:rsidRPr="00D67C0B">
        <w:rPr>
          <w:rFonts w:cs="Arial"/>
          <w:w w:val="105"/>
          <w:szCs w:val="22"/>
        </w:rPr>
        <w:t>data</w:t>
      </w:r>
      <w:r w:rsidRPr="00D67C0B">
        <w:rPr>
          <w:rFonts w:cs="Arial"/>
          <w:spacing w:val="-11"/>
          <w:w w:val="105"/>
          <w:szCs w:val="22"/>
        </w:rPr>
        <w:t xml:space="preserve"> </w:t>
      </w:r>
      <w:r w:rsidRPr="00D67C0B">
        <w:rPr>
          <w:rFonts w:cs="Arial"/>
          <w:w w:val="105"/>
          <w:szCs w:val="22"/>
        </w:rPr>
        <w:t>shall</w:t>
      </w:r>
      <w:r w:rsidRPr="00D67C0B">
        <w:rPr>
          <w:rFonts w:cs="Arial"/>
          <w:spacing w:val="-10"/>
          <w:w w:val="105"/>
          <w:szCs w:val="22"/>
        </w:rPr>
        <w:t xml:space="preserve"> </w:t>
      </w:r>
      <w:r w:rsidRPr="00D67C0B">
        <w:rPr>
          <w:rFonts w:cs="Arial"/>
          <w:w w:val="105"/>
          <w:szCs w:val="22"/>
        </w:rPr>
        <w:t>indicate</w:t>
      </w:r>
      <w:r w:rsidRPr="00D67C0B">
        <w:rPr>
          <w:rFonts w:cs="Arial"/>
          <w:spacing w:val="-4"/>
          <w:w w:val="105"/>
          <w:szCs w:val="22"/>
        </w:rPr>
        <w:t xml:space="preserve"> </w:t>
      </w:r>
      <w:r w:rsidRPr="00D67C0B">
        <w:rPr>
          <w:rFonts w:cs="Arial"/>
          <w:w w:val="105"/>
          <w:szCs w:val="22"/>
        </w:rPr>
        <w:t>dimensions,</w:t>
      </w:r>
      <w:r w:rsidRPr="00D67C0B">
        <w:rPr>
          <w:rFonts w:cs="Arial"/>
          <w:spacing w:val="2"/>
          <w:w w:val="105"/>
          <w:szCs w:val="22"/>
        </w:rPr>
        <w:t xml:space="preserve"> </w:t>
      </w:r>
      <w:r w:rsidRPr="00D67C0B">
        <w:rPr>
          <w:rFonts w:cs="Arial"/>
          <w:w w:val="105"/>
          <w:szCs w:val="22"/>
        </w:rPr>
        <w:t>weights,</w:t>
      </w:r>
      <w:r w:rsidRPr="00D67C0B">
        <w:rPr>
          <w:rFonts w:cs="Arial"/>
          <w:spacing w:val="-1"/>
          <w:w w:val="105"/>
          <w:szCs w:val="22"/>
        </w:rPr>
        <w:t xml:space="preserve"> </w:t>
      </w:r>
      <w:r w:rsidRPr="00D67C0B">
        <w:rPr>
          <w:rFonts w:cs="Arial"/>
          <w:w w:val="105"/>
          <w:szCs w:val="22"/>
        </w:rPr>
        <w:t>capacities,</w:t>
      </w:r>
      <w:r w:rsidRPr="00D67C0B">
        <w:rPr>
          <w:rFonts w:cs="Arial"/>
          <w:spacing w:val="-6"/>
          <w:w w:val="105"/>
          <w:szCs w:val="22"/>
        </w:rPr>
        <w:t xml:space="preserve"> </w:t>
      </w:r>
      <w:r w:rsidRPr="00D67C0B">
        <w:rPr>
          <w:rFonts w:cs="Arial"/>
          <w:w w:val="105"/>
          <w:szCs w:val="22"/>
        </w:rPr>
        <w:t>ratings,</w:t>
      </w:r>
      <w:r w:rsidRPr="00D67C0B">
        <w:rPr>
          <w:rFonts w:cs="Arial"/>
          <w:spacing w:val="-16"/>
          <w:w w:val="105"/>
          <w:szCs w:val="22"/>
        </w:rPr>
        <w:t xml:space="preserve"> </w:t>
      </w:r>
      <w:r w:rsidRPr="00D67C0B">
        <w:rPr>
          <w:rFonts w:cs="Arial"/>
          <w:w w:val="105"/>
          <w:szCs w:val="22"/>
        </w:rPr>
        <w:t>fan</w:t>
      </w:r>
      <w:r w:rsidRPr="00D67C0B">
        <w:rPr>
          <w:rFonts w:cs="Arial"/>
          <w:spacing w:val="-17"/>
          <w:w w:val="105"/>
          <w:szCs w:val="22"/>
        </w:rPr>
        <w:t xml:space="preserve"> </w:t>
      </w:r>
      <w:r w:rsidRPr="00D67C0B">
        <w:rPr>
          <w:rFonts w:cs="Arial"/>
          <w:w w:val="105"/>
          <w:szCs w:val="22"/>
        </w:rPr>
        <w:t xml:space="preserve">performance, motor electrical </w:t>
      </w:r>
      <w:r w:rsidRPr="00D67C0B">
        <w:rPr>
          <w:rFonts w:cs="Arial"/>
          <w:spacing w:val="-4"/>
          <w:w w:val="105"/>
          <w:szCs w:val="22"/>
        </w:rPr>
        <w:t xml:space="preserve">characteristics, </w:t>
      </w:r>
      <w:r w:rsidRPr="00D67C0B">
        <w:rPr>
          <w:rFonts w:cs="Arial"/>
          <w:w w:val="105"/>
          <w:szCs w:val="22"/>
        </w:rPr>
        <w:t>metal gauges and finishes of</w:t>
      </w:r>
      <w:r w:rsidRPr="00D67C0B">
        <w:rPr>
          <w:rFonts w:cs="Arial"/>
          <w:spacing w:val="26"/>
          <w:w w:val="105"/>
          <w:szCs w:val="22"/>
        </w:rPr>
        <w:t xml:space="preserve"> </w:t>
      </w:r>
      <w:r w:rsidRPr="00D67C0B">
        <w:rPr>
          <w:rFonts w:cs="Arial"/>
          <w:w w:val="105"/>
          <w:szCs w:val="22"/>
        </w:rPr>
        <w:t>materials.</w:t>
      </w:r>
    </w:p>
    <w:p w14:paraId="759D32E1" w14:textId="79571935" w:rsidR="00C05C83" w:rsidRPr="00D67C0B" w:rsidRDefault="00C05C83" w:rsidP="00F07EF6">
      <w:pPr>
        <w:pStyle w:val="ListParagraph"/>
        <w:widowControl w:val="0"/>
        <w:numPr>
          <w:ilvl w:val="0"/>
          <w:numId w:val="26"/>
        </w:numPr>
        <w:tabs>
          <w:tab w:val="left" w:pos="842"/>
        </w:tabs>
        <w:kinsoku w:val="0"/>
        <w:overflowPunct w:val="0"/>
        <w:autoSpaceDE w:val="0"/>
        <w:autoSpaceDN w:val="0"/>
        <w:adjustRightInd w:val="0"/>
        <w:spacing w:before="165"/>
        <w:rPr>
          <w:rFonts w:cs="Arial"/>
          <w:w w:val="105"/>
          <w:szCs w:val="22"/>
        </w:rPr>
      </w:pPr>
      <w:r w:rsidRPr="00D67C0B">
        <w:rPr>
          <w:rFonts w:cs="Arial"/>
          <w:w w:val="105"/>
          <w:szCs w:val="22"/>
        </w:rPr>
        <w:t>Provide fan curves with specified operating point clearly</w:t>
      </w:r>
      <w:r w:rsidRPr="00D67C0B">
        <w:rPr>
          <w:rFonts w:cs="Arial"/>
          <w:spacing w:val="36"/>
          <w:w w:val="105"/>
          <w:szCs w:val="22"/>
        </w:rPr>
        <w:t xml:space="preserve"> </w:t>
      </w:r>
      <w:r w:rsidRPr="00D67C0B">
        <w:rPr>
          <w:rFonts w:cs="Arial"/>
          <w:w w:val="105"/>
          <w:szCs w:val="22"/>
        </w:rPr>
        <w:t>plotted.</w:t>
      </w:r>
    </w:p>
    <w:p w14:paraId="5D038B3A" w14:textId="77777777" w:rsidR="007725EA" w:rsidRPr="00D67C0B" w:rsidRDefault="007725EA" w:rsidP="007725EA">
      <w:pPr>
        <w:widowControl w:val="0"/>
        <w:tabs>
          <w:tab w:val="left" w:pos="844"/>
        </w:tabs>
        <w:kinsoku w:val="0"/>
        <w:overflowPunct w:val="0"/>
        <w:autoSpaceDE w:val="0"/>
        <w:autoSpaceDN w:val="0"/>
        <w:adjustRightInd w:val="0"/>
        <w:spacing w:line="290" w:lineRule="auto"/>
        <w:ind w:right="619"/>
        <w:rPr>
          <w:rFonts w:cs="Arial"/>
          <w:w w:val="105"/>
          <w:szCs w:val="22"/>
        </w:rPr>
      </w:pPr>
    </w:p>
    <w:p w14:paraId="2AB5E5D7" w14:textId="5B0B5688" w:rsidR="00C05C83" w:rsidRPr="00D67C0B" w:rsidRDefault="00C05C83" w:rsidP="00F07EF6">
      <w:pPr>
        <w:pStyle w:val="ListParagraph"/>
        <w:widowControl w:val="0"/>
        <w:numPr>
          <w:ilvl w:val="0"/>
          <w:numId w:val="26"/>
        </w:numPr>
        <w:tabs>
          <w:tab w:val="left" w:pos="844"/>
        </w:tabs>
        <w:kinsoku w:val="0"/>
        <w:overflowPunct w:val="0"/>
        <w:autoSpaceDE w:val="0"/>
        <w:autoSpaceDN w:val="0"/>
        <w:adjustRightInd w:val="0"/>
        <w:spacing w:line="290" w:lineRule="auto"/>
        <w:ind w:right="619"/>
        <w:rPr>
          <w:rFonts w:cs="Arial"/>
          <w:w w:val="105"/>
          <w:szCs w:val="22"/>
        </w:rPr>
      </w:pPr>
      <w:r w:rsidRPr="00D67C0B">
        <w:rPr>
          <w:rFonts w:cs="Arial"/>
          <w:w w:val="105"/>
          <w:szCs w:val="22"/>
        </w:rPr>
        <w:t>Submit sound power levels for both fan inlet and outlet at rated capacity. Provide sound power levels at the inlet and outlet of the</w:t>
      </w:r>
      <w:r w:rsidRPr="00D67C0B">
        <w:rPr>
          <w:rFonts w:cs="Arial"/>
          <w:spacing w:val="15"/>
          <w:w w:val="105"/>
          <w:szCs w:val="22"/>
        </w:rPr>
        <w:t xml:space="preserve"> </w:t>
      </w:r>
      <w:r w:rsidRPr="00D67C0B">
        <w:rPr>
          <w:rFonts w:cs="Arial"/>
          <w:w w:val="105"/>
          <w:szCs w:val="22"/>
        </w:rPr>
        <w:t>unit.</w:t>
      </w:r>
    </w:p>
    <w:p w14:paraId="1F3F2593" w14:textId="007961AE" w:rsidR="00C05C83" w:rsidRPr="00D67C0B" w:rsidRDefault="00C05C83" w:rsidP="00F07EF6">
      <w:pPr>
        <w:pStyle w:val="ListParagraph"/>
        <w:widowControl w:val="0"/>
        <w:numPr>
          <w:ilvl w:val="0"/>
          <w:numId w:val="26"/>
        </w:numPr>
        <w:tabs>
          <w:tab w:val="left" w:pos="844"/>
        </w:tabs>
        <w:kinsoku w:val="0"/>
        <w:overflowPunct w:val="0"/>
        <w:autoSpaceDE w:val="0"/>
        <w:autoSpaceDN w:val="0"/>
        <w:adjustRightInd w:val="0"/>
        <w:spacing w:before="161" w:line="285" w:lineRule="auto"/>
        <w:ind w:right="1014"/>
        <w:rPr>
          <w:rFonts w:cs="Arial"/>
          <w:spacing w:val="-3"/>
          <w:w w:val="105"/>
          <w:szCs w:val="22"/>
        </w:rPr>
      </w:pPr>
      <w:r w:rsidRPr="00D67C0B">
        <w:rPr>
          <w:rFonts w:cs="Arial"/>
          <w:w w:val="105"/>
          <w:szCs w:val="22"/>
        </w:rPr>
        <w:t xml:space="preserve">Submit product data of filter media, filter performance </w:t>
      </w:r>
      <w:r w:rsidRPr="00D67C0B">
        <w:rPr>
          <w:rFonts w:cs="Arial"/>
          <w:spacing w:val="-5"/>
          <w:w w:val="105"/>
          <w:szCs w:val="22"/>
        </w:rPr>
        <w:t xml:space="preserve">data, </w:t>
      </w:r>
      <w:r w:rsidRPr="00D67C0B">
        <w:rPr>
          <w:rFonts w:cs="Arial"/>
          <w:w w:val="105"/>
          <w:szCs w:val="22"/>
        </w:rPr>
        <w:t xml:space="preserve">filter assembly, and filter </w:t>
      </w:r>
      <w:r w:rsidRPr="00D67C0B">
        <w:rPr>
          <w:rFonts w:cs="Arial"/>
          <w:spacing w:val="-3"/>
          <w:w w:val="105"/>
          <w:szCs w:val="22"/>
        </w:rPr>
        <w:t>frames.</w:t>
      </w:r>
    </w:p>
    <w:p w14:paraId="321F8E3A" w14:textId="77777777" w:rsidR="00C05C83" w:rsidRPr="00D67C0B" w:rsidRDefault="00C05C83" w:rsidP="00F07EF6">
      <w:pPr>
        <w:pStyle w:val="ListParagraph"/>
        <w:widowControl w:val="0"/>
        <w:numPr>
          <w:ilvl w:val="0"/>
          <w:numId w:val="26"/>
        </w:numPr>
        <w:tabs>
          <w:tab w:val="left" w:pos="844"/>
        </w:tabs>
        <w:kinsoku w:val="0"/>
        <w:overflowPunct w:val="0"/>
        <w:autoSpaceDE w:val="0"/>
        <w:autoSpaceDN w:val="0"/>
        <w:adjustRightInd w:val="0"/>
        <w:spacing w:before="165" w:line="290" w:lineRule="auto"/>
        <w:ind w:right="736"/>
        <w:rPr>
          <w:rFonts w:cs="Arial"/>
          <w:w w:val="105"/>
          <w:szCs w:val="22"/>
        </w:rPr>
      </w:pPr>
      <w:r w:rsidRPr="00D67C0B">
        <w:rPr>
          <w:rFonts w:cs="Arial"/>
          <w:w w:val="105"/>
          <w:szCs w:val="22"/>
        </w:rPr>
        <w:t>Submit electrical requirements for power supply wiring including wiring diagrams for interlock and</w:t>
      </w:r>
      <w:r w:rsidRPr="00D67C0B">
        <w:rPr>
          <w:rFonts w:cs="Arial"/>
          <w:spacing w:val="-12"/>
          <w:w w:val="105"/>
          <w:szCs w:val="22"/>
        </w:rPr>
        <w:t xml:space="preserve"> </w:t>
      </w:r>
      <w:r w:rsidRPr="00D67C0B">
        <w:rPr>
          <w:rFonts w:cs="Arial"/>
          <w:w w:val="105"/>
          <w:szCs w:val="22"/>
        </w:rPr>
        <w:t>control</w:t>
      </w:r>
      <w:r w:rsidRPr="00D67C0B">
        <w:rPr>
          <w:rFonts w:cs="Arial"/>
          <w:spacing w:val="-5"/>
          <w:w w:val="105"/>
          <w:szCs w:val="22"/>
        </w:rPr>
        <w:t xml:space="preserve"> </w:t>
      </w:r>
      <w:r w:rsidRPr="00D67C0B">
        <w:rPr>
          <w:rFonts w:cs="Arial"/>
          <w:w w:val="105"/>
          <w:szCs w:val="22"/>
        </w:rPr>
        <w:t>wiring,</w:t>
      </w:r>
      <w:r w:rsidRPr="00D67C0B">
        <w:rPr>
          <w:rFonts w:cs="Arial"/>
          <w:spacing w:val="-1"/>
          <w:w w:val="105"/>
          <w:szCs w:val="22"/>
        </w:rPr>
        <w:t xml:space="preserve"> </w:t>
      </w:r>
      <w:r w:rsidRPr="00D67C0B">
        <w:rPr>
          <w:rFonts w:cs="Arial"/>
          <w:w w:val="105"/>
          <w:szCs w:val="22"/>
        </w:rPr>
        <w:t>clearly</w:t>
      </w:r>
      <w:r w:rsidRPr="00D67C0B">
        <w:rPr>
          <w:rFonts w:cs="Arial"/>
          <w:spacing w:val="-2"/>
          <w:w w:val="105"/>
          <w:szCs w:val="22"/>
        </w:rPr>
        <w:t xml:space="preserve"> </w:t>
      </w:r>
      <w:r w:rsidRPr="00D67C0B">
        <w:rPr>
          <w:rFonts w:cs="Arial"/>
          <w:w w:val="105"/>
          <w:szCs w:val="22"/>
        </w:rPr>
        <w:t>indicating</w:t>
      </w:r>
      <w:r w:rsidRPr="00D67C0B">
        <w:rPr>
          <w:rFonts w:cs="Arial"/>
          <w:spacing w:val="-4"/>
          <w:w w:val="105"/>
          <w:szCs w:val="22"/>
        </w:rPr>
        <w:t xml:space="preserve"> </w:t>
      </w:r>
      <w:r w:rsidRPr="00D67C0B">
        <w:rPr>
          <w:rFonts w:cs="Arial"/>
          <w:w w:val="105"/>
          <w:szCs w:val="22"/>
        </w:rPr>
        <w:t>factory-installed</w:t>
      </w:r>
      <w:r w:rsidRPr="00D67C0B">
        <w:rPr>
          <w:rFonts w:cs="Arial"/>
          <w:spacing w:val="-11"/>
          <w:w w:val="105"/>
          <w:szCs w:val="22"/>
        </w:rPr>
        <w:t xml:space="preserve"> </w:t>
      </w:r>
      <w:r w:rsidRPr="00D67C0B">
        <w:rPr>
          <w:rFonts w:cs="Arial"/>
          <w:w w:val="105"/>
          <w:szCs w:val="22"/>
        </w:rPr>
        <w:t>and</w:t>
      </w:r>
      <w:r w:rsidRPr="00D67C0B">
        <w:rPr>
          <w:rFonts w:cs="Arial"/>
          <w:spacing w:val="-11"/>
          <w:w w:val="105"/>
          <w:szCs w:val="22"/>
        </w:rPr>
        <w:t xml:space="preserve"> </w:t>
      </w:r>
      <w:r w:rsidRPr="00D67C0B">
        <w:rPr>
          <w:rFonts w:cs="Arial"/>
          <w:w w:val="105"/>
          <w:szCs w:val="22"/>
        </w:rPr>
        <w:t>field-installed</w:t>
      </w:r>
      <w:r w:rsidRPr="00D67C0B">
        <w:rPr>
          <w:rFonts w:cs="Arial"/>
          <w:spacing w:val="-11"/>
          <w:w w:val="105"/>
          <w:szCs w:val="22"/>
        </w:rPr>
        <w:t xml:space="preserve"> </w:t>
      </w:r>
      <w:r w:rsidRPr="00D67C0B">
        <w:rPr>
          <w:rFonts w:cs="Arial"/>
          <w:w w:val="105"/>
          <w:szCs w:val="22"/>
        </w:rPr>
        <w:t>wiring.</w:t>
      </w:r>
    </w:p>
    <w:p w14:paraId="63A8A1BD" w14:textId="6894DE43" w:rsidR="00C05C83" w:rsidRPr="00D67C0B" w:rsidRDefault="00C05C83" w:rsidP="00F07EF6">
      <w:pPr>
        <w:pStyle w:val="ListParagraph"/>
        <w:widowControl w:val="0"/>
        <w:numPr>
          <w:ilvl w:val="0"/>
          <w:numId w:val="26"/>
        </w:numPr>
        <w:tabs>
          <w:tab w:val="left" w:pos="844"/>
        </w:tabs>
        <w:kinsoku w:val="0"/>
        <w:overflowPunct w:val="0"/>
        <w:autoSpaceDE w:val="0"/>
        <w:autoSpaceDN w:val="0"/>
        <w:adjustRightInd w:val="0"/>
        <w:spacing w:before="165" w:line="290" w:lineRule="auto"/>
        <w:ind w:right="736"/>
        <w:rPr>
          <w:rFonts w:cs="Arial"/>
          <w:w w:val="105"/>
          <w:szCs w:val="22"/>
        </w:rPr>
      </w:pPr>
      <w:r w:rsidRPr="00D67C0B">
        <w:rPr>
          <w:rFonts w:cs="Arial"/>
          <w:w w:val="105"/>
          <w:szCs w:val="22"/>
        </w:rPr>
        <w:t>Submit manufacturers recommended installation instructions. Shop drawings shall include all general information. Omission of any of the above information will cause shop drawings to be immediately returned without</w:t>
      </w:r>
      <w:r w:rsidRPr="00D67C0B">
        <w:rPr>
          <w:rFonts w:cs="Arial"/>
          <w:spacing w:val="18"/>
          <w:w w:val="105"/>
          <w:szCs w:val="22"/>
        </w:rPr>
        <w:t xml:space="preserve"> </w:t>
      </w:r>
      <w:r w:rsidRPr="00D67C0B">
        <w:rPr>
          <w:rFonts w:cs="Arial"/>
          <w:w w:val="105"/>
          <w:szCs w:val="22"/>
        </w:rPr>
        <w:t>review.</w:t>
      </w:r>
    </w:p>
    <w:p w14:paraId="5751CAD7" w14:textId="77777777" w:rsidR="00C05C83" w:rsidRPr="00D67C0B" w:rsidRDefault="00C05C83" w:rsidP="00C05C83">
      <w:pPr>
        <w:pStyle w:val="BodyText"/>
        <w:kinsoku w:val="0"/>
        <w:overflowPunct w:val="0"/>
        <w:spacing w:before="5"/>
        <w:rPr>
          <w:rFonts w:cs="Arial"/>
          <w:b w:val="0"/>
          <w:szCs w:val="22"/>
        </w:rPr>
      </w:pPr>
    </w:p>
    <w:p w14:paraId="55FC33B8" w14:textId="75D7BE33" w:rsidR="00C05C83" w:rsidRPr="00D67C0B" w:rsidRDefault="00C05C83" w:rsidP="0047757C">
      <w:pPr>
        <w:pStyle w:val="Heading1"/>
        <w:keepNext w:val="0"/>
        <w:widowControl w:val="0"/>
        <w:tabs>
          <w:tab w:val="left" w:pos="841"/>
        </w:tabs>
        <w:kinsoku w:val="0"/>
        <w:overflowPunct w:val="0"/>
        <w:autoSpaceDE w:val="0"/>
        <w:autoSpaceDN w:val="0"/>
        <w:adjustRightInd w:val="0"/>
        <w:spacing w:after="0"/>
        <w:jc w:val="left"/>
        <w:rPr>
          <w:b w:val="0"/>
          <w:w w:val="105"/>
          <w:sz w:val="22"/>
          <w:szCs w:val="22"/>
        </w:rPr>
      </w:pPr>
      <w:bookmarkStart w:id="84" w:name="_Toc189039348"/>
      <w:r w:rsidRPr="00D67C0B">
        <w:rPr>
          <w:b w:val="0"/>
          <w:w w:val="105"/>
          <w:sz w:val="22"/>
          <w:szCs w:val="22"/>
        </w:rPr>
        <w:t>PRODUCTS</w:t>
      </w:r>
      <w:r w:rsidR="0047757C" w:rsidRPr="00D67C0B">
        <w:rPr>
          <w:b w:val="0"/>
          <w:w w:val="105"/>
          <w:sz w:val="22"/>
          <w:szCs w:val="22"/>
        </w:rPr>
        <w:t xml:space="preserve"> </w:t>
      </w:r>
      <w:r w:rsidRPr="00D67C0B">
        <w:rPr>
          <w:b w:val="0"/>
          <w:w w:val="105"/>
          <w:sz w:val="22"/>
          <w:szCs w:val="22"/>
        </w:rPr>
        <w:t>DESCRIPTION</w:t>
      </w:r>
      <w:bookmarkEnd w:id="84"/>
    </w:p>
    <w:p w14:paraId="331A4BB8" w14:textId="77777777" w:rsidR="00C05C83" w:rsidRPr="00D67C0B" w:rsidRDefault="00C05C83" w:rsidP="00F07EF6">
      <w:pPr>
        <w:pStyle w:val="ListParagraph"/>
        <w:widowControl w:val="0"/>
        <w:numPr>
          <w:ilvl w:val="0"/>
          <w:numId w:val="27"/>
        </w:numPr>
        <w:tabs>
          <w:tab w:val="left" w:pos="842"/>
        </w:tabs>
        <w:kinsoku w:val="0"/>
        <w:overflowPunct w:val="0"/>
        <w:autoSpaceDE w:val="0"/>
        <w:autoSpaceDN w:val="0"/>
        <w:adjustRightInd w:val="0"/>
        <w:spacing w:before="208" w:line="288" w:lineRule="auto"/>
        <w:ind w:right="349"/>
        <w:jc w:val="both"/>
        <w:rPr>
          <w:rFonts w:cs="Arial"/>
          <w:w w:val="105"/>
          <w:szCs w:val="22"/>
        </w:rPr>
      </w:pPr>
      <w:r w:rsidRPr="00D67C0B">
        <w:rPr>
          <w:rFonts w:cs="Arial"/>
          <w:w w:val="105"/>
          <w:szCs w:val="22"/>
        </w:rPr>
        <w:t xml:space="preserve">Provide factory assembled air handling unit in configuration as indicated on </w:t>
      </w:r>
      <w:r w:rsidRPr="00D67C0B">
        <w:rPr>
          <w:rFonts w:cs="Arial"/>
          <w:spacing w:val="-6"/>
          <w:w w:val="105"/>
          <w:szCs w:val="22"/>
        </w:rPr>
        <w:t xml:space="preserve">drawings. </w:t>
      </w:r>
      <w:r w:rsidRPr="00D67C0B">
        <w:rPr>
          <w:rFonts w:cs="Arial"/>
          <w:w w:val="105"/>
          <w:szCs w:val="22"/>
        </w:rPr>
        <w:t>Unit shall include all specified components installed at the factory. Field fabrication of units and their components will not be</w:t>
      </w:r>
      <w:r w:rsidRPr="00D67C0B">
        <w:rPr>
          <w:rFonts w:cs="Arial"/>
          <w:spacing w:val="15"/>
          <w:w w:val="105"/>
          <w:szCs w:val="22"/>
        </w:rPr>
        <w:t xml:space="preserve"> </w:t>
      </w:r>
      <w:r w:rsidRPr="00D67C0B">
        <w:rPr>
          <w:rFonts w:cs="Arial"/>
          <w:w w:val="105"/>
          <w:szCs w:val="22"/>
        </w:rPr>
        <w:t>accepted.</w:t>
      </w:r>
    </w:p>
    <w:p w14:paraId="3ACE4F25" w14:textId="5453EF90" w:rsidR="00C05C83" w:rsidRPr="00D67C0B" w:rsidRDefault="00C05C83" w:rsidP="00F07EF6">
      <w:pPr>
        <w:pStyle w:val="ListParagraph"/>
        <w:widowControl w:val="0"/>
        <w:numPr>
          <w:ilvl w:val="0"/>
          <w:numId w:val="27"/>
        </w:numPr>
        <w:tabs>
          <w:tab w:val="left" w:pos="842"/>
        </w:tabs>
        <w:kinsoku w:val="0"/>
        <w:overflowPunct w:val="0"/>
        <w:autoSpaceDE w:val="0"/>
        <w:autoSpaceDN w:val="0"/>
        <w:adjustRightInd w:val="0"/>
        <w:spacing w:before="208" w:line="288" w:lineRule="auto"/>
        <w:ind w:right="349"/>
        <w:jc w:val="both"/>
        <w:rPr>
          <w:rFonts w:cs="Arial"/>
          <w:w w:val="105"/>
          <w:szCs w:val="22"/>
        </w:rPr>
      </w:pPr>
      <w:r w:rsidRPr="00D67C0B">
        <w:rPr>
          <w:rFonts w:cs="Arial"/>
          <w:w w:val="105"/>
          <w:szCs w:val="22"/>
        </w:rPr>
        <w:t>The unit shall be designed to be supported by a steel</w:t>
      </w:r>
      <w:r w:rsidRPr="00D67C0B">
        <w:rPr>
          <w:rFonts w:cs="Arial"/>
          <w:spacing w:val="17"/>
          <w:w w:val="105"/>
          <w:szCs w:val="22"/>
        </w:rPr>
        <w:t xml:space="preserve"> </w:t>
      </w:r>
      <w:r w:rsidRPr="00D67C0B">
        <w:rPr>
          <w:rFonts w:cs="Arial"/>
          <w:w w:val="105"/>
          <w:szCs w:val="22"/>
        </w:rPr>
        <w:t>platform.</w:t>
      </w:r>
    </w:p>
    <w:p w14:paraId="17BF01A8" w14:textId="77777777" w:rsidR="00C05C83" w:rsidRPr="00D67C0B" w:rsidRDefault="00C05C83" w:rsidP="00C05C83">
      <w:pPr>
        <w:pStyle w:val="BodyText"/>
        <w:kinsoku w:val="0"/>
        <w:overflowPunct w:val="0"/>
        <w:spacing w:before="3"/>
        <w:rPr>
          <w:rFonts w:cs="Arial"/>
          <w:b w:val="0"/>
          <w:szCs w:val="22"/>
        </w:rPr>
      </w:pPr>
    </w:p>
    <w:p w14:paraId="15AF3AE3" w14:textId="24F141DC" w:rsidR="00C05C83" w:rsidRPr="00D67C0B" w:rsidRDefault="00C05C83" w:rsidP="00F07EF6">
      <w:pPr>
        <w:pStyle w:val="ListParagraph"/>
        <w:widowControl w:val="0"/>
        <w:numPr>
          <w:ilvl w:val="0"/>
          <w:numId w:val="27"/>
        </w:numPr>
        <w:tabs>
          <w:tab w:val="left" w:pos="841"/>
        </w:tabs>
        <w:kinsoku w:val="0"/>
        <w:overflowPunct w:val="0"/>
        <w:autoSpaceDE w:val="0"/>
        <w:autoSpaceDN w:val="0"/>
        <w:adjustRightInd w:val="0"/>
        <w:spacing w:line="290" w:lineRule="auto"/>
        <w:ind w:right="1140"/>
        <w:rPr>
          <w:rFonts w:cs="Arial"/>
          <w:spacing w:val="-6"/>
          <w:w w:val="105"/>
          <w:szCs w:val="22"/>
        </w:rPr>
      </w:pPr>
      <w:r w:rsidRPr="00D67C0B">
        <w:rPr>
          <w:rFonts w:cs="Arial"/>
          <w:w w:val="105"/>
          <w:szCs w:val="22"/>
        </w:rPr>
        <w:t xml:space="preserve">Units too large to fit on a standard tractor trailer may be shipped to site in </w:t>
      </w:r>
      <w:r w:rsidRPr="00D67C0B">
        <w:rPr>
          <w:rFonts w:cs="Arial"/>
          <w:spacing w:val="-5"/>
          <w:w w:val="105"/>
          <w:szCs w:val="22"/>
        </w:rPr>
        <w:t xml:space="preserve">sections. </w:t>
      </w:r>
      <w:r w:rsidRPr="00D67C0B">
        <w:rPr>
          <w:rFonts w:cs="Arial"/>
          <w:w w:val="105"/>
          <w:szCs w:val="22"/>
        </w:rPr>
        <w:t>Otherwise, units shall be shipped in one</w:t>
      </w:r>
      <w:r w:rsidRPr="00D67C0B">
        <w:rPr>
          <w:rFonts w:cs="Arial"/>
          <w:spacing w:val="-39"/>
          <w:w w:val="105"/>
          <w:szCs w:val="22"/>
        </w:rPr>
        <w:t xml:space="preserve"> </w:t>
      </w:r>
      <w:r w:rsidRPr="00D67C0B">
        <w:rPr>
          <w:rFonts w:cs="Arial"/>
          <w:spacing w:val="-6"/>
          <w:w w:val="105"/>
          <w:szCs w:val="22"/>
        </w:rPr>
        <w:t>piece.</w:t>
      </w:r>
    </w:p>
    <w:p w14:paraId="56786744" w14:textId="7CF8207C" w:rsidR="007725EA" w:rsidRPr="00D67C0B" w:rsidRDefault="007725EA" w:rsidP="007725EA">
      <w:pPr>
        <w:widowControl w:val="0"/>
        <w:tabs>
          <w:tab w:val="left" w:pos="841"/>
        </w:tabs>
        <w:kinsoku w:val="0"/>
        <w:overflowPunct w:val="0"/>
        <w:autoSpaceDE w:val="0"/>
        <w:autoSpaceDN w:val="0"/>
        <w:adjustRightInd w:val="0"/>
        <w:spacing w:line="290" w:lineRule="auto"/>
        <w:ind w:right="1140"/>
        <w:rPr>
          <w:rFonts w:cs="Arial"/>
          <w:spacing w:val="-6"/>
          <w:w w:val="105"/>
          <w:szCs w:val="22"/>
        </w:rPr>
      </w:pPr>
    </w:p>
    <w:p w14:paraId="7E72DA6C" w14:textId="77777777" w:rsidR="00C05C83" w:rsidRPr="00D67C0B" w:rsidRDefault="00C05C83" w:rsidP="007725EA">
      <w:pPr>
        <w:pStyle w:val="Heading2"/>
      </w:pPr>
      <w:bookmarkStart w:id="85" w:name="_Toc189039349"/>
      <w:r w:rsidRPr="00D67C0B">
        <w:t>CASING</w:t>
      </w:r>
      <w:bookmarkEnd w:id="85"/>
    </w:p>
    <w:p w14:paraId="173257C6" w14:textId="154A5039" w:rsidR="00C05C83" w:rsidRPr="00D67C0B" w:rsidRDefault="00C05C83" w:rsidP="00F07EF6">
      <w:pPr>
        <w:pStyle w:val="ListParagraph"/>
        <w:widowControl w:val="0"/>
        <w:numPr>
          <w:ilvl w:val="0"/>
          <w:numId w:val="28"/>
        </w:numPr>
        <w:tabs>
          <w:tab w:val="left" w:pos="841"/>
        </w:tabs>
        <w:kinsoku w:val="0"/>
        <w:overflowPunct w:val="0"/>
        <w:autoSpaceDE w:val="0"/>
        <w:autoSpaceDN w:val="0"/>
        <w:adjustRightInd w:val="0"/>
        <w:spacing w:before="208" w:line="288" w:lineRule="auto"/>
        <w:ind w:right="342"/>
        <w:rPr>
          <w:rFonts w:cs="Arial"/>
          <w:w w:val="105"/>
          <w:szCs w:val="22"/>
        </w:rPr>
      </w:pPr>
      <w:r w:rsidRPr="00D67C0B">
        <w:rPr>
          <w:rFonts w:cs="Arial"/>
          <w:w w:val="105"/>
          <w:szCs w:val="22"/>
        </w:rPr>
        <w:t xml:space="preserve">Unit casing shall be 2" panel made of minimum 16 gauge satin coat galvanized sheet metal. The inner liner shall be 22 </w:t>
      </w:r>
      <w:r w:rsidRPr="00D67C0B">
        <w:rPr>
          <w:rFonts w:cs="Arial"/>
          <w:spacing w:val="-5"/>
          <w:w w:val="105"/>
          <w:szCs w:val="22"/>
        </w:rPr>
        <w:t xml:space="preserve">gauge. </w:t>
      </w:r>
      <w:r w:rsidRPr="00D67C0B">
        <w:rPr>
          <w:rFonts w:cs="Arial"/>
          <w:w w:val="105"/>
          <w:szCs w:val="22"/>
        </w:rPr>
        <w:t>The fan section shall be provided with a 22 gauge perforated (40% free area) galvanized metal liner over insulated</w:t>
      </w:r>
      <w:r w:rsidRPr="00D67C0B">
        <w:rPr>
          <w:rFonts w:cs="Arial"/>
          <w:spacing w:val="17"/>
          <w:w w:val="105"/>
          <w:szCs w:val="22"/>
        </w:rPr>
        <w:t xml:space="preserve"> </w:t>
      </w:r>
      <w:r w:rsidRPr="00D67C0B">
        <w:rPr>
          <w:rFonts w:cs="Arial"/>
          <w:w w:val="105"/>
          <w:szCs w:val="22"/>
        </w:rPr>
        <w:t>areas.</w:t>
      </w:r>
    </w:p>
    <w:p w14:paraId="015E0832" w14:textId="65611004" w:rsidR="00C05C83" w:rsidRPr="00D67C0B" w:rsidRDefault="00C05C83" w:rsidP="00F07EF6">
      <w:pPr>
        <w:pStyle w:val="ListParagraph"/>
        <w:widowControl w:val="0"/>
        <w:numPr>
          <w:ilvl w:val="0"/>
          <w:numId w:val="28"/>
        </w:numPr>
        <w:tabs>
          <w:tab w:val="left" w:pos="906"/>
        </w:tabs>
        <w:kinsoku w:val="0"/>
        <w:overflowPunct w:val="0"/>
        <w:autoSpaceDE w:val="0"/>
        <w:autoSpaceDN w:val="0"/>
        <w:adjustRightInd w:val="0"/>
        <w:spacing w:before="164" w:line="290" w:lineRule="auto"/>
        <w:ind w:right="545"/>
        <w:jc w:val="both"/>
        <w:rPr>
          <w:rFonts w:cs="Arial"/>
          <w:w w:val="105"/>
          <w:szCs w:val="22"/>
        </w:rPr>
      </w:pPr>
      <w:r w:rsidRPr="00D67C0B">
        <w:rPr>
          <w:rFonts w:cs="Arial"/>
          <w:w w:val="105"/>
          <w:szCs w:val="22"/>
        </w:rPr>
        <w:t>Surfaces shall be cleaned with a degreasing solvent to remove oil and metal oxides and primed</w:t>
      </w:r>
      <w:r w:rsidRPr="00D67C0B">
        <w:rPr>
          <w:rFonts w:cs="Arial"/>
          <w:spacing w:val="-4"/>
          <w:w w:val="105"/>
          <w:szCs w:val="22"/>
        </w:rPr>
        <w:t xml:space="preserve"> </w:t>
      </w:r>
      <w:r w:rsidRPr="00D67C0B">
        <w:rPr>
          <w:rFonts w:cs="Arial"/>
          <w:w w:val="105"/>
          <w:szCs w:val="22"/>
        </w:rPr>
        <w:t>with</w:t>
      </w:r>
      <w:r w:rsidRPr="00D67C0B">
        <w:rPr>
          <w:rFonts w:cs="Arial"/>
          <w:spacing w:val="-6"/>
          <w:w w:val="105"/>
          <w:szCs w:val="22"/>
        </w:rPr>
        <w:t xml:space="preserve"> </w:t>
      </w:r>
      <w:r w:rsidRPr="00D67C0B">
        <w:rPr>
          <w:rFonts w:cs="Arial"/>
          <w:w w:val="105"/>
          <w:szCs w:val="22"/>
        </w:rPr>
        <w:t>a</w:t>
      </w:r>
      <w:r w:rsidRPr="00D67C0B">
        <w:rPr>
          <w:rFonts w:cs="Arial"/>
          <w:spacing w:val="-7"/>
          <w:w w:val="105"/>
          <w:szCs w:val="22"/>
        </w:rPr>
        <w:t xml:space="preserve"> </w:t>
      </w:r>
      <w:r w:rsidRPr="00D67C0B">
        <w:rPr>
          <w:rFonts w:cs="Arial"/>
          <w:w w:val="105"/>
          <w:szCs w:val="22"/>
        </w:rPr>
        <w:t>two-part</w:t>
      </w:r>
      <w:r w:rsidRPr="00D67C0B">
        <w:rPr>
          <w:rFonts w:cs="Arial"/>
          <w:spacing w:val="9"/>
          <w:w w:val="105"/>
          <w:szCs w:val="22"/>
        </w:rPr>
        <w:t xml:space="preserve"> </w:t>
      </w:r>
      <w:r w:rsidRPr="00D67C0B">
        <w:rPr>
          <w:rFonts w:cs="Arial"/>
          <w:w w:val="105"/>
          <w:szCs w:val="22"/>
        </w:rPr>
        <w:t>acid</w:t>
      </w:r>
      <w:r w:rsidRPr="00D67C0B">
        <w:rPr>
          <w:rFonts w:cs="Arial"/>
          <w:spacing w:val="-9"/>
          <w:w w:val="105"/>
          <w:szCs w:val="22"/>
        </w:rPr>
        <w:t xml:space="preserve"> </w:t>
      </w:r>
      <w:r w:rsidRPr="00D67C0B">
        <w:rPr>
          <w:rFonts w:cs="Arial"/>
          <w:w w:val="105"/>
          <w:szCs w:val="22"/>
        </w:rPr>
        <w:t>based</w:t>
      </w:r>
      <w:r w:rsidRPr="00D67C0B">
        <w:rPr>
          <w:rFonts w:cs="Arial"/>
          <w:spacing w:val="-6"/>
          <w:w w:val="105"/>
          <w:szCs w:val="22"/>
        </w:rPr>
        <w:t xml:space="preserve"> </w:t>
      </w:r>
      <w:r w:rsidRPr="00D67C0B">
        <w:rPr>
          <w:rFonts w:cs="Arial"/>
          <w:w w:val="105"/>
          <w:szCs w:val="22"/>
        </w:rPr>
        <w:t>etching</w:t>
      </w:r>
      <w:r w:rsidRPr="00D67C0B">
        <w:rPr>
          <w:rFonts w:cs="Arial"/>
          <w:spacing w:val="-6"/>
          <w:w w:val="105"/>
          <w:szCs w:val="22"/>
        </w:rPr>
        <w:t xml:space="preserve"> </w:t>
      </w:r>
      <w:r w:rsidRPr="00D67C0B">
        <w:rPr>
          <w:rFonts w:cs="Arial"/>
          <w:w w:val="105"/>
          <w:szCs w:val="22"/>
        </w:rPr>
        <w:t>primer.</w:t>
      </w:r>
      <w:r w:rsidRPr="00D67C0B">
        <w:rPr>
          <w:rFonts w:cs="Arial"/>
          <w:spacing w:val="-9"/>
          <w:w w:val="105"/>
          <w:szCs w:val="22"/>
        </w:rPr>
        <w:t xml:space="preserve"> </w:t>
      </w:r>
      <w:r w:rsidRPr="00D67C0B">
        <w:rPr>
          <w:rFonts w:cs="Arial"/>
          <w:w w:val="105"/>
          <w:szCs w:val="22"/>
        </w:rPr>
        <w:t>Finish</w:t>
      </w:r>
      <w:r w:rsidRPr="00D67C0B">
        <w:rPr>
          <w:rFonts w:cs="Arial"/>
          <w:spacing w:val="-3"/>
          <w:w w:val="105"/>
          <w:szCs w:val="22"/>
        </w:rPr>
        <w:t xml:space="preserve"> </w:t>
      </w:r>
      <w:r w:rsidRPr="00D67C0B">
        <w:rPr>
          <w:rFonts w:cs="Arial"/>
          <w:w w:val="105"/>
          <w:szCs w:val="22"/>
        </w:rPr>
        <w:t>coat</w:t>
      </w:r>
      <w:r w:rsidRPr="00D67C0B">
        <w:rPr>
          <w:rFonts w:cs="Arial"/>
          <w:spacing w:val="-4"/>
          <w:w w:val="105"/>
          <w:szCs w:val="22"/>
        </w:rPr>
        <w:t xml:space="preserve"> </w:t>
      </w:r>
      <w:r w:rsidRPr="00D67C0B">
        <w:rPr>
          <w:rFonts w:cs="Arial"/>
          <w:w w:val="105"/>
          <w:szCs w:val="22"/>
        </w:rPr>
        <w:t>shall</w:t>
      </w:r>
      <w:r w:rsidRPr="00D67C0B">
        <w:rPr>
          <w:rFonts w:cs="Arial"/>
          <w:spacing w:val="-2"/>
          <w:w w:val="105"/>
          <w:szCs w:val="22"/>
        </w:rPr>
        <w:t xml:space="preserve"> </w:t>
      </w:r>
      <w:r w:rsidRPr="00D67C0B">
        <w:rPr>
          <w:rFonts w:cs="Arial"/>
          <w:w w:val="105"/>
          <w:szCs w:val="22"/>
        </w:rPr>
        <w:t>be</w:t>
      </w:r>
      <w:r w:rsidRPr="00D67C0B">
        <w:rPr>
          <w:rFonts w:cs="Arial"/>
          <w:spacing w:val="-10"/>
          <w:w w:val="105"/>
          <w:szCs w:val="22"/>
        </w:rPr>
        <w:t xml:space="preserve"> </w:t>
      </w:r>
      <w:r w:rsidRPr="00D67C0B">
        <w:rPr>
          <w:rFonts w:cs="Arial"/>
          <w:w w:val="105"/>
          <w:szCs w:val="22"/>
        </w:rPr>
        <w:t>an</w:t>
      </w:r>
      <w:r w:rsidRPr="00D67C0B">
        <w:rPr>
          <w:rFonts w:cs="Arial"/>
          <w:spacing w:val="-11"/>
          <w:w w:val="105"/>
          <w:szCs w:val="22"/>
        </w:rPr>
        <w:t xml:space="preserve"> </w:t>
      </w:r>
      <w:r w:rsidRPr="00D67C0B">
        <w:rPr>
          <w:rFonts w:cs="Arial"/>
          <w:w w:val="105"/>
          <w:szCs w:val="22"/>
        </w:rPr>
        <w:t>electrostatically applied</w:t>
      </w:r>
      <w:r w:rsidRPr="00D67C0B">
        <w:rPr>
          <w:rFonts w:cs="Arial"/>
          <w:spacing w:val="-5"/>
          <w:w w:val="105"/>
          <w:szCs w:val="22"/>
        </w:rPr>
        <w:t xml:space="preserve"> </w:t>
      </w:r>
      <w:r w:rsidRPr="00D67C0B">
        <w:rPr>
          <w:rFonts w:cs="Arial"/>
          <w:w w:val="105"/>
          <w:szCs w:val="22"/>
        </w:rPr>
        <w:t>enamel,</w:t>
      </w:r>
      <w:r w:rsidRPr="00D67C0B">
        <w:rPr>
          <w:rFonts w:cs="Arial"/>
          <w:spacing w:val="6"/>
          <w:w w:val="105"/>
          <w:szCs w:val="22"/>
        </w:rPr>
        <w:t xml:space="preserve"> </w:t>
      </w:r>
      <w:r w:rsidRPr="00D67C0B">
        <w:rPr>
          <w:rFonts w:cs="Arial"/>
          <w:w w:val="105"/>
          <w:szCs w:val="22"/>
        </w:rPr>
        <w:t>to</w:t>
      </w:r>
      <w:r w:rsidRPr="00D67C0B">
        <w:rPr>
          <w:rFonts w:cs="Arial"/>
          <w:spacing w:val="-8"/>
          <w:w w:val="105"/>
          <w:szCs w:val="22"/>
        </w:rPr>
        <w:t xml:space="preserve"> </w:t>
      </w:r>
      <w:r w:rsidRPr="00D67C0B">
        <w:rPr>
          <w:rFonts w:cs="Arial"/>
          <w:w w:val="105"/>
          <w:szCs w:val="22"/>
        </w:rPr>
        <w:t>all</w:t>
      </w:r>
      <w:r w:rsidRPr="00D67C0B">
        <w:rPr>
          <w:rFonts w:cs="Arial"/>
          <w:spacing w:val="-11"/>
          <w:w w:val="105"/>
          <w:szCs w:val="22"/>
        </w:rPr>
        <w:t xml:space="preserve"> </w:t>
      </w:r>
      <w:r w:rsidRPr="00D67C0B">
        <w:rPr>
          <w:rFonts w:cs="Arial"/>
          <w:w w:val="105"/>
          <w:szCs w:val="22"/>
        </w:rPr>
        <w:t xml:space="preserve">exposed </w:t>
      </w:r>
      <w:r w:rsidRPr="00D67C0B">
        <w:rPr>
          <w:rFonts w:cs="Arial"/>
          <w:spacing w:val="-3"/>
          <w:w w:val="105"/>
          <w:szCs w:val="22"/>
        </w:rPr>
        <w:t>surfaces.</w:t>
      </w:r>
      <w:r w:rsidRPr="00D67C0B">
        <w:rPr>
          <w:rFonts w:cs="Arial"/>
          <w:spacing w:val="-17"/>
          <w:w w:val="105"/>
          <w:szCs w:val="22"/>
        </w:rPr>
        <w:t xml:space="preserve"> </w:t>
      </w:r>
      <w:r w:rsidRPr="00D67C0B">
        <w:rPr>
          <w:rFonts w:cs="Arial"/>
          <w:w w:val="105"/>
          <w:szCs w:val="22"/>
        </w:rPr>
        <w:t>All</w:t>
      </w:r>
      <w:r w:rsidRPr="00D67C0B">
        <w:rPr>
          <w:rFonts w:cs="Arial"/>
          <w:spacing w:val="-11"/>
          <w:w w:val="105"/>
          <w:szCs w:val="22"/>
        </w:rPr>
        <w:t xml:space="preserve"> </w:t>
      </w:r>
      <w:r w:rsidRPr="00D67C0B">
        <w:rPr>
          <w:rFonts w:cs="Arial"/>
          <w:w w:val="105"/>
          <w:szCs w:val="22"/>
        </w:rPr>
        <w:t>unprotected</w:t>
      </w:r>
      <w:r w:rsidRPr="00D67C0B">
        <w:rPr>
          <w:rFonts w:cs="Arial"/>
          <w:spacing w:val="12"/>
          <w:w w:val="105"/>
          <w:szCs w:val="22"/>
        </w:rPr>
        <w:t xml:space="preserve"> </w:t>
      </w:r>
      <w:r w:rsidRPr="00D67C0B">
        <w:rPr>
          <w:rFonts w:cs="Arial"/>
          <w:w w:val="105"/>
          <w:szCs w:val="22"/>
        </w:rPr>
        <w:t>metal</w:t>
      </w:r>
      <w:r w:rsidRPr="00D67C0B">
        <w:rPr>
          <w:rFonts w:cs="Arial"/>
          <w:spacing w:val="-5"/>
          <w:w w:val="105"/>
          <w:szCs w:val="22"/>
        </w:rPr>
        <w:t xml:space="preserve"> </w:t>
      </w:r>
      <w:r w:rsidRPr="00D67C0B">
        <w:rPr>
          <w:rFonts w:cs="Arial"/>
          <w:w w:val="105"/>
          <w:szCs w:val="22"/>
        </w:rPr>
        <w:t>and</w:t>
      </w:r>
      <w:r w:rsidRPr="00D67C0B">
        <w:rPr>
          <w:rFonts w:cs="Arial"/>
          <w:spacing w:val="-6"/>
          <w:w w:val="105"/>
          <w:szCs w:val="22"/>
        </w:rPr>
        <w:t xml:space="preserve"> </w:t>
      </w:r>
      <w:r w:rsidRPr="00D67C0B">
        <w:rPr>
          <w:rFonts w:cs="Arial"/>
          <w:w w:val="105"/>
          <w:szCs w:val="22"/>
        </w:rPr>
        <w:t>welds</w:t>
      </w:r>
      <w:r w:rsidRPr="00D67C0B">
        <w:rPr>
          <w:rFonts w:cs="Arial"/>
          <w:spacing w:val="1"/>
          <w:w w:val="105"/>
          <w:szCs w:val="22"/>
        </w:rPr>
        <w:t xml:space="preserve"> </w:t>
      </w:r>
      <w:r w:rsidRPr="00D67C0B">
        <w:rPr>
          <w:rFonts w:cs="Arial"/>
          <w:w w:val="105"/>
          <w:szCs w:val="22"/>
        </w:rPr>
        <w:t>shall</w:t>
      </w:r>
      <w:r w:rsidRPr="00D67C0B">
        <w:rPr>
          <w:rFonts w:cs="Arial"/>
          <w:spacing w:val="-6"/>
          <w:w w:val="105"/>
          <w:szCs w:val="22"/>
        </w:rPr>
        <w:t xml:space="preserve"> </w:t>
      </w:r>
      <w:r w:rsidRPr="00D67C0B">
        <w:rPr>
          <w:rFonts w:cs="Arial"/>
          <w:w w:val="105"/>
          <w:szCs w:val="22"/>
        </w:rPr>
        <w:t>be</w:t>
      </w:r>
      <w:r w:rsidRPr="00D67C0B">
        <w:rPr>
          <w:rFonts w:cs="Arial"/>
          <w:spacing w:val="-7"/>
          <w:w w:val="105"/>
          <w:szCs w:val="22"/>
        </w:rPr>
        <w:t xml:space="preserve"> </w:t>
      </w:r>
      <w:r w:rsidRPr="00D67C0B">
        <w:rPr>
          <w:rFonts w:cs="Arial"/>
          <w:w w:val="105"/>
          <w:szCs w:val="22"/>
        </w:rPr>
        <w:t>factory coated.</w:t>
      </w:r>
    </w:p>
    <w:p w14:paraId="562A1A25" w14:textId="77777777" w:rsidR="004F2EC7" w:rsidRPr="00D67C0B" w:rsidRDefault="004F2EC7" w:rsidP="00F07EF6">
      <w:pPr>
        <w:pStyle w:val="ListParagraph"/>
        <w:widowControl w:val="0"/>
        <w:numPr>
          <w:ilvl w:val="0"/>
          <w:numId w:val="28"/>
        </w:numPr>
        <w:tabs>
          <w:tab w:val="left" w:pos="966"/>
        </w:tabs>
        <w:kinsoku w:val="0"/>
        <w:overflowPunct w:val="0"/>
        <w:autoSpaceDE w:val="0"/>
        <w:autoSpaceDN w:val="0"/>
        <w:adjustRightInd w:val="0"/>
        <w:spacing w:before="94" w:line="290" w:lineRule="auto"/>
        <w:ind w:right="572"/>
        <w:rPr>
          <w:rFonts w:cs="Arial"/>
          <w:w w:val="105"/>
          <w:szCs w:val="22"/>
        </w:rPr>
      </w:pPr>
      <w:r w:rsidRPr="00D67C0B">
        <w:rPr>
          <w:rFonts w:cs="Arial"/>
          <w:w w:val="105"/>
          <w:szCs w:val="22"/>
        </w:rPr>
        <w:t>Wall (and roof) seams shall be turned inward to provide a clean flush exterior finish. All panel seams shall be sealed during assembly to produce an airtight</w:t>
      </w:r>
      <w:r w:rsidRPr="00D67C0B">
        <w:rPr>
          <w:rFonts w:cs="Arial"/>
          <w:spacing w:val="24"/>
          <w:w w:val="105"/>
          <w:szCs w:val="22"/>
        </w:rPr>
        <w:t xml:space="preserve"> </w:t>
      </w:r>
      <w:r w:rsidRPr="00D67C0B">
        <w:rPr>
          <w:rFonts w:cs="Arial"/>
          <w:w w:val="105"/>
          <w:szCs w:val="22"/>
        </w:rPr>
        <w:t>unit.</w:t>
      </w:r>
    </w:p>
    <w:p w14:paraId="2839F0E8" w14:textId="72608FC2" w:rsidR="004F2EC7" w:rsidRPr="00D67C0B" w:rsidRDefault="004F2EC7" w:rsidP="00F07EF6">
      <w:pPr>
        <w:pStyle w:val="ListParagraph"/>
        <w:widowControl w:val="0"/>
        <w:numPr>
          <w:ilvl w:val="0"/>
          <w:numId w:val="28"/>
        </w:numPr>
        <w:tabs>
          <w:tab w:val="left" w:pos="963"/>
        </w:tabs>
        <w:kinsoku w:val="0"/>
        <w:overflowPunct w:val="0"/>
        <w:autoSpaceDE w:val="0"/>
        <w:autoSpaceDN w:val="0"/>
        <w:adjustRightInd w:val="0"/>
        <w:spacing w:before="161" w:line="290" w:lineRule="auto"/>
        <w:ind w:right="262"/>
        <w:rPr>
          <w:rFonts w:cs="Arial"/>
          <w:w w:val="105"/>
          <w:szCs w:val="22"/>
        </w:rPr>
      </w:pPr>
      <w:r w:rsidRPr="00D67C0B">
        <w:rPr>
          <w:rFonts w:cs="Arial"/>
          <w:w w:val="105"/>
          <w:szCs w:val="22"/>
        </w:rPr>
        <w:t xml:space="preserve">Outdoor units shall have roof panels broken outward to provide a lapped joint watertight </w:t>
      </w:r>
      <w:r w:rsidRPr="00D67C0B">
        <w:rPr>
          <w:rFonts w:cs="Arial"/>
          <w:w w:val="105"/>
          <w:szCs w:val="22"/>
        </w:rPr>
        <w:lastRenderedPageBreak/>
        <w:t xml:space="preserve">seal. Outdoor roofs shall be sloped a minimum of 5/8" away from the access </w:t>
      </w:r>
      <w:r w:rsidRPr="00D67C0B">
        <w:rPr>
          <w:rFonts w:cs="Arial"/>
          <w:spacing w:val="-4"/>
          <w:w w:val="105"/>
          <w:szCs w:val="22"/>
        </w:rPr>
        <w:t xml:space="preserve">side. </w:t>
      </w:r>
      <w:r w:rsidRPr="00D67C0B">
        <w:rPr>
          <w:rFonts w:cs="Arial"/>
          <w:w w:val="105"/>
          <w:szCs w:val="22"/>
        </w:rPr>
        <w:t>Screws and other similar fastening devices shall not penetrate the roof deck or the top of standing seems.</w:t>
      </w:r>
    </w:p>
    <w:p w14:paraId="7D780719" w14:textId="77777777" w:rsidR="007725EA" w:rsidRPr="00D67C0B" w:rsidRDefault="007725EA" w:rsidP="007725EA">
      <w:pPr>
        <w:pStyle w:val="ListParagraph"/>
        <w:widowControl w:val="0"/>
        <w:tabs>
          <w:tab w:val="left" w:pos="963"/>
        </w:tabs>
        <w:kinsoku w:val="0"/>
        <w:overflowPunct w:val="0"/>
        <w:autoSpaceDE w:val="0"/>
        <w:autoSpaceDN w:val="0"/>
        <w:adjustRightInd w:val="0"/>
        <w:spacing w:before="161" w:line="290" w:lineRule="auto"/>
        <w:ind w:right="262"/>
        <w:rPr>
          <w:rFonts w:cs="Arial"/>
          <w:w w:val="105"/>
          <w:szCs w:val="22"/>
        </w:rPr>
      </w:pPr>
    </w:p>
    <w:p w14:paraId="7416E9BF" w14:textId="35D436F4" w:rsidR="004F2EC7" w:rsidRPr="00D67C0B" w:rsidRDefault="004F2EC7" w:rsidP="007725EA">
      <w:pPr>
        <w:pStyle w:val="Heading2"/>
      </w:pPr>
      <w:bookmarkStart w:id="86" w:name="_Toc189039350"/>
      <w:r w:rsidRPr="00D67C0B">
        <w:t>INSULATION</w:t>
      </w:r>
      <w:bookmarkEnd w:id="86"/>
    </w:p>
    <w:p w14:paraId="2E1236CE" w14:textId="77777777" w:rsidR="004F2EC7" w:rsidRPr="00D67C0B" w:rsidRDefault="004F2EC7" w:rsidP="00F07EF6">
      <w:pPr>
        <w:pStyle w:val="ListParagraph"/>
        <w:widowControl w:val="0"/>
        <w:numPr>
          <w:ilvl w:val="0"/>
          <w:numId w:val="29"/>
        </w:numPr>
        <w:tabs>
          <w:tab w:val="left" w:pos="959"/>
        </w:tabs>
        <w:kinsoku w:val="0"/>
        <w:overflowPunct w:val="0"/>
        <w:autoSpaceDE w:val="0"/>
        <w:autoSpaceDN w:val="0"/>
        <w:adjustRightInd w:val="0"/>
        <w:spacing w:before="203" w:line="290" w:lineRule="auto"/>
        <w:ind w:right="488"/>
        <w:rPr>
          <w:rFonts w:cs="Arial"/>
          <w:spacing w:val="-7"/>
          <w:w w:val="105"/>
          <w:szCs w:val="22"/>
        </w:rPr>
      </w:pPr>
      <w:r w:rsidRPr="00D67C0B">
        <w:rPr>
          <w:rFonts w:cs="Arial"/>
          <w:w w:val="105"/>
          <w:szCs w:val="22"/>
        </w:rPr>
        <w:t xml:space="preserve">Insulation shall be 2" thick </w:t>
      </w:r>
      <w:r w:rsidRPr="00D67C0B">
        <w:rPr>
          <w:rFonts w:cs="Arial"/>
          <w:spacing w:val="-6"/>
          <w:w w:val="105"/>
          <w:szCs w:val="22"/>
        </w:rPr>
        <w:t>3Ib/</w:t>
      </w:r>
      <w:proofErr w:type="spellStart"/>
      <w:r w:rsidRPr="00D67C0B">
        <w:rPr>
          <w:rFonts w:cs="Arial"/>
          <w:spacing w:val="-6"/>
          <w:w w:val="105"/>
          <w:szCs w:val="22"/>
        </w:rPr>
        <w:t>cu.ft</w:t>
      </w:r>
      <w:proofErr w:type="spellEnd"/>
      <w:r w:rsidRPr="00D67C0B">
        <w:rPr>
          <w:rFonts w:cs="Arial"/>
          <w:spacing w:val="-6"/>
          <w:w w:val="105"/>
          <w:szCs w:val="22"/>
        </w:rPr>
        <w:t xml:space="preserve">. </w:t>
      </w:r>
      <w:proofErr w:type="gramStart"/>
      <w:r w:rsidRPr="00D67C0B">
        <w:rPr>
          <w:rFonts w:cs="Arial"/>
          <w:w w:val="105"/>
          <w:szCs w:val="22"/>
        </w:rPr>
        <w:t>density</w:t>
      </w:r>
      <w:proofErr w:type="gramEnd"/>
      <w:r w:rsidRPr="00D67C0B">
        <w:rPr>
          <w:rFonts w:cs="Arial"/>
          <w:w w:val="105"/>
          <w:szCs w:val="22"/>
        </w:rPr>
        <w:t xml:space="preserve"> mineral fiber. Provide neoprene liner to seal insulation in sections with perforated</w:t>
      </w:r>
      <w:r w:rsidRPr="00D67C0B">
        <w:rPr>
          <w:rFonts w:cs="Arial"/>
          <w:spacing w:val="25"/>
          <w:w w:val="105"/>
          <w:szCs w:val="22"/>
        </w:rPr>
        <w:t xml:space="preserve"> </w:t>
      </w:r>
      <w:r w:rsidRPr="00D67C0B">
        <w:rPr>
          <w:rFonts w:cs="Arial"/>
          <w:spacing w:val="-7"/>
          <w:w w:val="105"/>
          <w:szCs w:val="22"/>
        </w:rPr>
        <w:t>panels.</w:t>
      </w:r>
    </w:p>
    <w:p w14:paraId="0BCD3E67" w14:textId="77777777" w:rsidR="004F2EC7" w:rsidRPr="00D67C0B" w:rsidRDefault="004F2EC7" w:rsidP="00F07EF6">
      <w:pPr>
        <w:pStyle w:val="ListParagraph"/>
        <w:widowControl w:val="0"/>
        <w:numPr>
          <w:ilvl w:val="0"/>
          <w:numId w:val="29"/>
        </w:numPr>
        <w:tabs>
          <w:tab w:val="left" w:pos="964"/>
        </w:tabs>
        <w:kinsoku w:val="0"/>
        <w:overflowPunct w:val="0"/>
        <w:autoSpaceDE w:val="0"/>
        <w:autoSpaceDN w:val="0"/>
        <w:adjustRightInd w:val="0"/>
        <w:spacing w:before="161" w:line="288" w:lineRule="auto"/>
        <w:ind w:right="156"/>
        <w:rPr>
          <w:rFonts w:cs="Arial"/>
          <w:spacing w:val="-3"/>
          <w:w w:val="105"/>
          <w:szCs w:val="22"/>
        </w:rPr>
      </w:pPr>
      <w:r w:rsidRPr="00D67C0B">
        <w:rPr>
          <w:rFonts w:cs="Arial"/>
          <w:w w:val="105"/>
          <w:szCs w:val="22"/>
        </w:rPr>
        <w:t>All</w:t>
      </w:r>
      <w:r w:rsidRPr="00D67C0B">
        <w:rPr>
          <w:rFonts w:cs="Arial"/>
          <w:spacing w:val="-12"/>
          <w:w w:val="105"/>
          <w:szCs w:val="22"/>
        </w:rPr>
        <w:t xml:space="preserve"> </w:t>
      </w:r>
      <w:r w:rsidRPr="00D67C0B">
        <w:rPr>
          <w:rFonts w:cs="Arial"/>
          <w:w w:val="105"/>
          <w:szCs w:val="22"/>
        </w:rPr>
        <w:t>insulation</w:t>
      </w:r>
      <w:r w:rsidRPr="00D67C0B">
        <w:rPr>
          <w:rFonts w:cs="Arial"/>
          <w:spacing w:val="4"/>
          <w:w w:val="105"/>
          <w:szCs w:val="22"/>
        </w:rPr>
        <w:t xml:space="preserve"> </w:t>
      </w:r>
      <w:r w:rsidRPr="00D67C0B">
        <w:rPr>
          <w:rFonts w:cs="Arial"/>
          <w:w w:val="105"/>
          <w:szCs w:val="22"/>
        </w:rPr>
        <w:t>used</w:t>
      </w:r>
      <w:r w:rsidRPr="00D67C0B">
        <w:rPr>
          <w:rFonts w:cs="Arial"/>
          <w:spacing w:val="-4"/>
          <w:w w:val="105"/>
          <w:szCs w:val="22"/>
        </w:rPr>
        <w:t xml:space="preserve"> </w:t>
      </w:r>
      <w:r w:rsidRPr="00D67C0B">
        <w:rPr>
          <w:rFonts w:cs="Arial"/>
          <w:w w:val="105"/>
          <w:szCs w:val="22"/>
        </w:rPr>
        <w:t>in</w:t>
      </w:r>
      <w:r w:rsidRPr="00D67C0B">
        <w:rPr>
          <w:rFonts w:cs="Arial"/>
          <w:spacing w:val="-11"/>
          <w:w w:val="105"/>
          <w:szCs w:val="22"/>
        </w:rPr>
        <w:t xml:space="preserve"> </w:t>
      </w:r>
      <w:r w:rsidRPr="00D67C0B">
        <w:rPr>
          <w:rFonts w:cs="Arial"/>
          <w:w w:val="105"/>
          <w:szCs w:val="22"/>
        </w:rPr>
        <w:t>air</w:t>
      </w:r>
      <w:r w:rsidRPr="00D67C0B">
        <w:rPr>
          <w:rFonts w:cs="Arial"/>
          <w:spacing w:val="-7"/>
          <w:w w:val="105"/>
          <w:szCs w:val="22"/>
        </w:rPr>
        <w:t xml:space="preserve"> </w:t>
      </w:r>
      <w:r w:rsidRPr="00D67C0B">
        <w:rPr>
          <w:rFonts w:cs="Arial"/>
          <w:w w:val="105"/>
          <w:szCs w:val="22"/>
        </w:rPr>
        <w:t>handling unit</w:t>
      </w:r>
      <w:r w:rsidRPr="00D67C0B">
        <w:rPr>
          <w:rFonts w:cs="Arial"/>
          <w:spacing w:val="-1"/>
          <w:w w:val="105"/>
          <w:szCs w:val="22"/>
        </w:rPr>
        <w:t xml:space="preserve"> </w:t>
      </w:r>
      <w:r w:rsidRPr="00D67C0B">
        <w:rPr>
          <w:rFonts w:cs="Arial"/>
          <w:w w:val="105"/>
          <w:szCs w:val="22"/>
        </w:rPr>
        <w:t>walls,</w:t>
      </w:r>
      <w:r w:rsidRPr="00D67C0B">
        <w:rPr>
          <w:rFonts w:cs="Arial"/>
          <w:spacing w:val="-7"/>
          <w:w w:val="105"/>
          <w:szCs w:val="22"/>
        </w:rPr>
        <w:t xml:space="preserve"> </w:t>
      </w:r>
      <w:r w:rsidRPr="00D67C0B">
        <w:rPr>
          <w:rFonts w:cs="Arial"/>
          <w:w w:val="105"/>
          <w:szCs w:val="22"/>
        </w:rPr>
        <w:t>roof</w:t>
      </w:r>
      <w:r w:rsidRPr="00D67C0B">
        <w:rPr>
          <w:rFonts w:cs="Arial"/>
          <w:spacing w:val="-2"/>
          <w:w w:val="105"/>
          <w:szCs w:val="22"/>
        </w:rPr>
        <w:t xml:space="preserve"> </w:t>
      </w:r>
      <w:r w:rsidRPr="00D67C0B">
        <w:rPr>
          <w:rFonts w:cs="Arial"/>
          <w:w w:val="105"/>
          <w:szCs w:val="22"/>
        </w:rPr>
        <w:t>and</w:t>
      </w:r>
      <w:r w:rsidRPr="00D67C0B">
        <w:rPr>
          <w:rFonts w:cs="Arial"/>
          <w:spacing w:val="-5"/>
          <w:w w:val="105"/>
          <w:szCs w:val="22"/>
        </w:rPr>
        <w:t xml:space="preserve"> </w:t>
      </w:r>
      <w:r w:rsidRPr="00D67C0B">
        <w:rPr>
          <w:rFonts w:cs="Arial"/>
          <w:w w:val="105"/>
          <w:szCs w:val="22"/>
        </w:rPr>
        <w:t>base</w:t>
      </w:r>
      <w:r w:rsidRPr="00D67C0B">
        <w:rPr>
          <w:rFonts w:cs="Arial"/>
          <w:spacing w:val="2"/>
          <w:w w:val="105"/>
          <w:szCs w:val="22"/>
        </w:rPr>
        <w:t xml:space="preserve"> </w:t>
      </w:r>
      <w:r w:rsidRPr="00D67C0B">
        <w:rPr>
          <w:rFonts w:cs="Arial"/>
          <w:w w:val="105"/>
          <w:szCs w:val="22"/>
        </w:rPr>
        <w:t>shall</w:t>
      </w:r>
      <w:r w:rsidRPr="00D67C0B">
        <w:rPr>
          <w:rFonts w:cs="Arial"/>
          <w:spacing w:val="-5"/>
          <w:w w:val="105"/>
          <w:szCs w:val="22"/>
        </w:rPr>
        <w:t xml:space="preserve"> </w:t>
      </w:r>
      <w:r w:rsidRPr="00D67C0B">
        <w:rPr>
          <w:rFonts w:cs="Arial"/>
          <w:w w:val="105"/>
          <w:szCs w:val="22"/>
        </w:rPr>
        <w:t>have</w:t>
      </w:r>
      <w:r w:rsidRPr="00D67C0B">
        <w:rPr>
          <w:rFonts w:cs="Arial"/>
          <w:spacing w:val="1"/>
          <w:w w:val="105"/>
          <w:szCs w:val="22"/>
        </w:rPr>
        <w:t xml:space="preserve"> </w:t>
      </w:r>
      <w:r w:rsidRPr="00D67C0B">
        <w:rPr>
          <w:rFonts w:cs="Arial"/>
          <w:w w:val="105"/>
          <w:szCs w:val="22"/>
        </w:rPr>
        <w:t>a</w:t>
      </w:r>
      <w:r w:rsidRPr="00D67C0B">
        <w:rPr>
          <w:rFonts w:cs="Arial"/>
          <w:spacing w:val="-11"/>
          <w:w w:val="105"/>
          <w:szCs w:val="22"/>
        </w:rPr>
        <w:t xml:space="preserve"> </w:t>
      </w:r>
      <w:r w:rsidRPr="00D67C0B">
        <w:rPr>
          <w:rFonts w:cs="Arial"/>
          <w:w w:val="105"/>
          <w:szCs w:val="22"/>
        </w:rPr>
        <w:t>Flame</w:t>
      </w:r>
      <w:r w:rsidRPr="00D67C0B">
        <w:rPr>
          <w:rFonts w:cs="Arial"/>
          <w:spacing w:val="4"/>
          <w:w w:val="105"/>
          <w:szCs w:val="22"/>
        </w:rPr>
        <w:t xml:space="preserve"> </w:t>
      </w:r>
      <w:r w:rsidRPr="00D67C0B">
        <w:rPr>
          <w:rFonts w:cs="Arial"/>
          <w:w w:val="105"/>
          <w:szCs w:val="22"/>
        </w:rPr>
        <w:t>spread</w:t>
      </w:r>
      <w:r w:rsidRPr="00D67C0B">
        <w:rPr>
          <w:rFonts w:cs="Arial"/>
          <w:spacing w:val="-3"/>
          <w:w w:val="105"/>
          <w:szCs w:val="22"/>
        </w:rPr>
        <w:t xml:space="preserve"> </w:t>
      </w:r>
      <w:r w:rsidRPr="00D67C0B">
        <w:rPr>
          <w:rFonts w:cs="Arial"/>
          <w:w w:val="105"/>
          <w:szCs w:val="22"/>
        </w:rPr>
        <w:t>rating of less than 25 and a Smoke Developed rating of less than 50 per ASTM E84 and UL 723 and Can/ULC</w:t>
      </w:r>
      <w:r w:rsidRPr="00D67C0B">
        <w:rPr>
          <w:rFonts w:cs="Arial"/>
          <w:spacing w:val="10"/>
          <w:w w:val="105"/>
          <w:szCs w:val="22"/>
        </w:rPr>
        <w:t xml:space="preserve"> </w:t>
      </w:r>
      <w:r w:rsidRPr="00D67C0B">
        <w:rPr>
          <w:rFonts w:cs="Arial"/>
          <w:spacing w:val="-3"/>
          <w:w w:val="105"/>
          <w:szCs w:val="22"/>
        </w:rPr>
        <w:t>S102-M88.</w:t>
      </w:r>
    </w:p>
    <w:p w14:paraId="5BDFA66B" w14:textId="77777777" w:rsidR="004F2EC7" w:rsidRPr="00D67C0B" w:rsidRDefault="004F2EC7" w:rsidP="00F07EF6">
      <w:pPr>
        <w:pStyle w:val="ListParagraph"/>
        <w:widowControl w:val="0"/>
        <w:numPr>
          <w:ilvl w:val="0"/>
          <w:numId w:val="29"/>
        </w:numPr>
        <w:tabs>
          <w:tab w:val="left" w:pos="959"/>
        </w:tabs>
        <w:kinsoku w:val="0"/>
        <w:overflowPunct w:val="0"/>
        <w:autoSpaceDE w:val="0"/>
        <w:autoSpaceDN w:val="0"/>
        <w:adjustRightInd w:val="0"/>
        <w:spacing w:before="164"/>
        <w:rPr>
          <w:rFonts w:cs="Arial"/>
          <w:w w:val="105"/>
          <w:szCs w:val="22"/>
        </w:rPr>
      </w:pPr>
      <w:r w:rsidRPr="00D67C0B">
        <w:rPr>
          <w:rFonts w:cs="Arial"/>
          <w:w w:val="105"/>
          <w:szCs w:val="22"/>
        </w:rPr>
        <w:t xml:space="preserve">Insulation shall meet NFPA 90A and </w:t>
      </w:r>
      <w:proofErr w:type="gramStart"/>
      <w:r w:rsidRPr="00D67C0B">
        <w:rPr>
          <w:rFonts w:cs="Arial"/>
          <w:w w:val="105"/>
          <w:szCs w:val="22"/>
        </w:rPr>
        <w:t>908</w:t>
      </w:r>
      <w:r w:rsidRPr="00D67C0B">
        <w:rPr>
          <w:rFonts w:cs="Arial"/>
          <w:spacing w:val="-36"/>
          <w:w w:val="105"/>
          <w:szCs w:val="22"/>
        </w:rPr>
        <w:t xml:space="preserve"> </w:t>
      </w:r>
      <w:r w:rsidRPr="00D67C0B">
        <w:rPr>
          <w:rFonts w:cs="Arial"/>
          <w:w w:val="105"/>
          <w:szCs w:val="22"/>
        </w:rPr>
        <w:t>.</w:t>
      </w:r>
      <w:proofErr w:type="gramEnd"/>
    </w:p>
    <w:p w14:paraId="2E004F22" w14:textId="77777777" w:rsidR="004F2EC7" w:rsidRPr="00D67C0B" w:rsidRDefault="004F2EC7" w:rsidP="004F2EC7">
      <w:pPr>
        <w:pStyle w:val="BodyText"/>
        <w:kinsoku w:val="0"/>
        <w:overflowPunct w:val="0"/>
        <w:spacing w:before="5"/>
        <w:rPr>
          <w:rFonts w:cs="Arial"/>
          <w:b w:val="0"/>
          <w:szCs w:val="22"/>
        </w:rPr>
      </w:pPr>
    </w:p>
    <w:p w14:paraId="5CE89348" w14:textId="77777777" w:rsidR="004F2EC7" w:rsidRPr="00D67C0B" w:rsidRDefault="004F2EC7" w:rsidP="007725EA">
      <w:pPr>
        <w:pStyle w:val="Heading2"/>
      </w:pPr>
      <w:bookmarkStart w:id="87" w:name="_Toc189039351"/>
      <w:r w:rsidRPr="00D67C0B">
        <w:t>STRUCTURAL BASE</w:t>
      </w:r>
      <w:r w:rsidRPr="00D67C0B">
        <w:rPr>
          <w:spacing w:val="-42"/>
        </w:rPr>
        <w:t xml:space="preserve"> </w:t>
      </w:r>
      <w:r w:rsidRPr="00D67C0B">
        <w:t>CONSTRUCTION</w:t>
      </w:r>
      <w:bookmarkEnd w:id="87"/>
    </w:p>
    <w:p w14:paraId="079550F5" w14:textId="2C4A0F92" w:rsidR="007725EA" w:rsidRPr="00D67C0B" w:rsidRDefault="004F2EC7" w:rsidP="00F07EF6">
      <w:pPr>
        <w:pStyle w:val="ListParagraph"/>
        <w:widowControl w:val="0"/>
        <w:numPr>
          <w:ilvl w:val="0"/>
          <w:numId w:val="30"/>
        </w:numPr>
        <w:tabs>
          <w:tab w:val="left" w:pos="962"/>
          <w:tab w:val="left" w:pos="3394"/>
        </w:tabs>
        <w:kinsoku w:val="0"/>
        <w:overflowPunct w:val="0"/>
        <w:autoSpaceDE w:val="0"/>
        <w:autoSpaceDN w:val="0"/>
        <w:adjustRightInd w:val="0"/>
        <w:spacing w:before="208" w:line="290" w:lineRule="auto"/>
        <w:ind w:right="213"/>
        <w:rPr>
          <w:rFonts w:cs="Arial"/>
          <w:spacing w:val="-3"/>
          <w:w w:val="105"/>
          <w:szCs w:val="22"/>
        </w:rPr>
      </w:pPr>
      <w:r w:rsidRPr="00D67C0B">
        <w:rPr>
          <w:rFonts w:cs="Arial"/>
          <w:w w:val="105"/>
          <w:szCs w:val="22"/>
        </w:rPr>
        <w:t>Units shall be constructed from a minimum C6x8.2 lb./</w:t>
      </w:r>
      <w:proofErr w:type="spellStart"/>
      <w:r w:rsidRPr="00D67C0B">
        <w:rPr>
          <w:rFonts w:cs="Arial"/>
          <w:w w:val="105"/>
          <w:szCs w:val="22"/>
        </w:rPr>
        <w:t>sq.ft</w:t>
      </w:r>
      <w:proofErr w:type="spellEnd"/>
      <w:r w:rsidRPr="00D67C0B">
        <w:rPr>
          <w:rFonts w:cs="Arial"/>
          <w:w w:val="105"/>
          <w:szCs w:val="22"/>
        </w:rPr>
        <w:t xml:space="preserve">. </w:t>
      </w:r>
      <w:proofErr w:type="gramStart"/>
      <w:r w:rsidRPr="00D67C0B">
        <w:rPr>
          <w:rFonts w:cs="Arial"/>
          <w:w w:val="105"/>
          <w:szCs w:val="22"/>
        </w:rPr>
        <w:t>channel</w:t>
      </w:r>
      <w:proofErr w:type="gramEnd"/>
      <w:r w:rsidRPr="00D67C0B">
        <w:rPr>
          <w:rFonts w:cs="Arial"/>
          <w:w w:val="105"/>
          <w:szCs w:val="22"/>
        </w:rPr>
        <w:t xml:space="preserve"> structural steel perimeter base, with intermediate tubular steel </w:t>
      </w:r>
      <w:r w:rsidRPr="00D67C0B">
        <w:rPr>
          <w:rFonts w:cs="Arial"/>
          <w:spacing w:val="-3"/>
          <w:w w:val="105"/>
          <w:szCs w:val="22"/>
        </w:rPr>
        <w:t xml:space="preserve">supports. </w:t>
      </w:r>
      <w:r w:rsidRPr="00D67C0B">
        <w:rPr>
          <w:rFonts w:cs="Arial"/>
          <w:w w:val="105"/>
          <w:szCs w:val="22"/>
        </w:rPr>
        <w:t xml:space="preserve">Perimeter structural steel base shall be designed to directly support the weight of the walls. Intermediate tubular structural steel and channel iron shall support the weight of all internal components </w:t>
      </w:r>
      <w:r w:rsidRPr="00D67C0B">
        <w:rPr>
          <w:rFonts w:cs="Arial"/>
          <w:spacing w:val="-4"/>
          <w:w w:val="105"/>
          <w:szCs w:val="22"/>
        </w:rPr>
        <w:t xml:space="preserve">(i.e. </w:t>
      </w:r>
      <w:r w:rsidRPr="00D67C0B">
        <w:rPr>
          <w:rFonts w:cs="Arial"/>
          <w:w w:val="105"/>
          <w:szCs w:val="22"/>
        </w:rPr>
        <w:t xml:space="preserve">fans, </w:t>
      </w:r>
      <w:r w:rsidRPr="00D67C0B">
        <w:rPr>
          <w:rFonts w:cs="Arial"/>
          <w:spacing w:val="-3"/>
          <w:w w:val="105"/>
          <w:szCs w:val="22"/>
        </w:rPr>
        <w:t xml:space="preserve">coils, </w:t>
      </w:r>
      <w:r w:rsidRPr="00D67C0B">
        <w:rPr>
          <w:rFonts w:cs="Arial"/>
          <w:w w:val="105"/>
          <w:szCs w:val="22"/>
        </w:rPr>
        <w:t>enthalpy</w:t>
      </w:r>
      <w:r w:rsidRPr="00D67C0B">
        <w:rPr>
          <w:rFonts w:cs="Arial"/>
          <w:spacing w:val="14"/>
          <w:w w:val="105"/>
          <w:szCs w:val="22"/>
        </w:rPr>
        <w:t xml:space="preserve"> </w:t>
      </w:r>
      <w:r w:rsidRPr="00D67C0B">
        <w:rPr>
          <w:rFonts w:cs="Arial"/>
          <w:spacing w:val="-3"/>
          <w:w w:val="105"/>
          <w:szCs w:val="22"/>
        </w:rPr>
        <w:t>wheels,</w:t>
      </w:r>
      <w:r w:rsidRPr="00D67C0B">
        <w:rPr>
          <w:rFonts w:cs="Arial"/>
          <w:spacing w:val="3"/>
          <w:w w:val="105"/>
          <w:szCs w:val="22"/>
        </w:rPr>
        <w:t xml:space="preserve"> </w:t>
      </w:r>
      <w:r w:rsidRPr="00D67C0B">
        <w:rPr>
          <w:rFonts w:cs="Arial"/>
          <w:spacing w:val="-3"/>
          <w:w w:val="105"/>
          <w:szCs w:val="22"/>
        </w:rPr>
        <w:t>etc.)</w:t>
      </w:r>
    </w:p>
    <w:p w14:paraId="30440F62" w14:textId="77777777" w:rsidR="007725EA" w:rsidRPr="00D67C0B" w:rsidRDefault="007725EA" w:rsidP="007725EA">
      <w:pPr>
        <w:pStyle w:val="ListParagraph"/>
        <w:widowControl w:val="0"/>
        <w:tabs>
          <w:tab w:val="left" w:pos="962"/>
          <w:tab w:val="left" w:pos="3394"/>
        </w:tabs>
        <w:kinsoku w:val="0"/>
        <w:overflowPunct w:val="0"/>
        <w:autoSpaceDE w:val="0"/>
        <w:autoSpaceDN w:val="0"/>
        <w:adjustRightInd w:val="0"/>
        <w:spacing w:before="208" w:line="290" w:lineRule="auto"/>
        <w:ind w:right="213"/>
        <w:rPr>
          <w:rFonts w:cs="Arial"/>
          <w:spacing w:val="-3"/>
          <w:w w:val="105"/>
          <w:szCs w:val="22"/>
        </w:rPr>
      </w:pPr>
    </w:p>
    <w:p w14:paraId="38A3E74D" w14:textId="1A2CC38D" w:rsidR="00F07EF6" w:rsidRPr="00D67C0B" w:rsidRDefault="004F2EC7" w:rsidP="00F07EF6">
      <w:pPr>
        <w:pStyle w:val="ListParagraph"/>
        <w:widowControl w:val="0"/>
        <w:numPr>
          <w:ilvl w:val="0"/>
          <w:numId w:val="30"/>
        </w:numPr>
        <w:tabs>
          <w:tab w:val="left" w:pos="962"/>
          <w:tab w:val="left" w:pos="3394"/>
        </w:tabs>
        <w:kinsoku w:val="0"/>
        <w:overflowPunct w:val="0"/>
        <w:autoSpaceDE w:val="0"/>
        <w:autoSpaceDN w:val="0"/>
        <w:adjustRightInd w:val="0"/>
        <w:spacing w:before="208" w:line="290" w:lineRule="auto"/>
        <w:ind w:right="213"/>
        <w:rPr>
          <w:rFonts w:cs="Arial"/>
          <w:w w:val="105"/>
          <w:szCs w:val="22"/>
        </w:rPr>
      </w:pPr>
      <w:r w:rsidRPr="00D67C0B">
        <w:rPr>
          <w:rFonts w:cs="Arial"/>
          <w:w w:val="105"/>
          <w:szCs w:val="22"/>
        </w:rPr>
        <w:t xml:space="preserve">Structural steel base shall be designed so that it can be point loaded or set on an </w:t>
      </w:r>
      <w:proofErr w:type="spellStart"/>
      <w:r w:rsidRPr="00D67C0B">
        <w:rPr>
          <w:rFonts w:cs="Arial"/>
          <w:w w:val="105"/>
          <w:szCs w:val="22"/>
        </w:rPr>
        <w:t>unlevel</w:t>
      </w:r>
      <w:proofErr w:type="spellEnd"/>
      <w:r w:rsidRPr="00D67C0B">
        <w:rPr>
          <w:rFonts w:cs="Arial"/>
          <w:w w:val="105"/>
          <w:szCs w:val="22"/>
        </w:rPr>
        <w:t xml:space="preserve"> surface and shimmed by the contractor within 2 foot spans without deflecting more than ¼ inch</w:t>
      </w:r>
      <w:proofErr w:type="gramStart"/>
      <w:r w:rsidRPr="00D67C0B">
        <w:rPr>
          <w:rFonts w:cs="Arial"/>
          <w:w w:val="105"/>
          <w:szCs w:val="22"/>
        </w:rPr>
        <w:t>.(</w:t>
      </w:r>
      <w:proofErr w:type="gramEnd"/>
      <w:r w:rsidRPr="00D67C0B">
        <w:rPr>
          <w:rFonts w:cs="Arial"/>
          <w:w w:val="105"/>
          <w:szCs w:val="22"/>
        </w:rPr>
        <w:t xml:space="preserve">check with Richard on this one) The structural steel base shall be either I-beam construction or C-channel (not box channel) so that the base will shed all </w:t>
      </w:r>
      <w:r w:rsidRPr="00D67C0B">
        <w:rPr>
          <w:rFonts w:cs="Arial"/>
          <w:spacing w:val="-5"/>
          <w:w w:val="105"/>
          <w:szCs w:val="22"/>
        </w:rPr>
        <w:t xml:space="preserve">water. </w:t>
      </w:r>
      <w:r w:rsidRPr="00D67C0B">
        <w:rPr>
          <w:rFonts w:cs="Arial"/>
          <w:w w:val="105"/>
          <w:szCs w:val="22"/>
        </w:rPr>
        <w:t>Base shall be provided with lifting lugs, minimum four (4) per shipping split. Formed metal bases formed from sheet metal will not be acceptable. Base shall prevent wall panel joints from separating during lifting, transportation and</w:t>
      </w:r>
      <w:r w:rsidRPr="00D67C0B">
        <w:rPr>
          <w:rFonts w:cs="Arial"/>
          <w:spacing w:val="-7"/>
          <w:w w:val="105"/>
          <w:szCs w:val="22"/>
        </w:rPr>
        <w:t xml:space="preserve"> </w:t>
      </w:r>
      <w:r w:rsidRPr="00D67C0B">
        <w:rPr>
          <w:rFonts w:cs="Arial"/>
          <w:w w:val="105"/>
          <w:szCs w:val="22"/>
        </w:rPr>
        <w:t>rigging.</w:t>
      </w:r>
    </w:p>
    <w:p w14:paraId="7357BC35" w14:textId="77777777" w:rsidR="00F07EF6" w:rsidRPr="00D67C0B" w:rsidRDefault="00F07EF6" w:rsidP="00F07EF6">
      <w:pPr>
        <w:pStyle w:val="ListParagraph"/>
        <w:rPr>
          <w:rFonts w:cs="Arial"/>
          <w:w w:val="105"/>
          <w:szCs w:val="22"/>
        </w:rPr>
      </w:pPr>
    </w:p>
    <w:p w14:paraId="4256C03B" w14:textId="77777777" w:rsidR="00F07EF6" w:rsidRPr="00D67C0B" w:rsidRDefault="00F07EF6" w:rsidP="00F07EF6">
      <w:pPr>
        <w:pStyle w:val="ListParagraph"/>
        <w:widowControl w:val="0"/>
        <w:tabs>
          <w:tab w:val="left" w:pos="962"/>
          <w:tab w:val="left" w:pos="3394"/>
        </w:tabs>
        <w:kinsoku w:val="0"/>
        <w:overflowPunct w:val="0"/>
        <w:autoSpaceDE w:val="0"/>
        <w:autoSpaceDN w:val="0"/>
        <w:adjustRightInd w:val="0"/>
        <w:spacing w:before="208" w:line="290" w:lineRule="auto"/>
        <w:ind w:right="213"/>
        <w:rPr>
          <w:rFonts w:cs="Arial"/>
          <w:w w:val="105"/>
          <w:szCs w:val="22"/>
        </w:rPr>
      </w:pPr>
    </w:p>
    <w:p w14:paraId="38B47F33" w14:textId="4010EF36" w:rsidR="004F2EC7" w:rsidRPr="00D67C0B" w:rsidRDefault="004F2EC7" w:rsidP="00F07EF6">
      <w:pPr>
        <w:pStyle w:val="ListParagraph"/>
        <w:widowControl w:val="0"/>
        <w:numPr>
          <w:ilvl w:val="0"/>
          <w:numId w:val="30"/>
        </w:numPr>
        <w:tabs>
          <w:tab w:val="left" w:pos="962"/>
          <w:tab w:val="left" w:pos="3394"/>
        </w:tabs>
        <w:kinsoku w:val="0"/>
        <w:overflowPunct w:val="0"/>
        <w:autoSpaceDE w:val="0"/>
        <w:autoSpaceDN w:val="0"/>
        <w:adjustRightInd w:val="0"/>
        <w:spacing w:before="208" w:line="290" w:lineRule="auto"/>
        <w:ind w:right="213"/>
        <w:rPr>
          <w:rFonts w:cs="Arial"/>
          <w:w w:val="105"/>
          <w:szCs w:val="22"/>
        </w:rPr>
      </w:pPr>
      <w:r w:rsidRPr="00D67C0B">
        <w:rPr>
          <w:rFonts w:cs="Arial"/>
          <w:w w:val="105"/>
          <w:szCs w:val="22"/>
        </w:rPr>
        <w:t xml:space="preserve">Lifting lugs shall be located and engineered to properly support the loads </w:t>
      </w:r>
      <w:r w:rsidRPr="00D67C0B">
        <w:rPr>
          <w:rFonts w:cs="Arial"/>
          <w:spacing w:val="-3"/>
          <w:w w:val="105"/>
          <w:szCs w:val="22"/>
        </w:rPr>
        <w:t xml:space="preserve">within. </w:t>
      </w:r>
      <w:r w:rsidRPr="00D67C0B">
        <w:rPr>
          <w:rFonts w:cs="Arial"/>
          <w:w w:val="105"/>
          <w:szCs w:val="22"/>
        </w:rPr>
        <w:t>Manufacturers shall provide a load point calculation along with detailed lifting</w:t>
      </w:r>
      <w:r w:rsidRPr="00D67C0B">
        <w:rPr>
          <w:rFonts w:cs="Arial"/>
          <w:spacing w:val="-40"/>
          <w:w w:val="105"/>
          <w:szCs w:val="22"/>
        </w:rPr>
        <w:t xml:space="preserve"> </w:t>
      </w:r>
      <w:r w:rsidRPr="00D67C0B">
        <w:rPr>
          <w:rFonts w:cs="Arial"/>
          <w:w w:val="105"/>
          <w:szCs w:val="22"/>
        </w:rPr>
        <w:t>lug information as part of the shop drawing</w:t>
      </w:r>
      <w:r w:rsidRPr="00D67C0B">
        <w:rPr>
          <w:rFonts w:cs="Arial"/>
          <w:spacing w:val="10"/>
          <w:w w:val="105"/>
          <w:szCs w:val="22"/>
        </w:rPr>
        <w:t xml:space="preserve"> </w:t>
      </w:r>
      <w:r w:rsidRPr="00D67C0B">
        <w:rPr>
          <w:rFonts w:cs="Arial"/>
          <w:spacing w:val="-7"/>
          <w:w w:val="105"/>
          <w:szCs w:val="22"/>
        </w:rPr>
        <w:t>package.</w:t>
      </w:r>
    </w:p>
    <w:p w14:paraId="754B8BE0" w14:textId="66E08E86" w:rsidR="007725EA" w:rsidRPr="00D67C0B" w:rsidRDefault="007725EA" w:rsidP="00F07EF6">
      <w:pPr>
        <w:pStyle w:val="ListParagraph"/>
        <w:widowControl w:val="0"/>
        <w:numPr>
          <w:ilvl w:val="0"/>
          <w:numId w:val="30"/>
        </w:numPr>
        <w:tabs>
          <w:tab w:val="left" w:pos="959"/>
        </w:tabs>
        <w:kinsoku w:val="0"/>
        <w:overflowPunct w:val="0"/>
        <w:autoSpaceDE w:val="0"/>
        <w:autoSpaceDN w:val="0"/>
        <w:adjustRightInd w:val="0"/>
        <w:spacing w:before="164" w:line="290" w:lineRule="auto"/>
        <w:ind w:right="265"/>
        <w:contextualSpacing w:val="0"/>
        <w:rPr>
          <w:rFonts w:cs="Arial"/>
          <w:w w:val="105"/>
          <w:szCs w:val="22"/>
        </w:rPr>
      </w:pPr>
      <w:r w:rsidRPr="00D67C0B">
        <w:rPr>
          <w:rFonts w:cs="Arial"/>
          <w:w w:val="105"/>
          <w:szCs w:val="22"/>
        </w:rPr>
        <w:t xml:space="preserve">A </w:t>
      </w:r>
      <w:r w:rsidRPr="00D67C0B">
        <w:rPr>
          <w:rFonts w:cs="Arial"/>
          <w:spacing w:val="-3"/>
          <w:w w:val="105"/>
          <w:szCs w:val="22"/>
        </w:rPr>
        <w:t xml:space="preserve">0.125" </w:t>
      </w:r>
      <w:r w:rsidRPr="00D67C0B">
        <w:rPr>
          <w:rFonts w:cs="Arial"/>
          <w:w w:val="105"/>
          <w:szCs w:val="22"/>
        </w:rPr>
        <w:t xml:space="preserve">thick aluminum checker plate floor shall be installed on the </w:t>
      </w:r>
      <w:r w:rsidRPr="00D67C0B">
        <w:rPr>
          <w:rFonts w:cs="Arial"/>
          <w:spacing w:val="-3"/>
          <w:w w:val="105"/>
          <w:szCs w:val="22"/>
        </w:rPr>
        <w:t xml:space="preserve">base. </w:t>
      </w:r>
      <w:r w:rsidRPr="00D67C0B">
        <w:rPr>
          <w:rFonts w:cs="Arial"/>
          <w:w w:val="105"/>
          <w:szCs w:val="22"/>
        </w:rPr>
        <w:t xml:space="preserve">Floor seams shall be continuously welded providing a completely flat unit floor. Standing seems will not be accepted in any </w:t>
      </w:r>
      <w:r w:rsidRPr="00D67C0B">
        <w:rPr>
          <w:rFonts w:cs="Arial"/>
          <w:spacing w:val="-5"/>
          <w:w w:val="105"/>
          <w:szCs w:val="22"/>
        </w:rPr>
        <w:t xml:space="preserve">section. </w:t>
      </w:r>
      <w:r w:rsidRPr="00D67C0B">
        <w:rPr>
          <w:rFonts w:cs="Arial"/>
          <w:w w:val="105"/>
          <w:szCs w:val="22"/>
        </w:rPr>
        <w:t>A 1-1/2" perimeter collar shall be provided to ensure the unit is internally watertight. The collar shall be alternately screwed down and tack welded to the unit base on one (1) foot centers. Caulk joint to be</w:t>
      </w:r>
      <w:r w:rsidRPr="00D67C0B">
        <w:rPr>
          <w:rFonts w:cs="Arial"/>
          <w:spacing w:val="9"/>
          <w:w w:val="105"/>
          <w:szCs w:val="22"/>
        </w:rPr>
        <w:t xml:space="preserve"> </w:t>
      </w:r>
      <w:r w:rsidRPr="00D67C0B">
        <w:rPr>
          <w:rFonts w:cs="Arial"/>
          <w:w w:val="105"/>
          <w:szCs w:val="22"/>
        </w:rPr>
        <w:t>watertight.</w:t>
      </w:r>
    </w:p>
    <w:p w14:paraId="6E420C01" w14:textId="29DDFBE4" w:rsidR="007725EA" w:rsidRPr="00D67C0B" w:rsidRDefault="007725EA" w:rsidP="00F07EF6">
      <w:pPr>
        <w:pStyle w:val="ListParagraph"/>
        <w:widowControl w:val="0"/>
        <w:numPr>
          <w:ilvl w:val="0"/>
          <w:numId w:val="30"/>
        </w:numPr>
        <w:tabs>
          <w:tab w:val="left" w:pos="964"/>
        </w:tabs>
        <w:kinsoku w:val="0"/>
        <w:overflowPunct w:val="0"/>
        <w:autoSpaceDE w:val="0"/>
        <w:autoSpaceDN w:val="0"/>
        <w:adjustRightInd w:val="0"/>
        <w:spacing w:before="154" w:line="290" w:lineRule="auto"/>
        <w:ind w:right="203"/>
        <w:contextualSpacing w:val="0"/>
        <w:rPr>
          <w:rFonts w:cs="Arial"/>
          <w:w w:val="105"/>
          <w:szCs w:val="22"/>
        </w:rPr>
      </w:pPr>
      <w:r w:rsidRPr="00D67C0B">
        <w:rPr>
          <w:rFonts w:cs="Arial"/>
          <w:w w:val="105"/>
          <w:szCs w:val="22"/>
        </w:rPr>
        <w:t>The</w:t>
      </w:r>
      <w:r w:rsidRPr="00D67C0B">
        <w:rPr>
          <w:rFonts w:cs="Arial"/>
          <w:spacing w:val="-3"/>
          <w:w w:val="105"/>
          <w:szCs w:val="22"/>
        </w:rPr>
        <w:t xml:space="preserve"> </w:t>
      </w:r>
      <w:r w:rsidRPr="00D67C0B">
        <w:rPr>
          <w:rFonts w:cs="Arial"/>
          <w:w w:val="105"/>
          <w:szCs w:val="22"/>
        </w:rPr>
        <w:t>base</w:t>
      </w:r>
      <w:r w:rsidRPr="00D67C0B">
        <w:rPr>
          <w:rFonts w:cs="Arial"/>
          <w:spacing w:val="-3"/>
          <w:w w:val="105"/>
          <w:szCs w:val="22"/>
        </w:rPr>
        <w:t xml:space="preserve"> </w:t>
      </w:r>
      <w:r w:rsidRPr="00D67C0B">
        <w:rPr>
          <w:rFonts w:cs="Arial"/>
          <w:w w:val="105"/>
          <w:szCs w:val="22"/>
        </w:rPr>
        <w:t>shall</w:t>
      </w:r>
      <w:r w:rsidRPr="00D67C0B">
        <w:rPr>
          <w:rFonts w:cs="Arial"/>
          <w:spacing w:val="-3"/>
          <w:w w:val="105"/>
          <w:szCs w:val="22"/>
        </w:rPr>
        <w:t xml:space="preserve"> </w:t>
      </w:r>
      <w:r w:rsidRPr="00D67C0B">
        <w:rPr>
          <w:rFonts w:cs="Arial"/>
          <w:w w:val="105"/>
          <w:szCs w:val="22"/>
        </w:rPr>
        <w:t>be</w:t>
      </w:r>
      <w:r w:rsidRPr="00D67C0B">
        <w:rPr>
          <w:rFonts w:cs="Arial"/>
          <w:spacing w:val="-12"/>
          <w:w w:val="105"/>
          <w:szCs w:val="22"/>
        </w:rPr>
        <w:t xml:space="preserve"> </w:t>
      </w:r>
      <w:r w:rsidRPr="00D67C0B">
        <w:rPr>
          <w:rFonts w:cs="Arial"/>
          <w:w w:val="105"/>
          <w:szCs w:val="22"/>
        </w:rPr>
        <w:t>insulated</w:t>
      </w:r>
      <w:r w:rsidRPr="00D67C0B">
        <w:rPr>
          <w:rFonts w:cs="Arial"/>
          <w:spacing w:val="1"/>
          <w:w w:val="105"/>
          <w:szCs w:val="22"/>
        </w:rPr>
        <w:t xml:space="preserve"> </w:t>
      </w:r>
      <w:r w:rsidRPr="00D67C0B">
        <w:rPr>
          <w:rFonts w:cs="Arial"/>
          <w:w w:val="105"/>
          <w:szCs w:val="22"/>
        </w:rPr>
        <w:t>with</w:t>
      </w:r>
      <w:r w:rsidRPr="00D67C0B">
        <w:rPr>
          <w:rFonts w:cs="Arial"/>
          <w:spacing w:val="-6"/>
          <w:w w:val="105"/>
          <w:szCs w:val="22"/>
        </w:rPr>
        <w:t xml:space="preserve"> </w:t>
      </w:r>
      <w:r w:rsidRPr="00D67C0B">
        <w:rPr>
          <w:rFonts w:cs="Arial"/>
          <w:w w:val="105"/>
          <w:szCs w:val="22"/>
        </w:rPr>
        <w:t>3"</w:t>
      </w:r>
      <w:r w:rsidRPr="00D67C0B">
        <w:rPr>
          <w:rFonts w:cs="Arial"/>
          <w:spacing w:val="-12"/>
          <w:w w:val="105"/>
          <w:szCs w:val="22"/>
        </w:rPr>
        <w:t xml:space="preserve"> </w:t>
      </w:r>
      <w:r w:rsidRPr="00D67C0B">
        <w:rPr>
          <w:rFonts w:cs="Arial"/>
          <w:w w:val="105"/>
          <w:szCs w:val="22"/>
        </w:rPr>
        <w:t>thick,</w:t>
      </w:r>
      <w:r w:rsidRPr="00D67C0B">
        <w:rPr>
          <w:rFonts w:cs="Arial"/>
          <w:spacing w:val="-10"/>
          <w:w w:val="105"/>
          <w:szCs w:val="22"/>
        </w:rPr>
        <w:t xml:space="preserve"> </w:t>
      </w:r>
      <w:r w:rsidRPr="00D67C0B">
        <w:rPr>
          <w:rFonts w:cs="Arial"/>
          <w:w w:val="105"/>
          <w:szCs w:val="22"/>
        </w:rPr>
        <w:t>1-1/2</w:t>
      </w:r>
      <w:r w:rsidRPr="00D67C0B">
        <w:rPr>
          <w:rFonts w:cs="Arial"/>
          <w:spacing w:val="-10"/>
          <w:w w:val="105"/>
          <w:szCs w:val="22"/>
        </w:rPr>
        <w:t xml:space="preserve"> </w:t>
      </w:r>
      <w:r w:rsidRPr="00D67C0B">
        <w:rPr>
          <w:rFonts w:cs="Arial"/>
          <w:w w:val="105"/>
          <w:szCs w:val="22"/>
        </w:rPr>
        <w:t>lb.</w:t>
      </w:r>
      <w:r w:rsidRPr="00D67C0B">
        <w:rPr>
          <w:rFonts w:cs="Arial"/>
          <w:spacing w:val="-10"/>
          <w:w w:val="105"/>
          <w:szCs w:val="22"/>
        </w:rPr>
        <w:t xml:space="preserve"> </w:t>
      </w:r>
      <w:r w:rsidRPr="00D67C0B">
        <w:rPr>
          <w:rFonts w:cs="Arial"/>
          <w:w w:val="105"/>
          <w:szCs w:val="22"/>
        </w:rPr>
        <w:t>density</w:t>
      </w:r>
      <w:r w:rsidRPr="00D67C0B">
        <w:rPr>
          <w:rFonts w:cs="Arial"/>
          <w:spacing w:val="3"/>
          <w:w w:val="105"/>
          <w:szCs w:val="22"/>
        </w:rPr>
        <w:t xml:space="preserve"> </w:t>
      </w:r>
      <w:r w:rsidRPr="00D67C0B">
        <w:rPr>
          <w:rFonts w:cs="Arial"/>
          <w:w w:val="105"/>
          <w:szCs w:val="22"/>
        </w:rPr>
        <w:t>fibreglass</w:t>
      </w:r>
      <w:r w:rsidRPr="00D67C0B">
        <w:rPr>
          <w:rFonts w:cs="Arial"/>
          <w:spacing w:val="6"/>
          <w:w w:val="105"/>
          <w:szCs w:val="22"/>
        </w:rPr>
        <w:t xml:space="preserve"> </w:t>
      </w:r>
      <w:r w:rsidRPr="00D67C0B">
        <w:rPr>
          <w:rFonts w:cs="Arial"/>
          <w:w w:val="105"/>
          <w:szCs w:val="22"/>
        </w:rPr>
        <w:t>insulation</w:t>
      </w:r>
      <w:r w:rsidRPr="00D67C0B">
        <w:rPr>
          <w:rFonts w:cs="Arial"/>
          <w:spacing w:val="-2"/>
          <w:w w:val="105"/>
          <w:szCs w:val="22"/>
        </w:rPr>
        <w:t xml:space="preserve"> </w:t>
      </w:r>
      <w:r w:rsidRPr="00D67C0B">
        <w:rPr>
          <w:rFonts w:cs="Arial"/>
          <w:w w:val="105"/>
          <w:szCs w:val="22"/>
        </w:rPr>
        <w:t>and</w:t>
      </w:r>
      <w:r w:rsidRPr="00D67C0B">
        <w:rPr>
          <w:rFonts w:cs="Arial"/>
          <w:spacing w:val="-5"/>
          <w:w w:val="105"/>
          <w:szCs w:val="22"/>
        </w:rPr>
        <w:t xml:space="preserve"> </w:t>
      </w:r>
      <w:r w:rsidRPr="00D67C0B">
        <w:rPr>
          <w:rFonts w:cs="Arial"/>
          <w:w w:val="105"/>
          <w:szCs w:val="22"/>
        </w:rPr>
        <w:t xml:space="preserve">sheeted with a 22 gauge galvanized steel </w:t>
      </w:r>
      <w:r w:rsidRPr="00D67C0B">
        <w:rPr>
          <w:rFonts w:cs="Arial"/>
          <w:spacing w:val="-4"/>
          <w:w w:val="105"/>
          <w:szCs w:val="22"/>
        </w:rPr>
        <w:t xml:space="preserve">liner. </w:t>
      </w:r>
      <w:r w:rsidRPr="00D67C0B">
        <w:rPr>
          <w:rFonts w:cs="Arial"/>
          <w:w w:val="105"/>
          <w:szCs w:val="22"/>
        </w:rPr>
        <w:t>The base liner shall be broken, tack welded and sealed for rigidity and vapour barrier</w:t>
      </w:r>
      <w:r w:rsidRPr="00D67C0B">
        <w:rPr>
          <w:rFonts w:cs="Arial"/>
          <w:spacing w:val="23"/>
          <w:w w:val="105"/>
          <w:szCs w:val="22"/>
        </w:rPr>
        <w:t xml:space="preserve"> </w:t>
      </w:r>
      <w:r w:rsidRPr="00D67C0B">
        <w:rPr>
          <w:rFonts w:cs="Arial"/>
          <w:w w:val="105"/>
          <w:szCs w:val="22"/>
        </w:rPr>
        <w:t>integrity.</w:t>
      </w:r>
    </w:p>
    <w:p w14:paraId="24F3CDA3" w14:textId="77777777" w:rsidR="007725EA" w:rsidRPr="00D67C0B" w:rsidRDefault="007725EA" w:rsidP="004F2EC7">
      <w:pPr>
        <w:widowControl w:val="0"/>
        <w:tabs>
          <w:tab w:val="left" w:pos="906"/>
        </w:tabs>
        <w:kinsoku w:val="0"/>
        <w:overflowPunct w:val="0"/>
        <w:autoSpaceDE w:val="0"/>
        <w:autoSpaceDN w:val="0"/>
        <w:adjustRightInd w:val="0"/>
        <w:spacing w:before="164" w:line="290" w:lineRule="auto"/>
        <w:ind w:right="545"/>
        <w:jc w:val="both"/>
        <w:rPr>
          <w:rFonts w:cs="Arial"/>
          <w:w w:val="105"/>
          <w:szCs w:val="22"/>
        </w:rPr>
        <w:sectPr w:rsidR="007725EA" w:rsidRPr="00D67C0B">
          <w:headerReference w:type="default" r:id="rId15"/>
          <w:pgSz w:w="12240" w:h="15840"/>
          <w:pgMar w:top="1600" w:right="1020" w:bottom="280" w:left="1200" w:header="467" w:footer="0" w:gutter="0"/>
          <w:cols w:space="720"/>
          <w:noEndnote/>
        </w:sectPr>
      </w:pPr>
    </w:p>
    <w:p w14:paraId="68B10C69" w14:textId="77777777" w:rsidR="00C05C83" w:rsidRPr="00D67C0B" w:rsidRDefault="00C05C83" w:rsidP="00C05C83">
      <w:pPr>
        <w:pStyle w:val="BodyText"/>
        <w:kinsoku w:val="0"/>
        <w:overflowPunct w:val="0"/>
        <w:rPr>
          <w:rFonts w:cs="Arial"/>
          <w:b w:val="0"/>
          <w:szCs w:val="22"/>
        </w:rPr>
      </w:pPr>
    </w:p>
    <w:p w14:paraId="446F6EEF" w14:textId="77777777" w:rsidR="004F2EC7" w:rsidRPr="00D67C0B" w:rsidRDefault="004F2EC7" w:rsidP="007725EA">
      <w:pPr>
        <w:pStyle w:val="Heading2"/>
      </w:pPr>
      <w:bookmarkStart w:id="88" w:name="_Toc189039352"/>
      <w:r w:rsidRPr="00D67C0B">
        <w:t>ACCESS</w:t>
      </w:r>
      <w:r w:rsidRPr="00D67C0B">
        <w:rPr>
          <w:spacing w:val="8"/>
        </w:rPr>
        <w:t xml:space="preserve"> </w:t>
      </w:r>
      <w:r w:rsidRPr="00D67C0B">
        <w:t>DOORS</w:t>
      </w:r>
      <w:bookmarkEnd w:id="88"/>
    </w:p>
    <w:p w14:paraId="01FF9B46" w14:textId="77777777" w:rsidR="004F2EC7" w:rsidRPr="00D67C0B" w:rsidRDefault="004F2EC7" w:rsidP="00F07EF6">
      <w:pPr>
        <w:pStyle w:val="ListParagraph"/>
        <w:widowControl w:val="0"/>
        <w:numPr>
          <w:ilvl w:val="0"/>
          <w:numId w:val="31"/>
        </w:numPr>
        <w:tabs>
          <w:tab w:val="left" w:pos="962"/>
        </w:tabs>
        <w:kinsoku w:val="0"/>
        <w:overflowPunct w:val="0"/>
        <w:autoSpaceDE w:val="0"/>
        <w:autoSpaceDN w:val="0"/>
        <w:adjustRightInd w:val="0"/>
        <w:spacing w:before="208" w:line="290" w:lineRule="auto"/>
        <w:ind w:right="272"/>
        <w:rPr>
          <w:rFonts w:cs="Arial"/>
          <w:w w:val="105"/>
          <w:szCs w:val="22"/>
        </w:rPr>
      </w:pPr>
      <w:r w:rsidRPr="00D67C0B">
        <w:rPr>
          <w:rFonts w:cs="Arial"/>
          <w:w w:val="105"/>
          <w:szCs w:val="22"/>
        </w:rPr>
        <w:t>Units shall be provided with access doors to the following components: fans and motors; coils;</w:t>
      </w:r>
      <w:r w:rsidRPr="00D67C0B">
        <w:rPr>
          <w:rFonts w:cs="Arial"/>
          <w:spacing w:val="-11"/>
          <w:w w:val="105"/>
          <w:szCs w:val="22"/>
        </w:rPr>
        <w:t xml:space="preserve"> </w:t>
      </w:r>
      <w:r w:rsidRPr="00D67C0B">
        <w:rPr>
          <w:rFonts w:cs="Arial"/>
          <w:w w:val="105"/>
          <w:szCs w:val="22"/>
        </w:rPr>
        <w:t>filters;</w:t>
      </w:r>
      <w:r w:rsidRPr="00D67C0B">
        <w:rPr>
          <w:rFonts w:cs="Arial"/>
          <w:spacing w:val="-3"/>
          <w:w w:val="105"/>
          <w:szCs w:val="22"/>
        </w:rPr>
        <w:t xml:space="preserve"> </w:t>
      </w:r>
      <w:r w:rsidRPr="00D67C0B">
        <w:rPr>
          <w:rFonts w:cs="Arial"/>
          <w:w w:val="105"/>
          <w:szCs w:val="22"/>
        </w:rPr>
        <w:t>dampers</w:t>
      </w:r>
      <w:r w:rsidRPr="00D67C0B">
        <w:rPr>
          <w:rFonts w:cs="Arial"/>
          <w:spacing w:val="6"/>
          <w:w w:val="105"/>
          <w:szCs w:val="22"/>
        </w:rPr>
        <w:t xml:space="preserve"> </w:t>
      </w:r>
      <w:r w:rsidRPr="00D67C0B">
        <w:rPr>
          <w:rFonts w:cs="Arial"/>
          <w:w w:val="105"/>
          <w:szCs w:val="22"/>
        </w:rPr>
        <w:t>and</w:t>
      </w:r>
      <w:r w:rsidRPr="00D67C0B">
        <w:rPr>
          <w:rFonts w:cs="Arial"/>
          <w:spacing w:val="-10"/>
          <w:w w:val="105"/>
          <w:szCs w:val="22"/>
        </w:rPr>
        <w:t xml:space="preserve"> </w:t>
      </w:r>
      <w:r w:rsidRPr="00D67C0B">
        <w:rPr>
          <w:rFonts w:cs="Arial"/>
          <w:w w:val="105"/>
          <w:szCs w:val="22"/>
        </w:rPr>
        <w:t>operators;</w:t>
      </w:r>
      <w:r w:rsidRPr="00D67C0B">
        <w:rPr>
          <w:rFonts w:cs="Arial"/>
          <w:spacing w:val="-11"/>
          <w:w w:val="105"/>
          <w:szCs w:val="22"/>
        </w:rPr>
        <w:t xml:space="preserve"> </w:t>
      </w:r>
      <w:r w:rsidRPr="00D67C0B">
        <w:rPr>
          <w:rFonts w:cs="Arial"/>
          <w:w w:val="105"/>
          <w:szCs w:val="22"/>
        </w:rPr>
        <w:t>access</w:t>
      </w:r>
      <w:r w:rsidRPr="00D67C0B">
        <w:rPr>
          <w:rFonts w:cs="Arial"/>
          <w:spacing w:val="-2"/>
          <w:w w:val="105"/>
          <w:szCs w:val="22"/>
        </w:rPr>
        <w:t xml:space="preserve"> </w:t>
      </w:r>
      <w:r w:rsidRPr="00D67C0B">
        <w:rPr>
          <w:rFonts w:cs="Arial"/>
          <w:w w:val="105"/>
          <w:szCs w:val="22"/>
        </w:rPr>
        <w:t>plenums.</w:t>
      </w:r>
      <w:r w:rsidRPr="00D67C0B">
        <w:rPr>
          <w:rFonts w:cs="Arial"/>
          <w:spacing w:val="-21"/>
          <w:w w:val="105"/>
          <w:szCs w:val="22"/>
        </w:rPr>
        <w:t xml:space="preserve"> </w:t>
      </w:r>
      <w:r w:rsidRPr="00D67C0B">
        <w:rPr>
          <w:rFonts w:cs="Arial"/>
          <w:w w:val="105"/>
          <w:szCs w:val="22"/>
        </w:rPr>
        <w:t>Access</w:t>
      </w:r>
      <w:r w:rsidRPr="00D67C0B">
        <w:rPr>
          <w:rFonts w:cs="Arial"/>
          <w:spacing w:val="-4"/>
          <w:w w:val="105"/>
          <w:szCs w:val="22"/>
        </w:rPr>
        <w:t xml:space="preserve"> </w:t>
      </w:r>
      <w:r w:rsidRPr="00D67C0B">
        <w:rPr>
          <w:rFonts w:cs="Arial"/>
          <w:w w:val="105"/>
          <w:szCs w:val="22"/>
        </w:rPr>
        <w:t>doors</w:t>
      </w:r>
      <w:r w:rsidRPr="00D67C0B">
        <w:rPr>
          <w:rFonts w:cs="Arial"/>
          <w:spacing w:val="-3"/>
          <w:w w:val="105"/>
          <w:szCs w:val="22"/>
        </w:rPr>
        <w:t xml:space="preserve"> </w:t>
      </w:r>
      <w:r w:rsidRPr="00D67C0B">
        <w:rPr>
          <w:rFonts w:cs="Arial"/>
          <w:w w:val="105"/>
          <w:szCs w:val="22"/>
        </w:rPr>
        <w:t>shall</w:t>
      </w:r>
      <w:r w:rsidRPr="00D67C0B">
        <w:rPr>
          <w:rFonts w:cs="Arial"/>
          <w:spacing w:val="-8"/>
          <w:w w:val="105"/>
          <w:szCs w:val="22"/>
        </w:rPr>
        <w:t xml:space="preserve"> </w:t>
      </w:r>
      <w:r w:rsidRPr="00D67C0B">
        <w:rPr>
          <w:rFonts w:cs="Arial"/>
          <w:w w:val="105"/>
          <w:szCs w:val="22"/>
        </w:rPr>
        <w:t>be</w:t>
      </w:r>
      <w:r w:rsidRPr="00D67C0B">
        <w:rPr>
          <w:rFonts w:cs="Arial"/>
          <w:spacing w:val="-9"/>
          <w:w w:val="105"/>
          <w:szCs w:val="22"/>
        </w:rPr>
        <w:t xml:space="preserve"> </w:t>
      </w:r>
      <w:r w:rsidRPr="00D67C0B">
        <w:rPr>
          <w:rFonts w:cs="Arial"/>
          <w:w w:val="105"/>
          <w:szCs w:val="22"/>
        </w:rPr>
        <w:t>large</w:t>
      </w:r>
      <w:r w:rsidRPr="00D67C0B">
        <w:rPr>
          <w:rFonts w:cs="Arial"/>
          <w:spacing w:val="-3"/>
          <w:w w:val="105"/>
          <w:szCs w:val="22"/>
        </w:rPr>
        <w:t xml:space="preserve"> </w:t>
      </w:r>
      <w:r w:rsidRPr="00D67C0B">
        <w:rPr>
          <w:rFonts w:cs="Arial"/>
          <w:w w:val="105"/>
          <w:szCs w:val="22"/>
        </w:rPr>
        <w:t>enough for easy access. Removal of screwed wall panels will not be</w:t>
      </w:r>
      <w:r w:rsidRPr="00D67C0B">
        <w:rPr>
          <w:rFonts w:cs="Arial"/>
          <w:spacing w:val="5"/>
          <w:w w:val="105"/>
          <w:szCs w:val="22"/>
        </w:rPr>
        <w:t xml:space="preserve"> </w:t>
      </w:r>
      <w:r w:rsidRPr="00D67C0B">
        <w:rPr>
          <w:rFonts w:cs="Arial"/>
          <w:w w:val="105"/>
          <w:szCs w:val="22"/>
        </w:rPr>
        <w:t>acceptable.</w:t>
      </w:r>
    </w:p>
    <w:p w14:paraId="45F474BE" w14:textId="77777777" w:rsidR="004F2EC7" w:rsidRPr="00D67C0B" w:rsidRDefault="004F2EC7" w:rsidP="00F07EF6">
      <w:pPr>
        <w:pStyle w:val="ListParagraph"/>
        <w:widowControl w:val="0"/>
        <w:numPr>
          <w:ilvl w:val="0"/>
          <w:numId w:val="31"/>
        </w:numPr>
        <w:tabs>
          <w:tab w:val="left" w:pos="964"/>
        </w:tabs>
        <w:kinsoku w:val="0"/>
        <w:overflowPunct w:val="0"/>
        <w:autoSpaceDE w:val="0"/>
        <w:autoSpaceDN w:val="0"/>
        <w:adjustRightInd w:val="0"/>
        <w:spacing w:before="162" w:line="285" w:lineRule="auto"/>
        <w:ind w:right="530"/>
        <w:rPr>
          <w:rFonts w:cs="Arial"/>
          <w:w w:val="105"/>
          <w:szCs w:val="22"/>
        </w:rPr>
      </w:pPr>
      <w:r w:rsidRPr="00D67C0B">
        <w:rPr>
          <w:rFonts w:cs="Arial"/>
          <w:w w:val="105"/>
          <w:szCs w:val="22"/>
        </w:rPr>
        <w:t xml:space="preserve">Access door construction and thickness shall match the rest of the unit casing. Corners shall be welded for </w:t>
      </w:r>
      <w:r w:rsidRPr="00D67C0B">
        <w:rPr>
          <w:rFonts w:cs="Arial"/>
          <w:spacing w:val="-3"/>
          <w:w w:val="105"/>
          <w:szCs w:val="22"/>
        </w:rPr>
        <w:t xml:space="preserve">rigidity. </w:t>
      </w:r>
      <w:r w:rsidRPr="00D67C0B">
        <w:rPr>
          <w:rFonts w:cs="Arial"/>
          <w:w w:val="105"/>
          <w:szCs w:val="22"/>
        </w:rPr>
        <w:t>Spot welding of corner seems will not be</w:t>
      </w:r>
      <w:r w:rsidRPr="00D67C0B">
        <w:rPr>
          <w:rFonts w:cs="Arial"/>
          <w:spacing w:val="-1"/>
          <w:w w:val="105"/>
          <w:szCs w:val="22"/>
        </w:rPr>
        <w:t xml:space="preserve"> </w:t>
      </w:r>
      <w:r w:rsidRPr="00D67C0B">
        <w:rPr>
          <w:rFonts w:cs="Arial"/>
          <w:w w:val="105"/>
          <w:szCs w:val="22"/>
        </w:rPr>
        <w:t>accepted.</w:t>
      </w:r>
    </w:p>
    <w:p w14:paraId="4E2F6C39" w14:textId="77777777" w:rsidR="004F2EC7" w:rsidRPr="00D67C0B" w:rsidRDefault="004F2EC7" w:rsidP="00F07EF6">
      <w:pPr>
        <w:pStyle w:val="ListParagraph"/>
        <w:widowControl w:val="0"/>
        <w:numPr>
          <w:ilvl w:val="0"/>
          <w:numId w:val="31"/>
        </w:numPr>
        <w:tabs>
          <w:tab w:val="left" w:pos="962"/>
        </w:tabs>
        <w:kinsoku w:val="0"/>
        <w:overflowPunct w:val="0"/>
        <w:autoSpaceDE w:val="0"/>
        <w:autoSpaceDN w:val="0"/>
        <w:adjustRightInd w:val="0"/>
        <w:spacing w:before="165" w:line="288" w:lineRule="auto"/>
        <w:ind w:right="202"/>
        <w:rPr>
          <w:rFonts w:cs="Arial"/>
          <w:w w:val="105"/>
          <w:szCs w:val="22"/>
        </w:rPr>
      </w:pPr>
      <w:r w:rsidRPr="00D67C0B">
        <w:rPr>
          <w:rFonts w:cs="Arial"/>
          <w:w w:val="105"/>
          <w:szCs w:val="22"/>
        </w:rPr>
        <w:t xml:space="preserve">Provide full gasket (automotive style neoprene) doors with continuous piano type stainless hinges for access to coil sections, fan </w:t>
      </w:r>
      <w:r w:rsidRPr="00D67C0B">
        <w:rPr>
          <w:rFonts w:cs="Arial"/>
          <w:spacing w:val="-4"/>
          <w:w w:val="105"/>
          <w:szCs w:val="22"/>
        </w:rPr>
        <w:t xml:space="preserve">sections, </w:t>
      </w:r>
      <w:r w:rsidRPr="00D67C0B">
        <w:rPr>
          <w:rFonts w:cs="Arial"/>
          <w:w w:val="105"/>
          <w:szCs w:val="22"/>
        </w:rPr>
        <w:t xml:space="preserve">motors, filters, dampers and </w:t>
      </w:r>
      <w:r w:rsidRPr="00D67C0B">
        <w:rPr>
          <w:rFonts w:cs="Arial"/>
          <w:spacing w:val="-3"/>
          <w:w w:val="105"/>
          <w:szCs w:val="22"/>
        </w:rPr>
        <w:t xml:space="preserve">operators. </w:t>
      </w:r>
      <w:r w:rsidRPr="00D67C0B">
        <w:rPr>
          <w:rFonts w:cs="Arial"/>
          <w:w w:val="105"/>
          <w:szCs w:val="22"/>
        </w:rPr>
        <w:t>Provide</w:t>
      </w:r>
      <w:r w:rsidRPr="00D67C0B">
        <w:rPr>
          <w:rFonts w:cs="Arial"/>
          <w:spacing w:val="-6"/>
          <w:w w:val="105"/>
          <w:szCs w:val="22"/>
        </w:rPr>
        <w:t xml:space="preserve"> </w:t>
      </w:r>
      <w:r w:rsidRPr="00D67C0B">
        <w:rPr>
          <w:rFonts w:cs="Arial"/>
          <w:w w:val="105"/>
          <w:szCs w:val="22"/>
        </w:rPr>
        <w:t>two-position</w:t>
      </w:r>
      <w:r w:rsidRPr="00D67C0B">
        <w:rPr>
          <w:rFonts w:cs="Arial"/>
          <w:spacing w:val="1"/>
          <w:w w:val="105"/>
          <w:szCs w:val="22"/>
        </w:rPr>
        <w:t xml:space="preserve"> </w:t>
      </w:r>
      <w:r w:rsidRPr="00D67C0B">
        <w:rPr>
          <w:rFonts w:cs="Arial"/>
          <w:w w:val="105"/>
          <w:szCs w:val="22"/>
        </w:rPr>
        <w:t>"</w:t>
      </w:r>
      <w:proofErr w:type="spellStart"/>
      <w:r w:rsidRPr="00D67C0B">
        <w:rPr>
          <w:rFonts w:cs="Arial"/>
          <w:w w:val="105"/>
          <w:szCs w:val="22"/>
        </w:rPr>
        <w:t>Leverlok</w:t>
      </w:r>
      <w:proofErr w:type="spellEnd"/>
      <w:r w:rsidRPr="00D67C0B">
        <w:rPr>
          <w:rFonts w:cs="Arial"/>
          <w:w w:val="105"/>
          <w:szCs w:val="22"/>
        </w:rPr>
        <w:t>"</w:t>
      </w:r>
      <w:r w:rsidRPr="00D67C0B">
        <w:rPr>
          <w:rFonts w:cs="Arial"/>
          <w:spacing w:val="3"/>
          <w:w w:val="105"/>
          <w:szCs w:val="22"/>
        </w:rPr>
        <w:t xml:space="preserve"> </w:t>
      </w:r>
      <w:r w:rsidRPr="00D67C0B">
        <w:rPr>
          <w:rFonts w:cs="Arial"/>
          <w:w w:val="105"/>
          <w:szCs w:val="22"/>
        </w:rPr>
        <w:t>style</w:t>
      </w:r>
      <w:r w:rsidRPr="00D67C0B">
        <w:rPr>
          <w:rFonts w:cs="Arial"/>
          <w:spacing w:val="-9"/>
          <w:w w:val="105"/>
          <w:szCs w:val="22"/>
        </w:rPr>
        <w:t xml:space="preserve"> </w:t>
      </w:r>
      <w:r w:rsidRPr="00D67C0B">
        <w:rPr>
          <w:rFonts w:cs="Arial"/>
          <w:w w:val="105"/>
          <w:szCs w:val="22"/>
        </w:rPr>
        <w:t>latches,</w:t>
      </w:r>
      <w:r w:rsidRPr="00D67C0B">
        <w:rPr>
          <w:rFonts w:cs="Arial"/>
          <w:spacing w:val="-2"/>
          <w:w w:val="105"/>
          <w:szCs w:val="22"/>
        </w:rPr>
        <w:t xml:space="preserve"> </w:t>
      </w:r>
      <w:r w:rsidRPr="00D67C0B">
        <w:rPr>
          <w:rFonts w:cs="Arial"/>
          <w:w w:val="105"/>
          <w:szCs w:val="22"/>
        </w:rPr>
        <w:t>operable</w:t>
      </w:r>
      <w:r w:rsidRPr="00D67C0B">
        <w:rPr>
          <w:rFonts w:cs="Arial"/>
          <w:spacing w:val="3"/>
          <w:w w:val="105"/>
          <w:szCs w:val="22"/>
        </w:rPr>
        <w:t xml:space="preserve"> </w:t>
      </w:r>
      <w:r w:rsidRPr="00D67C0B">
        <w:rPr>
          <w:rFonts w:cs="Arial"/>
          <w:w w:val="105"/>
          <w:szCs w:val="22"/>
        </w:rPr>
        <w:t>from</w:t>
      </w:r>
      <w:r w:rsidRPr="00D67C0B">
        <w:rPr>
          <w:rFonts w:cs="Arial"/>
          <w:spacing w:val="-9"/>
          <w:w w:val="105"/>
          <w:szCs w:val="22"/>
        </w:rPr>
        <w:t xml:space="preserve"> </w:t>
      </w:r>
      <w:r w:rsidRPr="00D67C0B">
        <w:rPr>
          <w:rFonts w:cs="Arial"/>
          <w:w w:val="105"/>
          <w:szCs w:val="22"/>
        </w:rPr>
        <w:t>the</w:t>
      </w:r>
      <w:r w:rsidRPr="00D67C0B">
        <w:rPr>
          <w:rFonts w:cs="Arial"/>
          <w:spacing w:val="-7"/>
          <w:w w:val="105"/>
          <w:szCs w:val="22"/>
        </w:rPr>
        <w:t xml:space="preserve"> </w:t>
      </w:r>
      <w:r w:rsidRPr="00D67C0B">
        <w:rPr>
          <w:rFonts w:cs="Arial"/>
          <w:w w:val="105"/>
          <w:szCs w:val="22"/>
        </w:rPr>
        <w:t>inside</w:t>
      </w:r>
      <w:r w:rsidRPr="00D67C0B">
        <w:rPr>
          <w:rFonts w:cs="Arial"/>
          <w:spacing w:val="-1"/>
          <w:w w:val="105"/>
          <w:szCs w:val="22"/>
        </w:rPr>
        <w:t xml:space="preserve"> </w:t>
      </w:r>
      <w:r w:rsidRPr="00D67C0B">
        <w:rPr>
          <w:rFonts w:cs="Arial"/>
          <w:w w:val="105"/>
          <w:szCs w:val="22"/>
        </w:rPr>
        <w:t>or</w:t>
      </w:r>
      <w:r w:rsidRPr="00D67C0B">
        <w:rPr>
          <w:rFonts w:cs="Arial"/>
          <w:spacing w:val="-9"/>
          <w:w w:val="105"/>
          <w:szCs w:val="22"/>
        </w:rPr>
        <w:t xml:space="preserve"> </w:t>
      </w:r>
      <w:r w:rsidRPr="00D67C0B">
        <w:rPr>
          <w:rFonts w:cs="Arial"/>
          <w:w w:val="105"/>
          <w:szCs w:val="22"/>
        </w:rPr>
        <w:t>outside</w:t>
      </w:r>
      <w:r w:rsidRPr="00D67C0B">
        <w:rPr>
          <w:rFonts w:cs="Arial"/>
          <w:spacing w:val="-1"/>
          <w:w w:val="105"/>
          <w:szCs w:val="22"/>
        </w:rPr>
        <w:t xml:space="preserve"> </w:t>
      </w:r>
      <w:r w:rsidRPr="00D67C0B">
        <w:rPr>
          <w:rFonts w:cs="Arial"/>
          <w:w w:val="105"/>
          <w:szCs w:val="22"/>
        </w:rPr>
        <w:t>of</w:t>
      </w:r>
      <w:r w:rsidRPr="00D67C0B">
        <w:rPr>
          <w:rFonts w:cs="Arial"/>
          <w:spacing w:val="-11"/>
          <w:w w:val="105"/>
          <w:szCs w:val="22"/>
        </w:rPr>
        <w:t xml:space="preserve"> </w:t>
      </w:r>
      <w:r w:rsidRPr="00D67C0B">
        <w:rPr>
          <w:rFonts w:cs="Arial"/>
          <w:w w:val="105"/>
          <w:szCs w:val="22"/>
        </w:rPr>
        <w:t>the</w:t>
      </w:r>
      <w:r w:rsidRPr="00D67C0B">
        <w:rPr>
          <w:rFonts w:cs="Arial"/>
          <w:spacing w:val="-10"/>
          <w:w w:val="105"/>
          <w:szCs w:val="22"/>
        </w:rPr>
        <w:t xml:space="preserve"> </w:t>
      </w:r>
      <w:r w:rsidRPr="00D67C0B">
        <w:rPr>
          <w:rFonts w:cs="Arial"/>
          <w:w w:val="105"/>
          <w:szCs w:val="22"/>
        </w:rPr>
        <w:t>unit</w:t>
      </w:r>
    </w:p>
    <w:p w14:paraId="37D1155E" w14:textId="77777777" w:rsidR="007725EA" w:rsidRPr="00D67C0B" w:rsidRDefault="007725EA" w:rsidP="007725EA">
      <w:pPr>
        <w:pStyle w:val="Heading2"/>
        <w:rPr>
          <w:w w:val="105"/>
        </w:rPr>
      </w:pPr>
    </w:p>
    <w:p w14:paraId="3B4657DC" w14:textId="4FCCD99A" w:rsidR="004F2EC7" w:rsidRPr="00D67C0B" w:rsidRDefault="004F2EC7" w:rsidP="007725EA">
      <w:pPr>
        <w:pStyle w:val="Heading2"/>
        <w:rPr>
          <w:w w:val="105"/>
        </w:rPr>
      </w:pPr>
      <w:bookmarkStart w:id="89" w:name="_Toc189039353"/>
      <w:r w:rsidRPr="00D67C0B">
        <w:rPr>
          <w:w w:val="105"/>
        </w:rPr>
        <w:t>Doors shall open against positive</w:t>
      </w:r>
      <w:r w:rsidRPr="00D67C0B">
        <w:rPr>
          <w:spacing w:val="11"/>
          <w:w w:val="105"/>
        </w:rPr>
        <w:t xml:space="preserve"> </w:t>
      </w:r>
      <w:r w:rsidR="00F07EF6" w:rsidRPr="00D67C0B">
        <w:rPr>
          <w:w w:val="105"/>
        </w:rPr>
        <w:t xml:space="preserve">pressure </w:t>
      </w:r>
      <w:r w:rsidRPr="00D67C0B">
        <w:t>FANS</w:t>
      </w:r>
      <w:bookmarkEnd w:id="89"/>
    </w:p>
    <w:p w14:paraId="14D374A8" w14:textId="76FD3B5C" w:rsidR="004F2EC7" w:rsidRPr="00D67C0B" w:rsidRDefault="004F2EC7" w:rsidP="00F07EF6">
      <w:pPr>
        <w:pStyle w:val="ListParagraph"/>
        <w:widowControl w:val="0"/>
        <w:numPr>
          <w:ilvl w:val="0"/>
          <w:numId w:val="32"/>
        </w:numPr>
        <w:tabs>
          <w:tab w:val="left" w:pos="962"/>
        </w:tabs>
        <w:kinsoku w:val="0"/>
        <w:overflowPunct w:val="0"/>
        <w:autoSpaceDE w:val="0"/>
        <w:autoSpaceDN w:val="0"/>
        <w:adjustRightInd w:val="0"/>
        <w:spacing w:before="165" w:line="288" w:lineRule="auto"/>
        <w:ind w:right="202"/>
        <w:rPr>
          <w:rFonts w:cs="Arial"/>
          <w:w w:val="105"/>
          <w:szCs w:val="22"/>
        </w:rPr>
      </w:pPr>
      <w:r w:rsidRPr="00D67C0B">
        <w:rPr>
          <w:rFonts w:cs="Arial"/>
          <w:w w:val="105"/>
          <w:szCs w:val="22"/>
        </w:rPr>
        <w:t>All fans shall be tested in accordance with AMCA Standards 210-70 and 310 Test Codes for Air Moving Devices. Backward inclined fans shall bear the AMCA sticker for both air and sound performance.</w:t>
      </w:r>
    </w:p>
    <w:p w14:paraId="0F2EFF6A" w14:textId="77777777" w:rsidR="004F2EC7" w:rsidRPr="00D67C0B" w:rsidRDefault="004F2EC7" w:rsidP="00F07EF6">
      <w:pPr>
        <w:pStyle w:val="ListParagraph"/>
        <w:widowControl w:val="0"/>
        <w:numPr>
          <w:ilvl w:val="0"/>
          <w:numId w:val="32"/>
        </w:numPr>
        <w:tabs>
          <w:tab w:val="left" w:pos="961"/>
        </w:tabs>
        <w:kinsoku w:val="0"/>
        <w:overflowPunct w:val="0"/>
        <w:autoSpaceDE w:val="0"/>
        <w:autoSpaceDN w:val="0"/>
        <w:adjustRightInd w:val="0"/>
        <w:spacing w:before="164" w:line="285" w:lineRule="auto"/>
        <w:ind w:right="593"/>
        <w:rPr>
          <w:rFonts w:cs="Arial"/>
          <w:spacing w:val="-4"/>
          <w:w w:val="105"/>
          <w:szCs w:val="22"/>
        </w:rPr>
      </w:pPr>
      <w:r w:rsidRPr="00D67C0B">
        <w:rPr>
          <w:rFonts w:cs="Arial"/>
          <w:w w:val="105"/>
          <w:szCs w:val="22"/>
        </w:rPr>
        <w:t xml:space="preserve">Fan Wheels and </w:t>
      </w:r>
      <w:r w:rsidRPr="00D67C0B">
        <w:rPr>
          <w:rFonts w:cs="Arial"/>
          <w:spacing w:val="-3"/>
          <w:w w:val="105"/>
          <w:szCs w:val="22"/>
        </w:rPr>
        <w:t xml:space="preserve">Shafts: </w:t>
      </w:r>
      <w:r w:rsidRPr="00D67C0B">
        <w:rPr>
          <w:rFonts w:cs="Arial"/>
          <w:w w:val="105"/>
          <w:szCs w:val="22"/>
        </w:rPr>
        <w:t xml:space="preserve">Provide airfoil backward inclined </w:t>
      </w:r>
      <w:r w:rsidRPr="00D67C0B">
        <w:rPr>
          <w:rFonts w:cs="Arial"/>
          <w:spacing w:val="-4"/>
          <w:w w:val="105"/>
          <w:szCs w:val="22"/>
        </w:rPr>
        <w:t xml:space="preserve">wheels. </w:t>
      </w:r>
      <w:r w:rsidRPr="00D67C0B">
        <w:rPr>
          <w:rFonts w:cs="Arial"/>
          <w:w w:val="105"/>
          <w:szCs w:val="22"/>
        </w:rPr>
        <w:t>Provide solid shafts keyed to the fan wheel. Hollow shafts are not be</w:t>
      </w:r>
      <w:r w:rsidRPr="00D67C0B">
        <w:rPr>
          <w:rFonts w:cs="Arial"/>
          <w:spacing w:val="7"/>
          <w:w w:val="105"/>
          <w:szCs w:val="22"/>
        </w:rPr>
        <w:t xml:space="preserve"> </w:t>
      </w:r>
      <w:r w:rsidRPr="00D67C0B">
        <w:rPr>
          <w:rFonts w:cs="Arial"/>
          <w:spacing w:val="-4"/>
          <w:w w:val="105"/>
          <w:szCs w:val="22"/>
        </w:rPr>
        <w:t>acceptable.</w:t>
      </w:r>
    </w:p>
    <w:p w14:paraId="190949B2" w14:textId="77777777" w:rsidR="004F2EC7" w:rsidRPr="00D67C0B" w:rsidRDefault="004F2EC7" w:rsidP="00F07EF6">
      <w:pPr>
        <w:pStyle w:val="ListParagraph"/>
        <w:widowControl w:val="0"/>
        <w:numPr>
          <w:ilvl w:val="0"/>
          <w:numId w:val="32"/>
        </w:numPr>
        <w:tabs>
          <w:tab w:val="left" w:pos="961"/>
        </w:tabs>
        <w:kinsoku w:val="0"/>
        <w:overflowPunct w:val="0"/>
        <w:autoSpaceDE w:val="0"/>
        <w:autoSpaceDN w:val="0"/>
        <w:adjustRightInd w:val="0"/>
        <w:spacing w:before="166" w:line="283" w:lineRule="auto"/>
        <w:ind w:right="468"/>
        <w:rPr>
          <w:rFonts w:cs="Arial"/>
          <w:w w:val="105"/>
          <w:szCs w:val="22"/>
        </w:rPr>
      </w:pPr>
      <w:r w:rsidRPr="00D67C0B">
        <w:rPr>
          <w:rFonts w:cs="Arial"/>
          <w:w w:val="105"/>
          <w:szCs w:val="22"/>
        </w:rPr>
        <w:t>Fan</w:t>
      </w:r>
      <w:r w:rsidRPr="00D67C0B">
        <w:rPr>
          <w:rFonts w:cs="Arial"/>
          <w:spacing w:val="-11"/>
          <w:w w:val="105"/>
          <w:szCs w:val="22"/>
        </w:rPr>
        <w:t xml:space="preserve"> </w:t>
      </w:r>
      <w:r w:rsidRPr="00D67C0B">
        <w:rPr>
          <w:rFonts w:cs="Arial"/>
          <w:w w:val="105"/>
          <w:szCs w:val="22"/>
        </w:rPr>
        <w:t>bearings shall</w:t>
      </w:r>
      <w:r w:rsidRPr="00D67C0B">
        <w:rPr>
          <w:rFonts w:cs="Arial"/>
          <w:spacing w:val="-10"/>
          <w:w w:val="105"/>
          <w:szCs w:val="22"/>
        </w:rPr>
        <w:t xml:space="preserve"> </w:t>
      </w:r>
      <w:r w:rsidRPr="00D67C0B">
        <w:rPr>
          <w:rFonts w:cs="Arial"/>
          <w:w w:val="105"/>
          <w:szCs w:val="22"/>
        </w:rPr>
        <w:t>be</w:t>
      </w:r>
      <w:r w:rsidRPr="00D67C0B">
        <w:rPr>
          <w:rFonts w:cs="Arial"/>
          <w:spacing w:val="-9"/>
          <w:w w:val="105"/>
          <w:szCs w:val="22"/>
        </w:rPr>
        <w:t xml:space="preserve"> </w:t>
      </w:r>
      <w:r w:rsidRPr="00D67C0B">
        <w:rPr>
          <w:rFonts w:cs="Arial"/>
          <w:w w:val="105"/>
          <w:szCs w:val="22"/>
        </w:rPr>
        <w:t>self-aligning</w:t>
      </w:r>
      <w:r w:rsidRPr="00D67C0B">
        <w:rPr>
          <w:rFonts w:cs="Arial"/>
          <w:spacing w:val="2"/>
          <w:w w:val="105"/>
          <w:szCs w:val="22"/>
        </w:rPr>
        <w:t xml:space="preserve"> </w:t>
      </w:r>
      <w:r w:rsidRPr="00D67C0B">
        <w:rPr>
          <w:rFonts w:cs="Arial"/>
          <w:w w:val="105"/>
          <w:szCs w:val="22"/>
        </w:rPr>
        <w:t>pillow</w:t>
      </w:r>
      <w:r w:rsidRPr="00D67C0B">
        <w:rPr>
          <w:rFonts w:cs="Arial"/>
          <w:spacing w:val="-10"/>
          <w:w w:val="105"/>
          <w:szCs w:val="22"/>
        </w:rPr>
        <w:t xml:space="preserve"> </w:t>
      </w:r>
      <w:r w:rsidRPr="00D67C0B">
        <w:rPr>
          <w:rFonts w:cs="Arial"/>
          <w:w w:val="105"/>
          <w:szCs w:val="22"/>
        </w:rPr>
        <w:t>block,</w:t>
      </w:r>
      <w:r w:rsidRPr="00D67C0B">
        <w:rPr>
          <w:rFonts w:cs="Arial"/>
          <w:spacing w:val="-7"/>
          <w:w w:val="105"/>
          <w:szCs w:val="22"/>
        </w:rPr>
        <w:t xml:space="preserve"> </w:t>
      </w:r>
      <w:r w:rsidRPr="00D67C0B">
        <w:rPr>
          <w:rFonts w:cs="Arial"/>
          <w:w w:val="105"/>
          <w:szCs w:val="22"/>
        </w:rPr>
        <w:t>grease</w:t>
      </w:r>
      <w:r w:rsidRPr="00D67C0B">
        <w:rPr>
          <w:rFonts w:cs="Arial"/>
          <w:spacing w:val="-4"/>
          <w:w w:val="105"/>
          <w:szCs w:val="22"/>
        </w:rPr>
        <w:t xml:space="preserve"> </w:t>
      </w:r>
      <w:r w:rsidRPr="00D67C0B">
        <w:rPr>
          <w:rFonts w:cs="Arial"/>
          <w:w w:val="105"/>
          <w:szCs w:val="22"/>
        </w:rPr>
        <w:t>lubricated,</w:t>
      </w:r>
      <w:r w:rsidRPr="00D67C0B">
        <w:rPr>
          <w:rFonts w:cs="Arial"/>
          <w:spacing w:val="3"/>
          <w:w w:val="105"/>
          <w:szCs w:val="22"/>
        </w:rPr>
        <w:t xml:space="preserve"> </w:t>
      </w:r>
      <w:r w:rsidRPr="00D67C0B">
        <w:rPr>
          <w:rFonts w:cs="Arial"/>
          <w:w w:val="105"/>
          <w:szCs w:val="22"/>
        </w:rPr>
        <w:t>extra</w:t>
      </w:r>
      <w:r w:rsidRPr="00D67C0B">
        <w:rPr>
          <w:rFonts w:cs="Arial"/>
          <w:spacing w:val="-8"/>
          <w:w w:val="105"/>
          <w:szCs w:val="22"/>
        </w:rPr>
        <w:t xml:space="preserve"> </w:t>
      </w:r>
      <w:r w:rsidRPr="00D67C0B">
        <w:rPr>
          <w:rFonts w:cs="Arial"/>
          <w:w w:val="105"/>
          <w:szCs w:val="22"/>
        </w:rPr>
        <w:t>heavy-duty</w:t>
      </w:r>
      <w:r w:rsidRPr="00D67C0B">
        <w:rPr>
          <w:rFonts w:cs="Arial"/>
          <w:spacing w:val="6"/>
          <w:w w:val="105"/>
          <w:szCs w:val="22"/>
        </w:rPr>
        <w:t xml:space="preserve"> </w:t>
      </w:r>
      <w:r w:rsidRPr="00D67C0B">
        <w:rPr>
          <w:rFonts w:cs="Arial"/>
          <w:w w:val="105"/>
          <w:szCs w:val="22"/>
        </w:rPr>
        <w:t xml:space="preserve">anti­ friction ball or spherical roller type selected for an </w:t>
      </w:r>
      <w:r w:rsidRPr="00D67C0B">
        <w:rPr>
          <w:rFonts w:cs="Arial"/>
          <w:bCs/>
          <w:w w:val="105"/>
          <w:szCs w:val="22"/>
        </w:rPr>
        <w:t>L</w:t>
      </w:r>
      <w:r w:rsidRPr="00D67C0B">
        <w:rPr>
          <w:rFonts w:cs="Arial"/>
          <w:w w:val="105"/>
          <w:szCs w:val="22"/>
        </w:rPr>
        <w:t xml:space="preserve">10 life of </w:t>
      </w:r>
      <w:r w:rsidRPr="00D67C0B">
        <w:rPr>
          <w:rFonts w:cs="Arial"/>
          <w:spacing w:val="-3"/>
          <w:w w:val="105"/>
          <w:szCs w:val="22"/>
        </w:rPr>
        <w:t xml:space="preserve">200,000 </w:t>
      </w:r>
      <w:r w:rsidRPr="00D67C0B">
        <w:rPr>
          <w:rFonts w:cs="Arial"/>
          <w:w w:val="105"/>
          <w:szCs w:val="22"/>
        </w:rPr>
        <w:t>hours at design operating</w:t>
      </w:r>
      <w:r w:rsidRPr="00D67C0B">
        <w:rPr>
          <w:rFonts w:cs="Arial"/>
          <w:spacing w:val="5"/>
          <w:w w:val="105"/>
          <w:szCs w:val="22"/>
        </w:rPr>
        <w:t xml:space="preserve"> </w:t>
      </w:r>
      <w:r w:rsidRPr="00D67C0B">
        <w:rPr>
          <w:rFonts w:cs="Arial"/>
          <w:w w:val="105"/>
          <w:szCs w:val="22"/>
        </w:rPr>
        <w:t>conditions.</w:t>
      </w:r>
    </w:p>
    <w:p w14:paraId="145CF062" w14:textId="6A54712B" w:rsidR="004F2EC7" w:rsidRPr="00D67C0B" w:rsidRDefault="004F2EC7" w:rsidP="00F07EF6">
      <w:pPr>
        <w:pStyle w:val="ListParagraph"/>
        <w:widowControl w:val="0"/>
        <w:numPr>
          <w:ilvl w:val="0"/>
          <w:numId w:val="32"/>
        </w:numPr>
        <w:tabs>
          <w:tab w:val="left" w:pos="961"/>
        </w:tabs>
        <w:kinsoku w:val="0"/>
        <w:overflowPunct w:val="0"/>
        <w:autoSpaceDE w:val="0"/>
        <w:autoSpaceDN w:val="0"/>
        <w:adjustRightInd w:val="0"/>
        <w:spacing w:before="165" w:line="290" w:lineRule="auto"/>
        <w:ind w:right="272"/>
        <w:rPr>
          <w:rFonts w:cs="Arial"/>
          <w:w w:val="105"/>
          <w:szCs w:val="22"/>
        </w:rPr>
      </w:pPr>
      <w:r w:rsidRPr="00D67C0B">
        <w:rPr>
          <w:rFonts w:cs="Arial"/>
          <w:w w:val="105"/>
          <w:szCs w:val="22"/>
        </w:rPr>
        <w:t xml:space="preserve">Fan and motor shall be mounted on an all welded, structural </w:t>
      </w:r>
      <w:r w:rsidRPr="00D67C0B">
        <w:rPr>
          <w:rFonts w:cs="Arial"/>
          <w:spacing w:val="-4"/>
          <w:w w:val="105"/>
          <w:szCs w:val="22"/>
        </w:rPr>
        <w:t xml:space="preserve">steel, </w:t>
      </w:r>
      <w:r w:rsidRPr="00D67C0B">
        <w:rPr>
          <w:rFonts w:cs="Arial"/>
          <w:w w:val="105"/>
          <w:szCs w:val="22"/>
        </w:rPr>
        <w:t xml:space="preserve">prime coated internal isolation </w:t>
      </w:r>
      <w:r w:rsidRPr="00D67C0B">
        <w:rPr>
          <w:rFonts w:cs="Arial"/>
          <w:spacing w:val="-6"/>
          <w:w w:val="105"/>
          <w:szCs w:val="22"/>
        </w:rPr>
        <w:t xml:space="preserve">base. </w:t>
      </w:r>
      <w:r w:rsidRPr="00D67C0B">
        <w:rPr>
          <w:rFonts w:cs="Arial"/>
          <w:w w:val="105"/>
          <w:szCs w:val="22"/>
        </w:rPr>
        <w:t xml:space="preserve">The outlet of the fan shall be separated from the unit casing by means of a factory installed flexible </w:t>
      </w:r>
      <w:r w:rsidRPr="00D67C0B">
        <w:rPr>
          <w:rFonts w:cs="Arial"/>
          <w:spacing w:val="-4"/>
          <w:w w:val="105"/>
          <w:szCs w:val="22"/>
        </w:rPr>
        <w:t xml:space="preserve">connection. </w:t>
      </w:r>
      <w:r w:rsidRPr="00D67C0B">
        <w:rPr>
          <w:rFonts w:cs="Arial"/>
          <w:w w:val="105"/>
          <w:szCs w:val="22"/>
        </w:rPr>
        <w:t>The internally mounted motor shall be provided on a slide rail base to allow proper adjustment of belt</w:t>
      </w:r>
      <w:r w:rsidRPr="00D67C0B">
        <w:rPr>
          <w:rFonts w:cs="Arial"/>
          <w:spacing w:val="16"/>
          <w:w w:val="105"/>
          <w:szCs w:val="22"/>
        </w:rPr>
        <w:t xml:space="preserve"> </w:t>
      </w:r>
      <w:r w:rsidRPr="00D67C0B">
        <w:rPr>
          <w:rFonts w:cs="Arial"/>
          <w:w w:val="105"/>
          <w:szCs w:val="22"/>
        </w:rPr>
        <w:t>tension.</w:t>
      </w:r>
    </w:p>
    <w:p w14:paraId="6C1C9B37" w14:textId="7EC73BB5" w:rsidR="007725EA" w:rsidRPr="00D67C0B" w:rsidRDefault="007725EA" w:rsidP="00F07EF6">
      <w:pPr>
        <w:pStyle w:val="ListParagraph"/>
        <w:widowControl w:val="0"/>
        <w:numPr>
          <w:ilvl w:val="0"/>
          <w:numId w:val="32"/>
        </w:numPr>
        <w:tabs>
          <w:tab w:val="left" w:pos="962"/>
        </w:tabs>
        <w:kinsoku w:val="0"/>
        <w:overflowPunct w:val="0"/>
        <w:autoSpaceDE w:val="0"/>
        <w:autoSpaceDN w:val="0"/>
        <w:adjustRightInd w:val="0"/>
        <w:spacing w:before="157" w:line="288" w:lineRule="auto"/>
        <w:ind w:right="248"/>
        <w:jc w:val="both"/>
        <w:rPr>
          <w:rFonts w:cs="Arial"/>
          <w:w w:val="105"/>
          <w:szCs w:val="22"/>
        </w:rPr>
      </w:pPr>
      <w:r w:rsidRPr="00D67C0B">
        <w:rPr>
          <w:rFonts w:cs="Arial"/>
          <w:w w:val="105"/>
          <w:szCs w:val="22"/>
        </w:rPr>
        <w:t>Provide</w:t>
      </w:r>
      <w:r w:rsidRPr="00D67C0B">
        <w:rPr>
          <w:rFonts w:cs="Arial"/>
          <w:spacing w:val="-1"/>
          <w:w w:val="105"/>
          <w:szCs w:val="22"/>
        </w:rPr>
        <w:t xml:space="preserve"> </w:t>
      </w:r>
      <w:r w:rsidRPr="00D67C0B">
        <w:rPr>
          <w:rFonts w:cs="Arial"/>
          <w:w w:val="105"/>
          <w:szCs w:val="22"/>
        </w:rPr>
        <w:t>an</w:t>
      </w:r>
      <w:r w:rsidRPr="00D67C0B">
        <w:rPr>
          <w:rFonts w:cs="Arial"/>
          <w:spacing w:val="-11"/>
          <w:w w:val="105"/>
          <w:szCs w:val="22"/>
        </w:rPr>
        <w:t xml:space="preserve"> </w:t>
      </w:r>
      <w:r w:rsidRPr="00D67C0B">
        <w:rPr>
          <w:rFonts w:cs="Arial"/>
          <w:w w:val="105"/>
          <w:szCs w:val="22"/>
        </w:rPr>
        <w:t>OSHA</w:t>
      </w:r>
      <w:r w:rsidRPr="00D67C0B">
        <w:rPr>
          <w:rFonts w:cs="Arial"/>
          <w:spacing w:val="-12"/>
          <w:w w:val="105"/>
          <w:szCs w:val="22"/>
        </w:rPr>
        <w:t xml:space="preserve"> </w:t>
      </w:r>
      <w:r w:rsidRPr="00D67C0B">
        <w:rPr>
          <w:rFonts w:cs="Arial"/>
          <w:w w:val="105"/>
          <w:szCs w:val="22"/>
        </w:rPr>
        <w:t>approved</w:t>
      </w:r>
      <w:r w:rsidRPr="00D67C0B">
        <w:rPr>
          <w:rFonts w:cs="Arial"/>
          <w:spacing w:val="-2"/>
          <w:w w:val="105"/>
          <w:szCs w:val="22"/>
        </w:rPr>
        <w:t xml:space="preserve"> </w:t>
      </w:r>
      <w:r w:rsidRPr="00D67C0B">
        <w:rPr>
          <w:rFonts w:cs="Arial"/>
          <w:w w:val="105"/>
          <w:szCs w:val="22"/>
        </w:rPr>
        <w:t>fully enclosed</w:t>
      </w:r>
      <w:r w:rsidRPr="00D67C0B">
        <w:rPr>
          <w:rFonts w:cs="Arial"/>
          <w:spacing w:val="1"/>
          <w:w w:val="105"/>
          <w:szCs w:val="22"/>
        </w:rPr>
        <w:t xml:space="preserve"> </w:t>
      </w:r>
      <w:r w:rsidRPr="00D67C0B">
        <w:rPr>
          <w:rFonts w:cs="Arial"/>
          <w:w w:val="105"/>
          <w:szCs w:val="22"/>
        </w:rPr>
        <w:t>metal</w:t>
      </w:r>
      <w:r w:rsidRPr="00D67C0B">
        <w:rPr>
          <w:rFonts w:cs="Arial"/>
          <w:spacing w:val="-8"/>
          <w:w w:val="105"/>
          <w:szCs w:val="22"/>
        </w:rPr>
        <w:t xml:space="preserve"> </w:t>
      </w:r>
      <w:r w:rsidRPr="00D67C0B">
        <w:rPr>
          <w:rFonts w:cs="Arial"/>
          <w:w w:val="105"/>
          <w:szCs w:val="22"/>
        </w:rPr>
        <w:t>belt</w:t>
      </w:r>
      <w:r w:rsidRPr="00D67C0B">
        <w:rPr>
          <w:rFonts w:cs="Arial"/>
          <w:spacing w:val="-6"/>
          <w:w w:val="105"/>
          <w:szCs w:val="22"/>
        </w:rPr>
        <w:t xml:space="preserve"> </w:t>
      </w:r>
      <w:r w:rsidRPr="00D67C0B">
        <w:rPr>
          <w:rFonts w:cs="Arial"/>
          <w:w w:val="105"/>
          <w:szCs w:val="22"/>
        </w:rPr>
        <w:t>guard</w:t>
      </w:r>
      <w:r w:rsidRPr="00D67C0B">
        <w:rPr>
          <w:rFonts w:cs="Arial"/>
          <w:spacing w:val="-8"/>
          <w:w w:val="105"/>
          <w:szCs w:val="22"/>
        </w:rPr>
        <w:t xml:space="preserve"> </w:t>
      </w:r>
      <w:r w:rsidRPr="00D67C0B">
        <w:rPr>
          <w:rFonts w:cs="Arial"/>
          <w:w w:val="105"/>
          <w:szCs w:val="22"/>
        </w:rPr>
        <w:t>having</w:t>
      </w:r>
      <w:r w:rsidRPr="00D67C0B">
        <w:rPr>
          <w:rFonts w:cs="Arial"/>
          <w:spacing w:val="-2"/>
          <w:w w:val="105"/>
          <w:szCs w:val="22"/>
        </w:rPr>
        <w:t xml:space="preserve"> </w:t>
      </w:r>
      <w:r w:rsidRPr="00D67C0B">
        <w:rPr>
          <w:rFonts w:cs="Arial"/>
          <w:w w:val="105"/>
          <w:szCs w:val="22"/>
        </w:rPr>
        <w:t>side</w:t>
      </w:r>
      <w:r w:rsidRPr="00D67C0B">
        <w:rPr>
          <w:rFonts w:cs="Arial"/>
          <w:spacing w:val="-3"/>
          <w:w w:val="105"/>
          <w:szCs w:val="22"/>
        </w:rPr>
        <w:t xml:space="preserve"> </w:t>
      </w:r>
      <w:r w:rsidRPr="00D67C0B">
        <w:rPr>
          <w:rFonts w:cs="Arial"/>
          <w:w w:val="105"/>
          <w:szCs w:val="22"/>
        </w:rPr>
        <w:t>of</w:t>
      </w:r>
      <w:r w:rsidRPr="00D67C0B">
        <w:rPr>
          <w:rFonts w:cs="Arial"/>
          <w:spacing w:val="-8"/>
          <w:w w:val="105"/>
          <w:szCs w:val="22"/>
        </w:rPr>
        <w:t xml:space="preserve"> </w:t>
      </w:r>
      <w:r w:rsidRPr="00D67C0B">
        <w:rPr>
          <w:rFonts w:cs="Arial"/>
          <w:w w:val="105"/>
          <w:szCs w:val="22"/>
        </w:rPr>
        <w:t>galvanized</w:t>
      </w:r>
      <w:r w:rsidRPr="00D67C0B">
        <w:rPr>
          <w:rFonts w:cs="Arial"/>
          <w:spacing w:val="-2"/>
          <w:w w:val="105"/>
          <w:szCs w:val="22"/>
        </w:rPr>
        <w:t xml:space="preserve"> </w:t>
      </w:r>
      <w:r w:rsidRPr="00D67C0B">
        <w:rPr>
          <w:rFonts w:cs="Arial"/>
          <w:w w:val="105"/>
          <w:szCs w:val="22"/>
        </w:rPr>
        <w:t>steel and expanded metal face. Belt guard shall be sized to allow either sheave to be increased by two sizes.</w:t>
      </w:r>
    </w:p>
    <w:p w14:paraId="207B80F9" w14:textId="06B1E92C" w:rsidR="007725EA" w:rsidRPr="00D67C0B" w:rsidRDefault="007725EA" w:rsidP="00F07EF6">
      <w:pPr>
        <w:pStyle w:val="ListParagraph"/>
        <w:widowControl w:val="0"/>
        <w:numPr>
          <w:ilvl w:val="0"/>
          <w:numId w:val="32"/>
        </w:numPr>
        <w:tabs>
          <w:tab w:val="left" w:pos="962"/>
        </w:tabs>
        <w:kinsoku w:val="0"/>
        <w:overflowPunct w:val="0"/>
        <w:autoSpaceDE w:val="0"/>
        <w:autoSpaceDN w:val="0"/>
        <w:adjustRightInd w:val="0"/>
        <w:spacing w:before="164" w:line="290" w:lineRule="auto"/>
        <w:ind w:right="221"/>
        <w:contextualSpacing w:val="0"/>
        <w:rPr>
          <w:rFonts w:cs="Arial"/>
          <w:w w:val="105"/>
          <w:szCs w:val="22"/>
        </w:rPr>
      </w:pPr>
      <w:r w:rsidRPr="00D67C0B">
        <w:rPr>
          <w:rFonts w:cs="Arial"/>
          <w:w w:val="105"/>
          <w:szCs w:val="22"/>
        </w:rPr>
        <w:t xml:space="preserve">Provide fixed pitch sheaves rated at 150% of motor nameplate H.P. On air handling units with variable speed drives, mount the VSD on the unit. Factory wire between the VSD and fan </w:t>
      </w:r>
      <w:r w:rsidRPr="00D67C0B">
        <w:rPr>
          <w:rFonts w:cs="Arial"/>
          <w:spacing w:val="-4"/>
          <w:w w:val="105"/>
          <w:szCs w:val="22"/>
        </w:rPr>
        <w:t xml:space="preserve">motors. </w:t>
      </w:r>
      <w:r w:rsidRPr="00D67C0B">
        <w:rPr>
          <w:rFonts w:cs="Arial"/>
          <w:w w:val="105"/>
          <w:szCs w:val="22"/>
        </w:rPr>
        <w:t>Ensure all casing penetrations are sealed to be air tight. Provide a terminal block within the VSD for field termination of line side</w:t>
      </w:r>
      <w:r w:rsidRPr="00D67C0B">
        <w:rPr>
          <w:rFonts w:cs="Arial"/>
          <w:spacing w:val="-42"/>
          <w:w w:val="105"/>
          <w:szCs w:val="22"/>
        </w:rPr>
        <w:t xml:space="preserve"> </w:t>
      </w:r>
      <w:r w:rsidRPr="00D67C0B">
        <w:rPr>
          <w:rFonts w:cs="Arial"/>
          <w:w w:val="105"/>
          <w:szCs w:val="22"/>
        </w:rPr>
        <w:t>wiring.</w:t>
      </w:r>
    </w:p>
    <w:p w14:paraId="3D0F8AD4" w14:textId="485811E6" w:rsidR="007725EA" w:rsidRPr="00D67C0B" w:rsidRDefault="007725EA" w:rsidP="00F07EF6">
      <w:pPr>
        <w:pStyle w:val="ListParagraph"/>
        <w:widowControl w:val="0"/>
        <w:numPr>
          <w:ilvl w:val="0"/>
          <w:numId w:val="32"/>
        </w:numPr>
        <w:tabs>
          <w:tab w:val="left" w:pos="962"/>
        </w:tabs>
        <w:kinsoku w:val="0"/>
        <w:overflowPunct w:val="0"/>
        <w:autoSpaceDE w:val="0"/>
        <w:autoSpaceDN w:val="0"/>
        <w:adjustRightInd w:val="0"/>
        <w:spacing w:before="158" w:line="288" w:lineRule="auto"/>
        <w:ind w:right="627"/>
        <w:contextualSpacing w:val="0"/>
        <w:jc w:val="both"/>
        <w:rPr>
          <w:rFonts w:cs="Arial"/>
          <w:w w:val="105"/>
          <w:szCs w:val="22"/>
        </w:rPr>
      </w:pPr>
      <w:r w:rsidRPr="00D67C0B">
        <w:rPr>
          <w:rFonts w:cs="Arial"/>
          <w:w w:val="105"/>
          <w:szCs w:val="22"/>
        </w:rPr>
        <w:t xml:space="preserve">Provide plenum fan inlets on the fan wall and air outlets from the casing with a smooth </w:t>
      </w:r>
      <w:proofErr w:type="spellStart"/>
      <w:r w:rsidRPr="00D67C0B">
        <w:rPr>
          <w:rFonts w:cs="Arial"/>
          <w:w w:val="105"/>
          <w:szCs w:val="22"/>
        </w:rPr>
        <w:t>bellmouth</w:t>
      </w:r>
      <w:proofErr w:type="spellEnd"/>
      <w:r w:rsidRPr="00D67C0B">
        <w:rPr>
          <w:rFonts w:cs="Arial"/>
          <w:w w:val="105"/>
          <w:szCs w:val="22"/>
        </w:rPr>
        <w:t xml:space="preserve"> fitting</w:t>
      </w:r>
      <w:r w:rsidRPr="00D67C0B">
        <w:rPr>
          <w:rFonts w:cs="Arial"/>
          <w:spacing w:val="-3"/>
          <w:w w:val="105"/>
          <w:szCs w:val="22"/>
        </w:rPr>
        <w:t xml:space="preserve"> </w:t>
      </w:r>
      <w:r w:rsidRPr="00D67C0B">
        <w:rPr>
          <w:rFonts w:cs="Arial"/>
          <w:w w:val="105"/>
          <w:szCs w:val="22"/>
        </w:rPr>
        <w:t>with</w:t>
      </w:r>
      <w:r w:rsidRPr="00D67C0B">
        <w:rPr>
          <w:rFonts w:cs="Arial"/>
          <w:spacing w:val="-6"/>
          <w:w w:val="105"/>
          <w:szCs w:val="22"/>
        </w:rPr>
        <w:t xml:space="preserve"> </w:t>
      </w:r>
      <w:r w:rsidRPr="00D67C0B">
        <w:rPr>
          <w:rFonts w:cs="Arial"/>
          <w:w w:val="105"/>
          <w:szCs w:val="22"/>
        </w:rPr>
        <w:t>radius</w:t>
      </w:r>
      <w:r w:rsidRPr="00D67C0B">
        <w:rPr>
          <w:rFonts w:cs="Arial"/>
          <w:spacing w:val="-5"/>
          <w:w w:val="105"/>
          <w:szCs w:val="22"/>
        </w:rPr>
        <w:t xml:space="preserve"> </w:t>
      </w:r>
      <w:r w:rsidRPr="00D67C0B">
        <w:rPr>
          <w:rFonts w:cs="Arial"/>
          <w:w w:val="105"/>
          <w:szCs w:val="22"/>
        </w:rPr>
        <w:t>to</w:t>
      </w:r>
      <w:r w:rsidRPr="00D67C0B">
        <w:rPr>
          <w:rFonts w:cs="Arial"/>
          <w:spacing w:val="-8"/>
          <w:w w:val="105"/>
          <w:szCs w:val="22"/>
        </w:rPr>
        <w:t xml:space="preserve"> </w:t>
      </w:r>
      <w:r w:rsidRPr="00D67C0B">
        <w:rPr>
          <w:rFonts w:cs="Arial"/>
          <w:w w:val="105"/>
          <w:szCs w:val="22"/>
        </w:rPr>
        <w:t>match</w:t>
      </w:r>
      <w:r w:rsidRPr="00D67C0B">
        <w:rPr>
          <w:rFonts w:cs="Arial"/>
          <w:spacing w:val="-5"/>
          <w:w w:val="105"/>
          <w:szCs w:val="22"/>
        </w:rPr>
        <w:t xml:space="preserve"> </w:t>
      </w:r>
      <w:r w:rsidRPr="00D67C0B">
        <w:rPr>
          <w:rFonts w:cs="Arial"/>
          <w:w w:val="105"/>
          <w:szCs w:val="22"/>
        </w:rPr>
        <w:t>casing</w:t>
      </w:r>
      <w:r w:rsidRPr="00D67C0B">
        <w:rPr>
          <w:rFonts w:cs="Arial"/>
          <w:spacing w:val="-4"/>
          <w:w w:val="105"/>
          <w:szCs w:val="22"/>
        </w:rPr>
        <w:t xml:space="preserve"> </w:t>
      </w:r>
      <w:r w:rsidRPr="00D67C0B">
        <w:rPr>
          <w:rFonts w:cs="Arial"/>
          <w:w w:val="105"/>
          <w:szCs w:val="22"/>
        </w:rPr>
        <w:t>thickness,</w:t>
      </w:r>
      <w:r w:rsidRPr="00D67C0B">
        <w:rPr>
          <w:rFonts w:cs="Arial"/>
          <w:spacing w:val="-6"/>
          <w:w w:val="105"/>
          <w:szCs w:val="22"/>
        </w:rPr>
        <w:t xml:space="preserve"> </w:t>
      </w:r>
      <w:r w:rsidRPr="00D67C0B">
        <w:rPr>
          <w:rFonts w:cs="Arial"/>
          <w:w w:val="105"/>
          <w:szCs w:val="22"/>
        </w:rPr>
        <w:t>and</w:t>
      </w:r>
      <w:r w:rsidRPr="00D67C0B">
        <w:rPr>
          <w:rFonts w:cs="Arial"/>
          <w:spacing w:val="-11"/>
          <w:w w:val="105"/>
          <w:szCs w:val="22"/>
        </w:rPr>
        <w:t xml:space="preserve"> </w:t>
      </w:r>
      <w:r w:rsidRPr="00D67C0B">
        <w:rPr>
          <w:rFonts w:cs="Arial"/>
          <w:w w:val="105"/>
          <w:szCs w:val="22"/>
        </w:rPr>
        <w:t>free</w:t>
      </w:r>
      <w:r w:rsidRPr="00D67C0B">
        <w:rPr>
          <w:rFonts w:cs="Arial"/>
          <w:spacing w:val="-6"/>
          <w:w w:val="105"/>
          <w:szCs w:val="22"/>
        </w:rPr>
        <w:t xml:space="preserve"> </w:t>
      </w:r>
      <w:r w:rsidRPr="00D67C0B">
        <w:rPr>
          <w:rFonts w:cs="Arial"/>
          <w:w w:val="105"/>
          <w:szCs w:val="22"/>
        </w:rPr>
        <w:t>of</w:t>
      </w:r>
      <w:r w:rsidRPr="00D67C0B">
        <w:rPr>
          <w:rFonts w:cs="Arial"/>
          <w:spacing w:val="-9"/>
          <w:w w:val="105"/>
          <w:szCs w:val="22"/>
        </w:rPr>
        <w:t xml:space="preserve"> </w:t>
      </w:r>
      <w:r w:rsidRPr="00D67C0B">
        <w:rPr>
          <w:rFonts w:cs="Arial"/>
          <w:w w:val="105"/>
          <w:szCs w:val="22"/>
        </w:rPr>
        <w:t>protruding</w:t>
      </w:r>
      <w:r w:rsidRPr="00D67C0B">
        <w:rPr>
          <w:rFonts w:cs="Arial"/>
          <w:spacing w:val="7"/>
          <w:w w:val="105"/>
          <w:szCs w:val="22"/>
        </w:rPr>
        <w:t xml:space="preserve"> </w:t>
      </w:r>
      <w:r w:rsidRPr="00D67C0B">
        <w:rPr>
          <w:rFonts w:cs="Arial"/>
          <w:w w:val="105"/>
          <w:szCs w:val="22"/>
        </w:rPr>
        <w:t>structural members and</w:t>
      </w:r>
      <w:r w:rsidRPr="00D67C0B">
        <w:rPr>
          <w:rFonts w:cs="Arial"/>
          <w:spacing w:val="7"/>
          <w:w w:val="105"/>
          <w:szCs w:val="22"/>
        </w:rPr>
        <w:t xml:space="preserve"> </w:t>
      </w:r>
      <w:r w:rsidRPr="00D67C0B">
        <w:rPr>
          <w:rFonts w:cs="Arial"/>
          <w:w w:val="105"/>
          <w:szCs w:val="22"/>
        </w:rPr>
        <w:t>flanges.</w:t>
      </w:r>
    </w:p>
    <w:p w14:paraId="44867096" w14:textId="77777777" w:rsidR="007725EA" w:rsidRPr="00D67C0B" w:rsidRDefault="007725EA" w:rsidP="007725EA">
      <w:pPr>
        <w:pStyle w:val="ListParagraph"/>
        <w:widowControl w:val="0"/>
        <w:tabs>
          <w:tab w:val="left" w:pos="961"/>
        </w:tabs>
        <w:kinsoku w:val="0"/>
        <w:overflowPunct w:val="0"/>
        <w:autoSpaceDE w:val="0"/>
        <w:autoSpaceDN w:val="0"/>
        <w:adjustRightInd w:val="0"/>
        <w:spacing w:before="165" w:line="290" w:lineRule="auto"/>
        <w:ind w:right="272"/>
        <w:rPr>
          <w:rFonts w:cs="Arial"/>
          <w:w w:val="105"/>
          <w:szCs w:val="22"/>
        </w:rPr>
      </w:pPr>
    </w:p>
    <w:p w14:paraId="0C57B754" w14:textId="77777777" w:rsidR="004F2EC7" w:rsidRPr="00D67C0B" w:rsidRDefault="004F2EC7" w:rsidP="004F2EC7">
      <w:pPr>
        <w:pStyle w:val="ListParagraph"/>
        <w:widowControl w:val="0"/>
        <w:tabs>
          <w:tab w:val="left" w:pos="962"/>
        </w:tabs>
        <w:kinsoku w:val="0"/>
        <w:overflowPunct w:val="0"/>
        <w:autoSpaceDE w:val="0"/>
        <w:autoSpaceDN w:val="0"/>
        <w:adjustRightInd w:val="0"/>
        <w:spacing w:before="164"/>
        <w:ind w:left="961"/>
        <w:contextualSpacing w:val="0"/>
        <w:rPr>
          <w:rFonts w:cs="Arial"/>
          <w:w w:val="105"/>
          <w:szCs w:val="22"/>
        </w:rPr>
      </w:pPr>
    </w:p>
    <w:p w14:paraId="1C20C538" w14:textId="77777777" w:rsidR="004F2EC7" w:rsidRPr="00D67C0B" w:rsidRDefault="004F2EC7" w:rsidP="004F2EC7">
      <w:pPr>
        <w:pStyle w:val="BodyText"/>
        <w:kinsoku w:val="0"/>
        <w:overflowPunct w:val="0"/>
        <w:rPr>
          <w:rFonts w:cs="Arial"/>
          <w:b w:val="0"/>
          <w:szCs w:val="22"/>
        </w:rPr>
      </w:pPr>
    </w:p>
    <w:p w14:paraId="1C960D75" w14:textId="77777777" w:rsidR="00C05C83" w:rsidRPr="00D67C0B" w:rsidRDefault="00C05C83" w:rsidP="00F07EF6">
      <w:pPr>
        <w:pStyle w:val="ListParagraph"/>
        <w:widowControl w:val="0"/>
        <w:tabs>
          <w:tab w:val="left" w:pos="964"/>
        </w:tabs>
        <w:kinsoku w:val="0"/>
        <w:overflowPunct w:val="0"/>
        <w:autoSpaceDE w:val="0"/>
        <w:autoSpaceDN w:val="0"/>
        <w:adjustRightInd w:val="0"/>
        <w:spacing w:before="154" w:line="290" w:lineRule="auto"/>
        <w:ind w:left="962" w:right="203"/>
        <w:contextualSpacing w:val="0"/>
        <w:rPr>
          <w:rFonts w:cs="Arial"/>
          <w:w w:val="105"/>
          <w:szCs w:val="22"/>
        </w:rPr>
        <w:sectPr w:rsidR="00C05C83" w:rsidRPr="00D67C0B">
          <w:headerReference w:type="default" r:id="rId16"/>
          <w:pgSz w:w="12240" w:h="15840"/>
          <w:pgMar w:top="1600" w:right="1020" w:bottom="280" w:left="1200" w:header="467" w:footer="0" w:gutter="0"/>
          <w:cols w:space="720"/>
          <w:noEndnote/>
        </w:sectPr>
      </w:pPr>
    </w:p>
    <w:p w14:paraId="4B7C619D" w14:textId="7C4A3801" w:rsidR="004F2EC7" w:rsidRPr="00D67C0B" w:rsidRDefault="004F2EC7" w:rsidP="00F07EF6">
      <w:pPr>
        <w:pStyle w:val="Heading2"/>
        <w:ind w:left="0"/>
      </w:pPr>
      <w:bookmarkStart w:id="90" w:name="_Toc189039354"/>
      <w:r w:rsidRPr="00D67C0B">
        <w:lastRenderedPageBreak/>
        <w:t>MOTORS</w:t>
      </w:r>
      <w:bookmarkEnd w:id="90"/>
    </w:p>
    <w:p w14:paraId="7DB99A33" w14:textId="77777777" w:rsidR="004F2EC7" w:rsidRPr="00D67C0B" w:rsidRDefault="004F2EC7" w:rsidP="00F07EF6">
      <w:pPr>
        <w:pStyle w:val="ListParagraph"/>
        <w:widowControl w:val="0"/>
        <w:numPr>
          <w:ilvl w:val="0"/>
          <w:numId w:val="33"/>
        </w:numPr>
        <w:tabs>
          <w:tab w:val="left" w:pos="963"/>
        </w:tabs>
        <w:kinsoku w:val="0"/>
        <w:overflowPunct w:val="0"/>
        <w:autoSpaceDE w:val="0"/>
        <w:autoSpaceDN w:val="0"/>
        <w:adjustRightInd w:val="0"/>
        <w:spacing w:before="208" w:line="290" w:lineRule="auto"/>
        <w:ind w:right="236"/>
        <w:rPr>
          <w:rFonts w:cs="Arial"/>
          <w:spacing w:val="-5"/>
          <w:w w:val="105"/>
          <w:szCs w:val="22"/>
        </w:rPr>
      </w:pPr>
      <w:r w:rsidRPr="00D67C0B">
        <w:rPr>
          <w:rFonts w:cs="Arial"/>
          <w:w w:val="105"/>
          <w:szCs w:val="22"/>
        </w:rPr>
        <w:t>Motors shall be designed for severe duty in accordance with IEEE 841 standards and</w:t>
      </w:r>
      <w:r w:rsidRPr="00D67C0B">
        <w:rPr>
          <w:rFonts w:cs="Arial"/>
          <w:spacing w:val="-41"/>
          <w:w w:val="105"/>
          <w:szCs w:val="22"/>
        </w:rPr>
        <w:t xml:space="preserve"> </w:t>
      </w:r>
      <w:r w:rsidRPr="00D67C0B">
        <w:rPr>
          <w:rFonts w:cs="Arial"/>
          <w:w w:val="105"/>
          <w:szCs w:val="22"/>
        </w:rPr>
        <w:t>shall meet NEMA MG1 Part</w:t>
      </w:r>
      <w:r w:rsidRPr="00D67C0B">
        <w:rPr>
          <w:rFonts w:cs="Arial"/>
          <w:spacing w:val="6"/>
          <w:w w:val="105"/>
          <w:szCs w:val="22"/>
        </w:rPr>
        <w:t xml:space="preserve"> </w:t>
      </w:r>
      <w:r w:rsidRPr="00D67C0B">
        <w:rPr>
          <w:rFonts w:cs="Arial"/>
          <w:spacing w:val="-5"/>
          <w:w w:val="105"/>
          <w:szCs w:val="22"/>
        </w:rPr>
        <w:t>31.</w:t>
      </w:r>
    </w:p>
    <w:p w14:paraId="545D9262" w14:textId="77777777" w:rsidR="004F2EC7" w:rsidRPr="00D67C0B" w:rsidRDefault="004F2EC7" w:rsidP="00F07EF6">
      <w:pPr>
        <w:pStyle w:val="ListParagraph"/>
        <w:widowControl w:val="0"/>
        <w:numPr>
          <w:ilvl w:val="0"/>
          <w:numId w:val="33"/>
        </w:numPr>
        <w:tabs>
          <w:tab w:val="left" w:pos="963"/>
        </w:tabs>
        <w:kinsoku w:val="0"/>
        <w:overflowPunct w:val="0"/>
        <w:autoSpaceDE w:val="0"/>
        <w:autoSpaceDN w:val="0"/>
        <w:adjustRightInd w:val="0"/>
        <w:spacing w:before="161" w:line="285" w:lineRule="auto"/>
        <w:ind w:right="269"/>
        <w:rPr>
          <w:rFonts w:cs="Arial"/>
          <w:spacing w:val="-8"/>
          <w:w w:val="105"/>
          <w:szCs w:val="22"/>
        </w:rPr>
      </w:pPr>
      <w:r w:rsidRPr="00D67C0B">
        <w:rPr>
          <w:rFonts w:cs="Arial"/>
          <w:w w:val="105"/>
          <w:szCs w:val="22"/>
        </w:rPr>
        <w:t xml:space="preserve">Motor enclosure shall be totally enclosed fan cooled and rated to </w:t>
      </w:r>
      <w:r w:rsidRPr="00D67C0B">
        <w:rPr>
          <w:rFonts w:cs="Arial"/>
          <w:spacing w:val="-5"/>
          <w:w w:val="105"/>
          <w:szCs w:val="22"/>
        </w:rPr>
        <w:t xml:space="preserve">IP55. </w:t>
      </w:r>
      <w:r w:rsidRPr="00D67C0B">
        <w:rPr>
          <w:rFonts w:cs="Arial"/>
          <w:w w:val="105"/>
          <w:szCs w:val="22"/>
        </w:rPr>
        <w:t>Motor windings shall</w:t>
      </w:r>
      <w:r w:rsidRPr="00D67C0B">
        <w:rPr>
          <w:rFonts w:cs="Arial"/>
          <w:spacing w:val="-8"/>
          <w:w w:val="105"/>
          <w:szCs w:val="22"/>
        </w:rPr>
        <w:t xml:space="preserve"> </w:t>
      </w:r>
      <w:r w:rsidRPr="00D67C0B">
        <w:rPr>
          <w:rFonts w:cs="Arial"/>
          <w:w w:val="105"/>
          <w:szCs w:val="22"/>
        </w:rPr>
        <w:t>have</w:t>
      </w:r>
      <w:r w:rsidRPr="00D67C0B">
        <w:rPr>
          <w:rFonts w:cs="Arial"/>
          <w:spacing w:val="-9"/>
          <w:w w:val="105"/>
          <w:szCs w:val="22"/>
        </w:rPr>
        <w:t xml:space="preserve"> </w:t>
      </w:r>
      <w:r w:rsidRPr="00D67C0B">
        <w:rPr>
          <w:rFonts w:cs="Arial"/>
          <w:w w:val="105"/>
          <w:szCs w:val="22"/>
        </w:rPr>
        <w:t>class</w:t>
      </w:r>
      <w:r w:rsidRPr="00D67C0B">
        <w:rPr>
          <w:rFonts w:cs="Arial"/>
          <w:spacing w:val="-3"/>
          <w:w w:val="105"/>
          <w:szCs w:val="22"/>
        </w:rPr>
        <w:t xml:space="preserve"> </w:t>
      </w:r>
      <w:r w:rsidRPr="00D67C0B">
        <w:rPr>
          <w:rFonts w:cs="Arial"/>
          <w:bCs/>
          <w:w w:val="105"/>
          <w:szCs w:val="22"/>
        </w:rPr>
        <w:t>F</w:t>
      </w:r>
      <w:r w:rsidRPr="00D67C0B">
        <w:rPr>
          <w:rFonts w:cs="Arial"/>
          <w:bCs/>
          <w:spacing w:val="-17"/>
          <w:w w:val="105"/>
          <w:szCs w:val="22"/>
        </w:rPr>
        <w:t xml:space="preserve"> </w:t>
      </w:r>
      <w:r w:rsidRPr="00D67C0B">
        <w:rPr>
          <w:rFonts w:cs="Arial"/>
          <w:w w:val="105"/>
          <w:szCs w:val="22"/>
        </w:rPr>
        <w:t>insulation</w:t>
      </w:r>
      <w:r w:rsidRPr="00D67C0B">
        <w:rPr>
          <w:rFonts w:cs="Arial"/>
          <w:spacing w:val="-3"/>
          <w:w w:val="105"/>
          <w:szCs w:val="22"/>
        </w:rPr>
        <w:t xml:space="preserve"> </w:t>
      </w:r>
      <w:r w:rsidRPr="00D67C0B">
        <w:rPr>
          <w:rFonts w:cs="Arial"/>
          <w:w w:val="105"/>
          <w:szCs w:val="22"/>
        </w:rPr>
        <w:t>with</w:t>
      </w:r>
      <w:r w:rsidRPr="00D67C0B">
        <w:rPr>
          <w:rFonts w:cs="Arial"/>
          <w:spacing w:val="-8"/>
          <w:w w:val="105"/>
          <w:szCs w:val="22"/>
        </w:rPr>
        <w:t xml:space="preserve"> </w:t>
      </w:r>
      <w:r w:rsidRPr="00D67C0B">
        <w:rPr>
          <w:rFonts w:cs="Arial"/>
          <w:w w:val="105"/>
          <w:szCs w:val="22"/>
        </w:rPr>
        <w:t>class</w:t>
      </w:r>
      <w:r w:rsidRPr="00D67C0B">
        <w:rPr>
          <w:rFonts w:cs="Arial"/>
          <w:spacing w:val="-3"/>
          <w:w w:val="105"/>
          <w:szCs w:val="22"/>
        </w:rPr>
        <w:t xml:space="preserve"> </w:t>
      </w:r>
      <w:r w:rsidRPr="00D67C0B">
        <w:rPr>
          <w:rFonts w:cs="Arial"/>
          <w:w w:val="105"/>
          <w:szCs w:val="22"/>
        </w:rPr>
        <w:t>B</w:t>
      </w:r>
      <w:r w:rsidRPr="00D67C0B">
        <w:rPr>
          <w:rFonts w:cs="Arial"/>
          <w:spacing w:val="-15"/>
          <w:w w:val="105"/>
          <w:szCs w:val="22"/>
        </w:rPr>
        <w:t xml:space="preserve"> </w:t>
      </w:r>
      <w:r w:rsidRPr="00D67C0B">
        <w:rPr>
          <w:rFonts w:cs="Arial"/>
          <w:w w:val="105"/>
          <w:szCs w:val="22"/>
        </w:rPr>
        <w:t>temperature</w:t>
      </w:r>
      <w:r w:rsidRPr="00D67C0B">
        <w:rPr>
          <w:rFonts w:cs="Arial"/>
          <w:spacing w:val="16"/>
          <w:w w:val="105"/>
          <w:szCs w:val="22"/>
        </w:rPr>
        <w:t xml:space="preserve"> </w:t>
      </w:r>
      <w:r w:rsidRPr="00D67C0B">
        <w:rPr>
          <w:rFonts w:cs="Arial"/>
          <w:w w:val="105"/>
          <w:szCs w:val="22"/>
        </w:rPr>
        <w:t>rise</w:t>
      </w:r>
      <w:r w:rsidRPr="00D67C0B">
        <w:rPr>
          <w:rFonts w:cs="Arial"/>
          <w:spacing w:val="-4"/>
          <w:w w:val="105"/>
          <w:szCs w:val="22"/>
        </w:rPr>
        <w:t xml:space="preserve"> </w:t>
      </w:r>
      <w:r w:rsidRPr="00D67C0B">
        <w:rPr>
          <w:rFonts w:cs="Arial"/>
          <w:w w:val="105"/>
          <w:szCs w:val="22"/>
        </w:rPr>
        <w:t>ratings.</w:t>
      </w:r>
      <w:r w:rsidRPr="00D67C0B">
        <w:rPr>
          <w:rFonts w:cs="Arial"/>
          <w:spacing w:val="-7"/>
          <w:w w:val="105"/>
          <w:szCs w:val="22"/>
        </w:rPr>
        <w:t xml:space="preserve"> </w:t>
      </w:r>
      <w:r w:rsidRPr="00D67C0B">
        <w:rPr>
          <w:rFonts w:cs="Arial"/>
          <w:w w:val="105"/>
          <w:szCs w:val="22"/>
        </w:rPr>
        <w:t>Windings</w:t>
      </w:r>
      <w:r w:rsidRPr="00D67C0B">
        <w:rPr>
          <w:rFonts w:cs="Arial"/>
          <w:spacing w:val="11"/>
          <w:w w:val="105"/>
          <w:szCs w:val="22"/>
        </w:rPr>
        <w:t xml:space="preserve"> </w:t>
      </w:r>
      <w:r w:rsidRPr="00D67C0B">
        <w:rPr>
          <w:rFonts w:cs="Arial"/>
          <w:w w:val="105"/>
          <w:szCs w:val="22"/>
        </w:rPr>
        <w:t>shall</w:t>
      </w:r>
      <w:r w:rsidRPr="00D67C0B">
        <w:rPr>
          <w:rFonts w:cs="Arial"/>
          <w:spacing w:val="-3"/>
          <w:w w:val="105"/>
          <w:szCs w:val="22"/>
        </w:rPr>
        <w:t xml:space="preserve"> </w:t>
      </w:r>
      <w:r w:rsidRPr="00D67C0B">
        <w:rPr>
          <w:rFonts w:cs="Arial"/>
          <w:w w:val="105"/>
          <w:szCs w:val="22"/>
        </w:rPr>
        <w:t>be</w:t>
      </w:r>
      <w:r w:rsidRPr="00D67C0B">
        <w:rPr>
          <w:rFonts w:cs="Arial"/>
          <w:spacing w:val="-9"/>
          <w:w w:val="105"/>
          <w:szCs w:val="22"/>
        </w:rPr>
        <w:t xml:space="preserve"> </w:t>
      </w:r>
      <w:r w:rsidRPr="00D67C0B">
        <w:rPr>
          <w:rFonts w:cs="Arial"/>
          <w:w w:val="105"/>
          <w:szCs w:val="22"/>
        </w:rPr>
        <w:t xml:space="preserve">200C inverter spike resistant </w:t>
      </w:r>
      <w:r w:rsidRPr="00D67C0B">
        <w:rPr>
          <w:rFonts w:cs="Arial"/>
          <w:spacing w:val="-3"/>
          <w:w w:val="105"/>
          <w:szCs w:val="22"/>
        </w:rPr>
        <w:t xml:space="preserve">wire. </w:t>
      </w:r>
      <w:r w:rsidRPr="00D67C0B">
        <w:rPr>
          <w:rFonts w:cs="Arial"/>
          <w:w w:val="105"/>
          <w:szCs w:val="22"/>
        </w:rPr>
        <w:t>Motor windings shall withstand 2000V transients. Motor service factor shall be 1.15 on sine wave power and 1.0 on VFD</w:t>
      </w:r>
      <w:r w:rsidRPr="00D67C0B">
        <w:rPr>
          <w:rFonts w:cs="Arial"/>
          <w:spacing w:val="10"/>
          <w:w w:val="105"/>
          <w:szCs w:val="22"/>
        </w:rPr>
        <w:t xml:space="preserve"> </w:t>
      </w:r>
      <w:r w:rsidRPr="00D67C0B">
        <w:rPr>
          <w:rFonts w:cs="Arial"/>
          <w:spacing w:val="-8"/>
          <w:w w:val="105"/>
          <w:szCs w:val="22"/>
        </w:rPr>
        <w:t>power.</w:t>
      </w:r>
    </w:p>
    <w:p w14:paraId="24C59D2F" w14:textId="77777777" w:rsidR="004F2EC7" w:rsidRPr="00D67C0B" w:rsidRDefault="004F2EC7" w:rsidP="00F07EF6">
      <w:pPr>
        <w:pStyle w:val="ListParagraph"/>
        <w:widowControl w:val="0"/>
        <w:numPr>
          <w:ilvl w:val="0"/>
          <w:numId w:val="33"/>
        </w:numPr>
        <w:tabs>
          <w:tab w:val="left" w:pos="963"/>
        </w:tabs>
        <w:kinsoku w:val="0"/>
        <w:overflowPunct w:val="0"/>
        <w:autoSpaceDE w:val="0"/>
        <w:autoSpaceDN w:val="0"/>
        <w:adjustRightInd w:val="0"/>
        <w:spacing w:before="163" w:line="288" w:lineRule="auto"/>
        <w:ind w:right="212"/>
        <w:rPr>
          <w:rFonts w:cs="Arial"/>
          <w:w w:val="105"/>
          <w:szCs w:val="22"/>
        </w:rPr>
      </w:pPr>
      <w:r w:rsidRPr="00D67C0B">
        <w:rPr>
          <w:rFonts w:cs="Arial"/>
          <w:w w:val="105"/>
          <w:szCs w:val="22"/>
        </w:rPr>
        <w:t xml:space="preserve">Bearings shall be </w:t>
      </w:r>
      <w:proofErr w:type="spellStart"/>
      <w:r w:rsidRPr="00D67C0B">
        <w:rPr>
          <w:rFonts w:cs="Arial"/>
          <w:w w:val="105"/>
          <w:szCs w:val="22"/>
        </w:rPr>
        <w:t>regreasable</w:t>
      </w:r>
      <w:proofErr w:type="spellEnd"/>
      <w:r w:rsidRPr="00D67C0B">
        <w:rPr>
          <w:rFonts w:cs="Arial"/>
          <w:w w:val="105"/>
          <w:szCs w:val="22"/>
        </w:rPr>
        <w:t xml:space="preserve"> without disassembly and provide for the elimination of purged </w:t>
      </w:r>
      <w:r w:rsidRPr="00D67C0B">
        <w:rPr>
          <w:rFonts w:cs="Arial"/>
          <w:spacing w:val="-5"/>
          <w:w w:val="105"/>
          <w:szCs w:val="22"/>
        </w:rPr>
        <w:t xml:space="preserve">grease. </w:t>
      </w:r>
      <w:r w:rsidRPr="00D67C0B">
        <w:rPr>
          <w:rFonts w:cs="Arial"/>
          <w:w w:val="105"/>
          <w:szCs w:val="22"/>
        </w:rPr>
        <w:t xml:space="preserve">Bearing life shall be a minimum of </w:t>
      </w:r>
      <w:r w:rsidRPr="00D67C0B">
        <w:rPr>
          <w:rFonts w:cs="Arial"/>
          <w:spacing w:val="-3"/>
          <w:w w:val="105"/>
          <w:szCs w:val="22"/>
        </w:rPr>
        <w:t xml:space="preserve">L10 </w:t>
      </w:r>
      <w:r w:rsidRPr="00D67C0B">
        <w:rPr>
          <w:rFonts w:cs="Arial"/>
          <w:w w:val="105"/>
          <w:szCs w:val="22"/>
        </w:rPr>
        <w:t xml:space="preserve">at 50000 hours. Bearing seals shall be </w:t>
      </w:r>
      <w:proofErr w:type="spellStart"/>
      <w:r w:rsidRPr="00D67C0B">
        <w:rPr>
          <w:rFonts w:cs="Arial"/>
          <w:w w:val="105"/>
          <w:szCs w:val="22"/>
        </w:rPr>
        <w:t>lnpro</w:t>
      </w:r>
      <w:proofErr w:type="spellEnd"/>
      <w:r w:rsidRPr="00D67C0B">
        <w:rPr>
          <w:rFonts w:cs="Arial"/>
          <w:w w:val="105"/>
          <w:szCs w:val="22"/>
        </w:rPr>
        <w:t xml:space="preserve"> or</w:t>
      </w:r>
      <w:r w:rsidRPr="00D67C0B">
        <w:rPr>
          <w:rFonts w:cs="Arial"/>
          <w:spacing w:val="1"/>
          <w:w w:val="105"/>
          <w:szCs w:val="22"/>
        </w:rPr>
        <w:t xml:space="preserve"> </w:t>
      </w:r>
      <w:r w:rsidRPr="00D67C0B">
        <w:rPr>
          <w:rFonts w:cs="Arial"/>
          <w:w w:val="105"/>
          <w:szCs w:val="22"/>
        </w:rPr>
        <w:t>equivalent.</w:t>
      </w:r>
    </w:p>
    <w:p w14:paraId="4C2BD6E9" w14:textId="77777777" w:rsidR="004F2EC7" w:rsidRPr="00D67C0B" w:rsidRDefault="004F2EC7" w:rsidP="00F07EF6">
      <w:pPr>
        <w:pStyle w:val="ListParagraph"/>
        <w:widowControl w:val="0"/>
        <w:numPr>
          <w:ilvl w:val="0"/>
          <w:numId w:val="33"/>
        </w:numPr>
        <w:tabs>
          <w:tab w:val="left" w:pos="962"/>
        </w:tabs>
        <w:kinsoku w:val="0"/>
        <w:overflowPunct w:val="0"/>
        <w:autoSpaceDE w:val="0"/>
        <w:autoSpaceDN w:val="0"/>
        <w:adjustRightInd w:val="0"/>
        <w:spacing w:before="164"/>
        <w:rPr>
          <w:rFonts w:cs="Arial"/>
          <w:spacing w:val="-6"/>
          <w:w w:val="105"/>
          <w:szCs w:val="22"/>
        </w:rPr>
      </w:pPr>
      <w:r w:rsidRPr="00D67C0B">
        <w:rPr>
          <w:rFonts w:cs="Arial"/>
          <w:w w:val="105"/>
          <w:szCs w:val="22"/>
        </w:rPr>
        <w:t>Nameplates shall be stainless steel and contain both NEMA data and bearing</w:t>
      </w:r>
      <w:r w:rsidRPr="00D67C0B">
        <w:rPr>
          <w:rFonts w:cs="Arial"/>
          <w:spacing w:val="2"/>
          <w:w w:val="105"/>
          <w:szCs w:val="22"/>
        </w:rPr>
        <w:t xml:space="preserve"> </w:t>
      </w:r>
      <w:r w:rsidRPr="00D67C0B">
        <w:rPr>
          <w:rFonts w:cs="Arial"/>
          <w:spacing w:val="-6"/>
          <w:w w:val="105"/>
          <w:szCs w:val="22"/>
        </w:rPr>
        <w:t>data.</w:t>
      </w:r>
    </w:p>
    <w:p w14:paraId="48E08362" w14:textId="77777777" w:rsidR="004F2EC7" w:rsidRPr="00D67C0B" w:rsidRDefault="004F2EC7" w:rsidP="004F2EC7">
      <w:pPr>
        <w:pStyle w:val="BodyText"/>
        <w:kinsoku w:val="0"/>
        <w:overflowPunct w:val="0"/>
        <w:spacing w:before="3"/>
        <w:rPr>
          <w:rFonts w:cs="Arial"/>
          <w:b w:val="0"/>
          <w:szCs w:val="22"/>
        </w:rPr>
      </w:pPr>
    </w:p>
    <w:p w14:paraId="681D1F2A" w14:textId="77777777" w:rsidR="004F2EC7" w:rsidRPr="00D67C0B" w:rsidRDefault="004F2EC7" w:rsidP="00F07EF6">
      <w:pPr>
        <w:pStyle w:val="ListParagraph"/>
        <w:widowControl w:val="0"/>
        <w:numPr>
          <w:ilvl w:val="0"/>
          <w:numId w:val="33"/>
        </w:numPr>
        <w:tabs>
          <w:tab w:val="left" w:pos="963"/>
        </w:tabs>
        <w:kinsoku w:val="0"/>
        <w:overflowPunct w:val="0"/>
        <w:autoSpaceDE w:val="0"/>
        <w:autoSpaceDN w:val="0"/>
        <w:adjustRightInd w:val="0"/>
        <w:spacing w:line="288" w:lineRule="auto"/>
        <w:ind w:right="364"/>
        <w:rPr>
          <w:rFonts w:cs="Arial"/>
          <w:spacing w:val="-4"/>
          <w:w w:val="105"/>
          <w:szCs w:val="22"/>
        </w:rPr>
      </w:pPr>
      <w:r w:rsidRPr="00D67C0B">
        <w:rPr>
          <w:rFonts w:cs="Arial"/>
          <w:w w:val="105"/>
          <w:szCs w:val="22"/>
        </w:rPr>
        <w:t>Motors used with variable frequency drives shall be provided with a brush system to electrically ground the shaft and discharge any induced voltage on the motor shaft, with a direct path to</w:t>
      </w:r>
      <w:r w:rsidRPr="00D67C0B">
        <w:rPr>
          <w:rFonts w:cs="Arial"/>
          <w:spacing w:val="5"/>
          <w:w w:val="105"/>
          <w:szCs w:val="22"/>
        </w:rPr>
        <w:t xml:space="preserve"> </w:t>
      </w:r>
      <w:r w:rsidRPr="00D67C0B">
        <w:rPr>
          <w:rFonts w:cs="Arial"/>
          <w:spacing w:val="-4"/>
          <w:w w:val="105"/>
          <w:szCs w:val="22"/>
        </w:rPr>
        <w:t>ground.</w:t>
      </w:r>
    </w:p>
    <w:p w14:paraId="404182EC" w14:textId="77777777" w:rsidR="004F2EC7" w:rsidRPr="00D67C0B" w:rsidRDefault="004F2EC7" w:rsidP="00F07EF6">
      <w:pPr>
        <w:pStyle w:val="ListParagraph"/>
        <w:widowControl w:val="0"/>
        <w:numPr>
          <w:ilvl w:val="0"/>
          <w:numId w:val="33"/>
        </w:numPr>
        <w:tabs>
          <w:tab w:val="left" w:pos="963"/>
        </w:tabs>
        <w:kinsoku w:val="0"/>
        <w:overflowPunct w:val="0"/>
        <w:autoSpaceDE w:val="0"/>
        <w:autoSpaceDN w:val="0"/>
        <w:adjustRightInd w:val="0"/>
        <w:spacing w:before="164"/>
        <w:rPr>
          <w:rFonts w:cs="Arial"/>
          <w:spacing w:val="-3"/>
          <w:w w:val="105"/>
          <w:szCs w:val="22"/>
        </w:rPr>
      </w:pPr>
      <w:r w:rsidRPr="00D67C0B">
        <w:rPr>
          <w:rFonts w:cs="Arial"/>
          <w:w w:val="105"/>
          <w:szCs w:val="22"/>
        </w:rPr>
        <w:t>Motor shall be provided with a 5 year</w:t>
      </w:r>
      <w:r w:rsidRPr="00D67C0B">
        <w:rPr>
          <w:rFonts w:cs="Arial"/>
          <w:spacing w:val="14"/>
          <w:w w:val="105"/>
          <w:szCs w:val="22"/>
        </w:rPr>
        <w:t xml:space="preserve"> </w:t>
      </w:r>
      <w:r w:rsidRPr="00D67C0B">
        <w:rPr>
          <w:rFonts w:cs="Arial"/>
          <w:spacing w:val="-3"/>
          <w:w w:val="105"/>
          <w:szCs w:val="22"/>
        </w:rPr>
        <w:t>warranty.</w:t>
      </w:r>
    </w:p>
    <w:p w14:paraId="2C486A75" w14:textId="77777777" w:rsidR="004F2EC7" w:rsidRPr="00D67C0B" w:rsidRDefault="004F2EC7" w:rsidP="004F2EC7">
      <w:pPr>
        <w:pStyle w:val="BodyText"/>
        <w:kinsoku w:val="0"/>
        <w:overflowPunct w:val="0"/>
        <w:spacing w:before="3"/>
        <w:rPr>
          <w:rFonts w:cs="Arial"/>
          <w:b w:val="0"/>
          <w:szCs w:val="22"/>
        </w:rPr>
      </w:pPr>
    </w:p>
    <w:p w14:paraId="7128D25C" w14:textId="77777777" w:rsidR="004F2EC7" w:rsidRPr="00D67C0B" w:rsidRDefault="004F2EC7" w:rsidP="00F07EF6">
      <w:pPr>
        <w:pStyle w:val="ListParagraph"/>
        <w:widowControl w:val="0"/>
        <w:numPr>
          <w:ilvl w:val="0"/>
          <w:numId w:val="33"/>
        </w:numPr>
        <w:tabs>
          <w:tab w:val="left" w:pos="964"/>
        </w:tabs>
        <w:kinsoku w:val="0"/>
        <w:overflowPunct w:val="0"/>
        <w:autoSpaceDE w:val="0"/>
        <w:autoSpaceDN w:val="0"/>
        <w:adjustRightInd w:val="0"/>
        <w:spacing w:line="290" w:lineRule="auto"/>
        <w:ind w:right="1485"/>
        <w:rPr>
          <w:rFonts w:cs="Arial"/>
          <w:spacing w:val="-7"/>
          <w:w w:val="105"/>
          <w:szCs w:val="22"/>
        </w:rPr>
      </w:pPr>
      <w:r w:rsidRPr="00D67C0B">
        <w:rPr>
          <w:rFonts w:cs="Arial"/>
          <w:w w:val="105"/>
          <w:szCs w:val="22"/>
        </w:rPr>
        <w:t>Acceptable</w:t>
      </w:r>
      <w:r w:rsidRPr="00D67C0B">
        <w:rPr>
          <w:rFonts w:cs="Arial"/>
          <w:spacing w:val="1"/>
          <w:w w:val="105"/>
          <w:szCs w:val="22"/>
        </w:rPr>
        <w:t xml:space="preserve"> </w:t>
      </w:r>
      <w:r w:rsidRPr="00D67C0B">
        <w:rPr>
          <w:rFonts w:cs="Arial"/>
          <w:w w:val="105"/>
          <w:szCs w:val="22"/>
        </w:rPr>
        <w:t>motor</w:t>
      </w:r>
      <w:r w:rsidRPr="00D67C0B">
        <w:rPr>
          <w:rFonts w:cs="Arial"/>
          <w:spacing w:val="-10"/>
          <w:w w:val="105"/>
          <w:szCs w:val="22"/>
        </w:rPr>
        <w:t xml:space="preserve"> </w:t>
      </w:r>
      <w:r w:rsidRPr="00D67C0B">
        <w:rPr>
          <w:rFonts w:cs="Arial"/>
          <w:w w:val="105"/>
          <w:szCs w:val="22"/>
        </w:rPr>
        <w:t>manufacturers</w:t>
      </w:r>
      <w:r w:rsidRPr="00D67C0B">
        <w:rPr>
          <w:rFonts w:cs="Arial"/>
          <w:spacing w:val="9"/>
          <w:w w:val="105"/>
          <w:szCs w:val="22"/>
        </w:rPr>
        <w:t xml:space="preserve"> </w:t>
      </w:r>
      <w:r w:rsidRPr="00D67C0B">
        <w:rPr>
          <w:rFonts w:cs="Arial"/>
          <w:w w:val="105"/>
          <w:szCs w:val="22"/>
        </w:rPr>
        <w:t>are</w:t>
      </w:r>
      <w:r w:rsidRPr="00D67C0B">
        <w:rPr>
          <w:rFonts w:cs="Arial"/>
          <w:spacing w:val="-11"/>
          <w:w w:val="105"/>
          <w:szCs w:val="22"/>
        </w:rPr>
        <w:t xml:space="preserve"> </w:t>
      </w:r>
      <w:r w:rsidRPr="00D67C0B">
        <w:rPr>
          <w:rFonts w:cs="Arial"/>
          <w:w w:val="105"/>
          <w:szCs w:val="22"/>
        </w:rPr>
        <w:t>Reliance-Baldor,</w:t>
      </w:r>
      <w:r w:rsidRPr="00D67C0B">
        <w:rPr>
          <w:rFonts w:cs="Arial"/>
          <w:spacing w:val="-14"/>
          <w:w w:val="105"/>
          <w:szCs w:val="22"/>
        </w:rPr>
        <w:t xml:space="preserve"> </w:t>
      </w:r>
      <w:r w:rsidRPr="00D67C0B">
        <w:rPr>
          <w:rFonts w:cs="Arial"/>
          <w:w w:val="105"/>
          <w:szCs w:val="22"/>
        </w:rPr>
        <w:t>US</w:t>
      </w:r>
      <w:r w:rsidRPr="00D67C0B">
        <w:rPr>
          <w:rFonts w:cs="Arial"/>
          <w:spacing w:val="-14"/>
          <w:w w:val="105"/>
          <w:szCs w:val="22"/>
        </w:rPr>
        <w:t xml:space="preserve"> </w:t>
      </w:r>
      <w:r w:rsidRPr="00D67C0B">
        <w:rPr>
          <w:rFonts w:cs="Arial"/>
          <w:w w:val="105"/>
          <w:szCs w:val="22"/>
        </w:rPr>
        <w:t>Motors,</w:t>
      </w:r>
      <w:r w:rsidRPr="00D67C0B">
        <w:rPr>
          <w:rFonts w:cs="Arial"/>
          <w:spacing w:val="-2"/>
          <w:w w:val="105"/>
          <w:szCs w:val="22"/>
        </w:rPr>
        <w:t xml:space="preserve"> </w:t>
      </w:r>
      <w:r w:rsidRPr="00D67C0B">
        <w:rPr>
          <w:rFonts w:cs="Arial"/>
          <w:w w:val="105"/>
          <w:szCs w:val="22"/>
        </w:rPr>
        <w:t>and</w:t>
      </w:r>
      <w:r w:rsidRPr="00D67C0B">
        <w:rPr>
          <w:rFonts w:cs="Arial"/>
          <w:spacing w:val="-15"/>
          <w:w w:val="105"/>
          <w:szCs w:val="22"/>
        </w:rPr>
        <w:t xml:space="preserve"> </w:t>
      </w:r>
      <w:r w:rsidRPr="00D67C0B">
        <w:rPr>
          <w:rFonts w:cs="Arial"/>
          <w:w w:val="105"/>
          <w:szCs w:val="22"/>
        </w:rPr>
        <w:t xml:space="preserve">TECO- </w:t>
      </w:r>
      <w:r w:rsidRPr="00D67C0B">
        <w:rPr>
          <w:rFonts w:cs="Arial"/>
          <w:spacing w:val="-7"/>
          <w:w w:val="105"/>
          <w:szCs w:val="22"/>
        </w:rPr>
        <w:t>Westinghouse.</w:t>
      </w:r>
    </w:p>
    <w:p w14:paraId="64AB4ADF" w14:textId="77777777" w:rsidR="007725EA" w:rsidRPr="00D67C0B" w:rsidRDefault="007725EA" w:rsidP="007725EA">
      <w:pPr>
        <w:pStyle w:val="Heading2"/>
      </w:pPr>
    </w:p>
    <w:p w14:paraId="2ADA8442" w14:textId="36E75B6E" w:rsidR="004F2EC7" w:rsidRPr="00D67C0B" w:rsidRDefault="004F2EC7" w:rsidP="007725EA">
      <w:pPr>
        <w:pStyle w:val="Heading2"/>
      </w:pPr>
      <w:bookmarkStart w:id="91" w:name="_Toc189039355"/>
      <w:r w:rsidRPr="00D67C0B">
        <w:t>VIBRATION</w:t>
      </w:r>
      <w:r w:rsidRPr="00D67C0B">
        <w:rPr>
          <w:spacing w:val="17"/>
        </w:rPr>
        <w:t xml:space="preserve"> </w:t>
      </w:r>
      <w:r w:rsidRPr="00D67C0B">
        <w:t>ISOLATION</w:t>
      </w:r>
      <w:bookmarkEnd w:id="91"/>
    </w:p>
    <w:p w14:paraId="1C109E7D" w14:textId="77777777" w:rsidR="004F2EC7" w:rsidRPr="00D67C0B" w:rsidRDefault="004F2EC7" w:rsidP="00F07EF6">
      <w:pPr>
        <w:pStyle w:val="ListParagraph"/>
        <w:widowControl w:val="0"/>
        <w:numPr>
          <w:ilvl w:val="0"/>
          <w:numId w:val="34"/>
        </w:numPr>
        <w:tabs>
          <w:tab w:val="left" w:pos="964"/>
        </w:tabs>
        <w:kinsoku w:val="0"/>
        <w:overflowPunct w:val="0"/>
        <w:autoSpaceDE w:val="0"/>
        <w:autoSpaceDN w:val="0"/>
        <w:adjustRightInd w:val="0"/>
        <w:spacing w:before="204"/>
        <w:rPr>
          <w:rFonts w:cs="Arial"/>
          <w:spacing w:val="-5"/>
          <w:w w:val="105"/>
          <w:szCs w:val="22"/>
        </w:rPr>
      </w:pPr>
      <w:r w:rsidRPr="00D67C0B">
        <w:rPr>
          <w:rFonts w:cs="Arial"/>
          <w:w w:val="105"/>
          <w:szCs w:val="22"/>
        </w:rPr>
        <w:t>An integral all weld steel vibration isolation base shall be provided for the fan and</w:t>
      </w:r>
      <w:r w:rsidRPr="00D67C0B">
        <w:rPr>
          <w:rFonts w:cs="Arial"/>
          <w:spacing w:val="-11"/>
          <w:w w:val="105"/>
          <w:szCs w:val="22"/>
        </w:rPr>
        <w:t xml:space="preserve"> </w:t>
      </w:r>
      <w:r w:rsidRPr="00D67C0B">
        <w:rPr>
          <w:rFonts w:cs="Arial"/>
          <w:spacing w:val="-5"/>
          <w:w w:val="105"/>
          <w:szCs w:val="22"/>
        </w:rPr>
        <w:t>motor.</w:t>
      </w:r>
    </w:p>
    <w:p w14:paraId="449CD1F7" w14:textId="77777777" w:rsidR="004F2EC7" w:rsidRPr="00D67C0B" w:rsidRDefault="004F2EC7" w:rsidP="004F2EC7">
      <w:pPr>
        <w:pStyle w:val="BodyText"/>
        <w:kinsoku w:val="0"/>
        <w:overflowPunct w:val="0"/>
        <w:spacing w:before="3"/>
        <w:rPr>
          <w:rFonts w:cs="Arial"/>
          <w:b w:val="0"/>
          <w:szCs w:val="22"/>
        </w:rPr>
      </w:pPr>
    </w:p>
    <w:p w14:paraId="4F2FBF2E" w14:textId="0B9370FA" w:rsidR="004F2EC7" w:rsidRPr="00D67C0B" w:rsidRDefault="004F2EC7" w:rsidP="00F07EF6">
      <w:pPr>
        <w:pStyle w:val="ListParagraph"/>
        <w:widowControl w:val="0"/>
        <w:numPr>
          <w:ilvl w:val="0"/>
          <w:numId w:val="34"/>
        </w:numPr>
        <w:tabs>
          <w:tab w:val="left" w:pos="962"/>
        </w:tabs>
        <w:kinsoku w:val="0"/>
        <w:overflowPunct w:val="0"/>
        <w:autoSpaceDE w:val="0"/>
        <w:autoSpaceDN w:val="0"/>
        <w:adjustRightInd w:val="0"/>
        <w:rPr>
          <w:rFonts w:cs="Arial"/>
          <w:w w:val="105"/>
          <w:szCs w:val="22"/>
        </w:rPr>
      </w:pPr>
      <w:r w:rsidRPr="00D67C0B">
        <w:rPr>
          <w:rFonts w:cs="Arial"/>
          <w:w w:val="105"/>
          <w:szCs w:val="22"/>
        </w:rPr>
        <w:t xml:space="preserve">Provide open spring mounts with </w:t>
      </w:r>
      <w:proofErr w:type="spellStart"/>
      <w:r w:rsidRPr="00D67C0B">
        <w:rPr>
          <w:rFonts w:cs="Arial"/>
          <w:w w:val="105"/>
          <w:szCs w:val="22"/>
        </w:rPr>
        <w:t>iso</w:t>
      </w:r>
      <w:proofErr w:type="spellEnd"/>
      <w:r w:rsidRPr="00D67C0B">
        <w:rPr>
          <w:rFonts w:cs="Arial"/>
          <w:w w:val="105"/>
          <w:szCs w:val="22"/>
        </w:rPr>
        <w:t xml:space="preserve"> stiff springs, sound deadening pads and leveling</w:t>
      </w:r>
      <w:r w:rsidRPr="00D67C0B">
        <w:rPr>
          <w:rFonts w:cs="Arial"/>
          <w:spacing w:val="-28"/>
          <w:w w:val="105"/>
          <w:szCs w:val="22"/>
        </w:rPr>
        <w:t xml:space="preserve"> </w:t>
      </w:r>
      <w:r w:rsidRPr="00D67C0B">
        <w:rPr>
          <w:rFonts w:cs="Arial"/>
          <w:w w:val="105"/>
          <w:szCs w:val="22"/>
        </w:rPr>
        <w:t>bolts.</w:t>
      </w:r>
    </w:p>
    <w:p w14:paraId="3261E2FD" w14:textId="14196BF8" w:rsidR="007725EA" w:rsidRPr="00D67C0B" w:rsidRDefault="007725EA" w:rsidP="007725EA">
      <w:pPr>
        <w:widowControl w:val="0"/>
        <w:tabs>
          <w:tab w:val="left" w:pos="962"/>
        </w:tabs>
        <w:kinsoku w:val="0"/>
        <w:overflowPunct w:val="0"/>
        <w:autoSpaceDE w:val="0"/>
        <w:autoSpaceDN w:val="0"/>
        <w:adjustRightInd w:val="0"/>
        <w:rPr>
          <w:rFonts w:cs="Arial"/>
          <w:w w:val="105"/>
          <w:szCs w:val="22"/>
        </w:rPr>
      </w:pPr>
    </w:p>
    <w:p w14:paraId="3B132DD8" w14:textId="6E18F225" w:rsidR="007725EA" w:rsidRPr="00D67C0B" w:rsidRDefault="007725EA" w:rsidP="00F07EF6">
      <w:pPr>
        <w:pStyle w:val="ListParagraph"/>
        <w:widowControl w:val="0"/>
        <w:numPr>
          <w:ilvl w:val="0"/>
          <w:numId w:val="34"/>
        </w:numPr>
        <w:tabs>
          <w:tab w:val="left" w:pos="961"/>
        </w:tabs>
        <w:kinsoku w:val="0"/>
        <w:overflowPunct w:val="0"/>
        <w:autoSpaceDE w:val="0"/>
        <w:autoSpaceDN w:val="0"/>
        <w:adjustRightInd w:val="0"/>
        <w:rPr>
          <w:rFonts w:cs="Arial"/>
          <w:w w:val="105"/>
          <w:szCs w:val="22"/>
        </w:rPr>
      </w:pPr>
      <w:r w:rsidRPr="00D67C0B">
        <w:rPr>
          <w:rFonts w:cs="Arial"/>
          <w:w w:val="105"/>
          <w:szCs w:val="22"/>
        </w:rPr>
        <w:t>Horizontal stiffness shall be equal to vertical</w:t>
      </w:r>
      <w:r w:rsidRPr="00D67C0B">
        <w:rPr>
          <w:rFonts w:cs="Arial"/>
          <w:spacing w:val="14"/>
          <w:w w:val="105"/>
          <w:szCs w:val="22"/>
        </w:rPr>
        <w:t xml:space="preserve"> </w:t>
      </w:r>
      <w:r w:rsidRPr="00D67C0B">
        <w:rPr>
          <w:rFonts w:cs="Arial"/>
          <w:w w:val="105"/>
          <w:szCs w:val="22"/>
        </w:rPr>
        <w:t>stiffness.</w:t>
      </w:r>
    </w:p>
    <w:p w14:paraId="69D27A3A" w14:textId="77777777" w:rsidR="007725EA" w:rsidRPr="00D67C0B" w:rsidRDefault="007725EA" w:rsidP="007725EA">
      <w:pPr>
        <w:pStyle w:val="ListParagraph"/>
        <w:widowControl w:val="0"/>
        <w:tabs>
          <w:tab w:val="left" w:pos="961"/>
        </w:tabs>
        <w:kinsoku w:val="0"/>
        <w:overflowPunct w:val="0"/>
        <w:autoSpaceDE w:val="0"/>
        <w:autoSpaceDN w:val="0"/>
        <w:adjustRightInd w:val="0"/>
        <w:ind w:left="1080"/>
        <w:contextualSpacing w:val="0"/>
        <w:rPr>
          <w:rFonts w:cs="Arial"/>
          <w:w w:val="105"/>
          <w:szCs w:val="22"/>
        </w:rPr>
      </w:pPr>
    </w:p>
    <w:p w14:paraId="4AA7FD34" w14:textId="77777777" w:rsidR="007725EA" w:rsidRPr="00D67C0B" w:rsidRDefault="007725EA" w:rsidP="00F07EF6">
      <w:pPr>
        <w:pStyle w:val="ListParagraph"/>
        <w:widowControl w:val="0"/>
        <w:numPr>
          <w:ilvl w:val="0"/>
          <w:numId w:val="34"/>
        </w:numPr>
        <w:tabs>
          <w:tab w:val="left" w:pos="961"/>
        </w:tabs>
        <w:kinsoku w:val="0"/>
        <w:overflowPunct w:val="0"/>
        <w:autoSpaceDE w:val="0"/>
        <w:autoSpaceDN w:val="0"/>
        <w:adjustRightInd w:val="0"/>
        <w:rPr>
          <w:rFonts w:cs="Arial"/>
          <w:w w:val="105"/>
          <w:szCs w:val="22"/>
        </w:rPr>
      </w:pPr>
      <w:r w:rsidRPr="00D67C0B">
        <w:rPr>
          <w:rFonts w:cs="Arial"/>
          <w:w w:val="105"/>
          <w:szCs w:val="22"/>
        </w:rPr>
        <w:t>Spring deflection shall be</w:t>
      </w:r>
      <w:r w:rsidRPr="00D67C0B">
        <w:rPr>
          <w:rFonts w:cs="Arial"/>
          <w:spacing w:val="11"/>
          <w:w w:val="105"/>
          <w:szCs w:val="22"/>
        </w:rPr>
        <w:t xml:space="preserve"> </w:t>
      </w:r>
      <w:r w:rsidRPr="00D67C0B">
        <w:rPr>
          <w:rFonts w:cs="Arial"/>
          <w:spacing w:val="-4"/>
          <w:w w:val="105"/>
          <w:szCs w:val="22"/>
        </w:rPr>
        <w:t>2".</w:t>
      </w:r>
    </w:p>
    <w:p w14:paraId="29A99094" w14:textId="77777777" w:rsidR="007725EA" w:rsidRPr="00D67C0B" w:rsidRDefault="007725EA" w:rsidP="007725EA">
      <w:pPr>
        <w:widowControl w:val="0"/>
        <w:tabs>
          <w:tab w:val="left" w:pos="961"/>
        </w:tabs>
        <w:kinsoku w:val="0"/>
        <w:overflowPunct w:val="0"/>
        <w:autoSpaceDE w:val="0"/>
        <w:autoSpaceDN w:val="0"/>
        <w:adjustRightInd w:val="0"/>
        <w:rPr>
          <w:rFonts w:cs="Arial"/>
          <w:w w:val="105"/>
          <w:szCs w:val="22"/>
        </w:rPr>
      </w:pPr>
    </w:p>
    <w:p w14:paraId="691C4BB0" w14:textId="47ABA47C" w:rsidR="007725EA" w:rsidRPr="00D67C0B" w:rsidRDefault="007725EA" w:rsidP="00F07EF6">
      <w:pPr>
        <w:pStyle w:val="ListParagraph"/>
        <w:widowControl w:val="0"/>
        <w:numPr>
          <w:ilvl w:val="0"/>
          <w:numId w:val="34"/>
        </w:numPr>
        <w:tabs>
          <w:tab w:val="left" w:pos="961"/>
        </w:tabs>
        <w:kinsoku w:val="0"/>
        <w:overflowPunct w:val="0"/>
        <w:autoSpaceDE w:val="0"/>
        <w:autoSpaceDN w:val="0"/>
        <w:adjustRightInd w:val="0"/>
        <w:rPr>
          <w:rFonts w:cs="Arial"/>
          <w:w w:val="105"/>
          <w:szCs w:val="22"/>
        </w:rPr>
      </w:pPr>
      <w:r w:rsidRPr="00D67C0B">
        <w:rPr>
          <w:rFonts w:cs="Arial"/>
          <w:w w:val="105"/>
          <w:szCs w:val="22"/>
        </w:rPr>
        <w:t>Isolators shall have earthquake restraints. Upon request, the unit manufacturer shall submit a restraint detail certified by a professional</w:t>
      </w:r>
      <w:r w:rsidRPr="00D67C0B">
        <w:rPr>
          <w:rFonts w:cs="Arial"/>
          <w:spacing w:val="33"/>
          <w:w w:val="105"/>
          <w:szCs w:val="22"/>
        </w:rPr>
        <w:t xml:space="preserve"> </w:t>
      </w:r>
      <w:r w:rsidRPr="00D67C0B">
        <w:rPr>
          <w:rFonts w:cs="Arial"/>
          <w:spacing w:val="-6"/>
          <w:w w:val="105"/>
          <w:szCs w:val="22"/>
        </w:rPr>
        <w:t>engineer.</w:t>
      </w:r>
    </w:p>
    <w:p w14:paraId="7048DC66" w14:textId="77777777" w:rsidR="007725EA" w:rsidRPr="00D67C0B" w:rsidRDefault="007725EA" w:rsidP="007725EA">
      <w:pPr>
        <w:pStyle w:val="ListParagraph"/>
        <w:rPr>
          <w:rFonts w:cs="Arial"/>
          <w:w w:val="105"/>
          <w:szCs w:val="22"/>
        </w:rPr>
      </w:pPr>
    </w:p>
    <w:p w14:paraId="1ED1F866" w14:textId="77777777" w:rsidR="007725EA" w:rsidRPr="00D67C0B" w:rsidRDefault="007725EA" w:rsidP="007725EA">
      <w:pPr>
        <w:widowControl w:val="0"/>
        <w:tabs>
          <w:tab w:val="left" w:pos="961"/>
        </w:tabs>
        <w:kinsoku w:val="0"/>
        <w:overflowPunct w:val="0"/>
        <w:autoSpaceDE w:val="0"/>
        <w:autoSpaceDN w:val="0"/>
        <w:adjustRightInd w:val="0"/>
        <w:rPr>
          <w:rFonts w:cs="Arial"/>
          <w:w w:val="105"/>
          <w:szCs w:val="22"/>
        </w:rPr>
      </w:pPr>
    </w:p>
    <w:p w14:paraId="7D909B8A" w14:textId="77777777" w:rsidR="007725EA" w:rsidRPr="00D67C0B" w:rsidRDefault="007725EA" w:rsidP="007725EA">
      <w:pPr>
        <w:pStyle w:val="Heading2"/>
      </w:pPr>
      <w:bookmarkStart w:id="92" w:name="_Toc189039356"/>
      <w:r w:rsidRPr="00D67C0B">
        <w:t>COILS</w:t>
      </w:r>
      <w:bookmarkEnd w:id="92"/>
    </w:p>
    <w:p w14:paraId="2FABFFF5" w14:textId="77777777" w:rsidR="007725EA" w:rsidRPr="00D67C0B" w:rsidRDefault="007725EA" w:rsidP="00F07EF6">
      <w:pPr>
        <w:pStyle w:val="ListParagraph"/>
        <w:widowControl w:val="0"/>
        <w:numPr>
          <w:ilvl w:val="0"/>
          <w:numId w:val="35"/>
        </w:numPr>
        <w:tabs>
          <w:tab w:val="left" w:pos="963"/>
        </w:tabs>
        <w:kinsoku w:val="0"/>
        <w:overflowPunct w:val="0"/>
        <w:autoSpaceDE w:val="0"/>
        <w:autoSpaceDN w:val="0"/>
        <w:adjustRightInd w:val="0"/>
        <w:spacing w:before="208" w:line="285" w:lineRule="auto"/>
        <w:ind w:right="382"/>
        <w:rPr>
          <w:rFonts w:cs="Arial"/>
          <w:w w:val="105"/>
          <w:szCs w:val="22"/>
        </w:rPr>
      </w:pPr>
      <w:r w:rsidRPr="00D67C0B">
        <w:rPr>
          <w:rFonts w:cs="Arial"/>
          <w:w w:val="105"/>
          <w:szCs w:val="22"/>
        </w:rPr>
        <w:t>Coils shall be fully enclosed within casing and mounted on angle frames manufactured</w:t>
      </w:r>
      <w:r w:rsidRPr="00D67C0B">
        <w:rPr>
          <w:rFonts w:cs="Arial"/>
          <w:spacing w:val="-40"/>
          <w:w w:val="105"/>
          <w:szCs w:val="22"/>
        </w:rPr>
        <w:t xml:space="preserve"> </w:t>
      </w:r>
      <w:r w:rsidRPr="00D67C0B">
        <w:rPr>
          <w:rFonts w:cs="Arial"/>
          <w:w w:val="105"/>
          <w:szCs w:val="22"/>
        </w:rPr>
        <w:t xml:space="preserve">to allow coils to be individually removed. Cooling coil racks shall be 12 </w:t>
      </w:r>
      <w:r w:rsidRPr="00D67C0B">
        <w:rPr>
          <w:rFonts w:cs="Arial"/>
          <w:spacing w:val="-3"/>
          <w:w w:val="105"/>
          <w:szCs w:val="22"/>
        </w:rPr>
        <w:t xml:space="preserve">Ga. </w:t>
      </w:r>
      <w:r w:rsidRPr="00D67C0B">
        <w:rPr>
          <w:rFonts w:cs="Arial"/>
          <w:w w:val="105"/>
          <w:szCs w:val="22"/>
        </w:rPr>
        <w:t>304 stainless steel. Heating coils shall be mounted on galvanized angle</w:t>
      </w:r>
      <w:r w:rsidRPr="00D67C0B">
        <w:rPr>
          <w:rFonts w:cs="Arial"/>
          <w:spacing w:val="26"/>
          <w:w w:val="105"/>
          <w:szCs w:val="22"/>
        </w:rPr>
        <w:t xml:space="preserve"> </w:t>
      </w:r>
      <w:r w:rsidRPr="00D67C0B">
        <w:rPr>
          <w:rFonts w:cs="Arial"/>
          <w:w w:val="105"/>
          <w:szCs w:val="22"/>
        </w:rPr>
        <w:t>racks.</w:t>
      </w:r>
    </w:p>
    <w:p w14:paraId="74873989" w14:textId="77777777" w:rsidR="007725EA" w:rsidRPr="00D67C0B" w:rsidRDefault="007725EA" w:rsidP="00F07EF6">
      <w:pPr>
        <w:pStyle w:val="ListParagraph"/>
        <w:widowControl w:val="0"/>
        <w:numPr>
          <w:ilvl w:val="0"/>
          <w:numId w:val="35"/>
        </w:numPr>
        <w:tabs>
          <w:tab w:val="left" w:pos="962"/>
        </w:tabs>
        <w:kinsoku w:val="0"/>
        <w:overflowPunct w:val="0"/>
        <w:autoSpaceDE w:val="0"/>
        <w:autoSpaceDN w:val="0"/>
        <w:adjustRightInd w:val="0"/>
        <w:spacing w:before="171" w:line="288" w:lineRule="auto"/>
        <w:ind w:right="310"/>
        <w:rPr>
          <w:rFonts w:cs="Arial"/>
          <w:spacing w:val="-4"/>
          <w:w w:val="105"/>
          <w:szCs w:val="22"/>
        </w:rPr>
      </w:pPr>
      <w:r w:rsidRPr="00D67C0B">
        <w:rPr>
          <w:rFonts w:cs="Arial"/>
          <w:w w:val="105"/>
          <w:szCs w:val="22"/>
        </w:rPr>
        <w:t xml:space="preserve">Removable coil access panels shall be provided to remove coils through casing wall. Coil covers shall be double wall construction with all exposed edges of insulation covered with sheet metal including holes through the cover for coil header stub </w:t>
      </w:r>
      <w:r w:rsidRPr="00D67C0B">
        <w:rPr>
          <w:rFonts w:cs="Arial"/>
          <w:spacing w:val="-3"/>
          <w:w w:val="105"/>
          <w:szCs w:val="22"/>
        </w:rPr>
        <w:t xml:space="preserve">outs. </w:t>
      </w:r>
      <w:r w:rsidRPr="00D67C0B">
        <w:rPr>
          <w:rFonts w:cs="Arial"/>
          <w:w w:val="105"/>
          <w:szCs w:val="22"/>
        </w:rPr>
        <w:t>Coils shall be individually removable towards (away from) the access</w:t>
      </w:r>
      <w:r w:rsidRPr="00D67C0B">
        <w:rPr>
          <w:rFonts w:cs="Arial"/>
          <w:spacing w:val="60"/>
          <w:w w:val="105"/>
          <w:szCs w:val="22"/>
        </w:rPr>
        <w:t xml:space="preserve"> </w:t>
      </w:r>
      <w:r w:rsidRPr="00D67C0B">
        <w:rPr>
          <w:rFonts w:cs="Arial"/>
          <w:spacing w:val="-4"/>
          <w:w w:val="105"/>
          <w:szCs w:val="22"/>
        </w:rPr>
        <w:t>side.</w:t>
      </w:r>
    </w:p>
    <w:p w14:paraId="78D0F21D" w14:textId="13F18609" w:rsidR="007725EA" w:rsidRPr="00D67C0B" w:rsidRDefault="007725EA" w:rsidP="00F07EF6">
      <w:pPr>
        <w:pStyle w:val="ListParagraph"/>
        <w:widowControl w:val="0"/>
        <w:numPr>
          <w:ilvl w:val="0"/>
          <w:numId w:val="35"/>
        </w:numPr>
        <w:tabs>
          <w:tab w:val="left" w:pos="962"/>
        </w:tabs>
        <w:kinsoku w:val="0"/>
        <w:overflowPunct w:val="0"/>
        <w:autoSpaceDE w:val="0"/>
        <w:autoSpaceDN w:val="0"/>
        <w:adjustRightInd w:val="0"/>
        <w:spacing w:before="171" w:line="288" w:lineRule="auto"/>
        <w:ind w:right="310"/>
        <w:rPr>
          <w:rFonts w:cs="Arial"/>
          <w:spacing w:val="-4"/>
          <w:w w:val="105"/>
          <w:szCs w:val="22"/>
        </w:rPr>
      </w:pPr>
      <w:r w:rsidRPr="00D67C0B">
        <w:rPr>
          <w:rFonts w:cs="Arial"/>
          <w:w w:val="105"/>
          <w:szCs w:val="22"/>
        </w:rPr>
        <w:t xml:space="preserve">All drain pans shall be double wall continuously welded 304 stainless steel. Intermediate drain pans shall be interconnected with stainless steel 1" down </w:t>
      </w:r>
      <w:r w:rsidRPr="00D67C0B">
        <w:rPr>
          <w:rFonts w:cs="Arial"/>
          <w:spacing w:val="-6"/>
          <w:w w:val="105"/>
          <w:szCs w:val="22"/>
        </w:rPr>
        <w:t xml:space="preserve">pipes. </w:t>
      </w:r>
      <w:r w:rsidRPr="00D67C0B">
        <w:rPr>
          <w:rFonts w:cs="Arial"/>
          <w:w w:val="105"/>
          <w:szCs w:val="22"/>
        </w:rPr>
        <w:t>Condensate drain shall</w:t>
      </w:r>
      <w:r w:rsidRPr="00D67C0B">
        <w:rPr>
          <w:rFonts w:cs="Arial"/>
          <w:spacing w:val="-6"/>
          <w:w w:val="105"/>
          <w:szCs w:val="22"/>
        </w:rPr>
        <w:t xml:space="preserve"> </w:t>
      </w:r>
      <w:r w:rsidRPr="00D67C0B">
        <w:rPr>
          <w:rFonts w:cs="Arial"/>
          <w:w w:val="105"/>
          <w:szCs w:val="22"/>
        </w:rPr>
        <w:t>be</w:t>
      </w:r>
      <w:r w:rsidRPr="00D67C0B">
        <w:rPr>
          <w:rFonts w:cs="Arial"/>
          <w:spacing w:val="-5"/>
          <w:w w:val="105"/>
          <w:szCs w:val="22"/>
        </w:rPr>
        <w:t xml:space="preserve"> </w:t>
      </w:r>
      <w:r w:rsidRPr="00D67C0B">
        <w:rPr>
          <w:rFonts w:cs="Arial"/>
          <w:w w:val="105"/>
          <w:szCs w:val="22"/>
        </w:rPr>
        <w:t>a</w:t>
      </w:r>
      <w:r w:rsidRPr="00D67C0B">
        <w:rPr>
          <w:rFonts w:cs="Arial"/>
          <w:spacing w:val="-6"/>
          <w:w w:val="105"/>
          <w:szCs w:val="22"/>
        </w:rPr>
        <w:t xml:space="preserve"> </w:t>
      </w:r>
      <w:r w:rsidRPr="00D67C0B">
        <w:rPr>
          <w:rFonts w:cs="Arial"/>
          <w:w w:val="105"/>
          <w:szCs w:val="22"/>
        </w:rPr>
        <w:t>minimum</w:t>
      </w:r>
      <w:r w:rsidRPr="00D67C0B">
        <w:rPr>
          <w:rFonts w:cs="Arial"/>
          <w:spacing w:val="4"/>
          <w:w w:val="105"/>
          <w:szCs w:val="22"/>
        </w:rPr>
        <w:t xml:space="preserve"> </w:t>
      </w:r>
      <w:r w:rsidRPr="00D67C0B">
        <w:rPr>
          <w:rFonts w:cs="Arial"/>
          <w:w w:val="105"/>
          <w:szCs w:val="22"/>
        </w:rPr>
        <w:t>1-1/4"</w:t>
      </w:r>
      <w:r w:rsidRPr="00D67C0B">
        <w:rPr>
          <w:rFonts w:cs="Arial"/>
          <w:spacing w:val="-12"/>
          <w:w w:val="105"/>
          <w:szCs w:val="22"/>
        </w:rPr>
        <w:t xml:space="preserve"> </w:t>
      </w:r>
      <w:r w:rsidRPr="00D67C0B">
        <w:rPr>
          <w:rFonts w:cs="Arial"/>
          <w:w w:val="105"/>
          <w:szCs w:val="22"/>
        </w:rPr>
        <w:t>diameter</w:t>
      </w:r>
      <w:r w:rsidRPr="00D67C0B">
        <w:rPr>
          <w:rFonts w:cs="Arial"/>
          <w:spacing w:val="4"/>
          <w:w w:val="105"/>
          <w:szCs w:val="22"/>
        </w:rPr>
        <w:t xml:space="preserve"> </w:t>
      </w:r>
      <w:r w:rsidRPr="00D67C0B">
        <w:rPr>
          <w:rFonts w:cs="Arial"/>
          <w:w w:val="105"/>
          <w:szCs w:val="22"/>
        </w:rPr>
        <w:t>stainless</w:t>
      </w:r>
      <w:r w:rsidRPr="00D67C0B">
        <w:rPr>
          <w:rFonts w:cs="Arial"/>
          <w:spacing w:val="7"/>
          <w:w w:val="105"/>
          <w:szCs w:val="22"/>
        </w:rPr>
        <w:t xml:space="preserve"> </w:t>
      </w:r>
      <w:r w:rsidRPr="00D67C0B">
        <w:rPr>
          <w:rFonts w:cs="Arial"/>
          <w:w w:val="105"/>
          <w:szCs w:val="22"/>
        </w:rPr>
        <w:t>steel</w:t>
      </w:r>
      <w:r w:rsidRPr="00D67C0B">
        <w:rPr>
          <w:rFonts w:cs="Arial"/>
          <w:spacing w:val="-8"/>
          <w:w w:val="105"/>
          <w:szCs w:val="22"/>
        </w:rPr>
        <w:t xml:space="preserve"> </w:t>
      </w:r>
      <w:r w:rsidRPr="00D67C0B">
        <w:rPr>
          <w:rFonts w:cs="Arial"/>
          <w:w w:val="105"/>
          <w:szCs w:val="22"/>
        </w:rPr>
        <w:t>tube</w:t>
      </w:r>
      <w:r w:rsidRPr="00D67C0B">
        <w:rPr>
          <w:rFonts w:cs="Arial"/>
          <w:spacing w:val="-6"/>
          <w:w w:val="105"/>
          <w:szCs w:val="22"/>
        </w:rPr>
        <w:t xml:space="preserve"> </w:t>
      </w:r>
      <w:r w:rsidRPr="00D67C0B">
        <w:rPr>
          <w:rFonts w:cs="Arial"/>
          <w:w w:val="105"/>
          <w:szCs w:val="22"/>
        </w:rPr>
        <w:t>extending</w:t>
      </w:r>
      <w:r w:rsidRPr="00D67C0B">
        <w:rPr>
          <w:rFonts w:cs="Arial"/>
          <w:spacing w:val="1"/>
          <w:w w:val="105"/>
          <w:szCs w:val="22"/>
        </w:rPr>
        <w:t xml:space="preserve"> </w:t>
      </w:r>
      <w:r w:rsidRPr="00D67C0B">
        <w:rPr>
          <w:rFonts w:cs="Arial"/>
          <w:w w:val="105"/>
          <w:szCs w:val="22"/>
        </w:rPr>
        <w:t>1"</w:t>
      </w:r>
      <w:r w:rsidRPr="00D67C0B">
        <w:rPr>
          <w:rFonts w:cs="Arial"/>
          <w:spacing w:val="-7"/>
          <w:w w:val="105"/>
          <w:szCs w:val="22"/>
        </w:rPr>
        <w:t xml:space="preserve"> </w:t>
      </w:r>
      <w:r w:rsidRPr="00D67C0B">
        <w:rPr>
          <w:rFonts w:cs="Arial"/>
          <w:w w:val="105"/>
          <w:szCs w:val="22"/>
        </w:rPr>
        <w:t>out</w:t>
      </w:r>
      <w:r w:rsidRPr="00D67C0B">
        <w:rPr>
          <w:rFonts w:cs="Arial"/>
          <w:spacing w:val="-2"/>
          <w:w w:val="105"/>
          <w:szCs w:val="22"/>
        </w:rPr>
        <w:t xml:space="preserve"> </w:t>
      </w:r>
      <w:r w:rsidRPr="00D67C0B">
        <w:rPr>
          <w:rFonts w:cs="Arial"/>
          <w:w w:val="105"/>
          <w:szCs w:val="22"/>
        </w:rPr>
        <w:t>from</w:t>
      </w:r>
      <w:r w:rsidRPr="00D67C0B">
        <w:rPr>
          <w:rFonts w:cs="Arial"/>
          <w:spacing w:val="-6"/>
          <w:w w:val="105"/>
          <w:szCs w:val="22"/>
        </w:rPr>
        <w:t xml:space="preserve"> </w:t>
      </w:r>
      <w:r w:rsidRPr="00D67C0B">
        <w:rPr>
          <w:rFonts w:cs="Arial"/>
          <w:w w:val="105"/>
          <w:szCs w:val="22"/>
        </w:rPr>
        <w:t>unit</w:t>
      </w:r>
      <w:r w:rsidRPr="00D67C0B">
        <w:rPr>
          <w:rFonts w:cs="Arial"/>
          <w:spacing w:val="-2"/>
          <w:w w:val="105"/>
          <w:szCs w:val="22"/>
        </w:rPr>
        <w:t xml:space="preserve"> </w:t>
      </w:r>
      <w:r w:rsidRPr="00D67C0B">
        <w:rPr>
          <w:rFonts w:cs="Arial"/>
          <w:w w:val="105"/>
          <w:szCs w:val="22"/>
        </w:rPr>
        <w:t>for</w:t>
      </w:r>
      <w:r w:rsidRPr="00D67C0B">
        <w:rPr>
          <w:rFonts w:cs="Arial"/>
          <w:spacing w:val="-4"/>
          <w:w w:val="105"/>
          <w:szCs w:val="22"/>
        </w:rPr>
        <w:t xml:space="preserve"> </w:t>
      </w:r>
      <w:r w:rsidRPr="00D67C0B">
        <w:rPr>
          <w:rFonts w:cs="Arial"/>
          <w:w w:val="105"/>
          <w:szCs w:val="22"/>
        </w:rPr>
        <w:t xml:space="preserve">solder connection to trap. Drain pans shall be sloped within unit and </w:t>
      </w:r>
      <w:r w:rsidRPr="00D67C0B">
        <w:rPr>
          <w:rFonts w:cs="Arial"/>
          <w:w w:val="105"/>
          <w:szCs w:val="22"/>
        </w:rPr>
        <w:lastRenderedPageBreak/>
        <w:t>fully</w:t>
      </w:r>
      <w:r w:rsidRPr="00D67C0B">
        <w:rPr>
          <w:rFonts w:cs="Arial"/>
          <w:spacing w:val="26"/>
          <w:w w:val="105"/>
          <w:szCs w:val="22"/>
        </w:rPr>
        <w:t xml:space="preserve"> </w:t>
      </w:r>
      <w:r w:rsidRPr="00D67C0B">
        <w:rPr>
          <w:rFonts w:cs="Arial"/>
          <w:spacing w:val="-6"/>
          <w:w w:val="105"/>
          <w:szCs w:val="22"/>
        </w:rPr>
        <w:t>drainable.</w:t>
      </w:r>
    </w:p>
    <w:p w14:paraId="4852294F" w14:textId="7DD61A84" w:rsidR="007725EA" w:rsidRPr="00D67C0B" w:rsidRDefault="007725EA" w:rsidP="00F07EF6">
      <w:pPr>
        <w:pStyle w:val="ListParagraph"/>
        <w:widowControl w:val="0"/>
        <w:numPr>
          <w:ilvl w:val="0"/>
          <w:numId w:val="35"/>
        </w:numPr>
        <w:tabs>
          <w:tab w:val="left" w:pos="962"/>
        </w:tabs>
        <w:kinsoku w:val="0"/>
        <w:overflowPunct w:val="0"/>
        <w:autoSpaceDE w:val="0"/>
        <w:autoSpaceDN w:val="0"/>
        <w:adjustRightInd w:val="0"/>
        <w:spacing w:before="171" w:line="288" w:lineRule="auto"/>
        <w:ind w:right="310"/>
        <w:rPr>
          <w:rFonts w:cs="Arial"/>
          <w:spacing w:val="-4"/>
          <w:w w:val="105"/>
          <w:szCs w:val="22"/>
        </w:rPr>
      </w:pPr>
      <w:r w:rsidRPr="00D67C0B">
        <w:rPr>
          <w:rFonts w:cs="Arial"/>
          <w:w w:val="105"/>
          <w:szCs w:val="22"/>
        </w:rPr>
        <w:t>Coils shall be certified in accordance with ARI Standard</w:t>
      </w:r>
      <w:r w:rsidRPr="00D67C0B">
        <w:rPr>
          <w:rFonts w:cs="Arial"/>
          <w:spacing w:val="7"/>
          <w:w w:val="105"/>
          <w:szCs w:val="22"/>
        </w:rPr>
        <w:t xml:space="preserve"> </w:t>
      </w:r>
      <w:r w:rsidRPr="00D67C0B">
        <w:rPr>
          <w:rFonts w:cs="Arial"/>
          <w:spacing w:val="-6"/>
          <w:w w:val="105"/>
          <w:szCs w:val="22"/>
        </w:rPr>
        <w:t>410.</w:t>
      </w:r>
    </w:p>
    <w:p w14:paraId="795898FD" w14:textId="77777777" w:rsidR="007725EA" w:rsidRPr="00D67C0B" w:rsidRDefault="007725EA" w:rsidP="007725EA">
      <w:pPr>
        <w:widowControl w:val="0"/>
        <w:tabs>
          <w:tab w:val="left" w:pos="962"/>
        </w:tabs>
        <w:kinsoku w:val="0"/>
        <w:overflowPunct w:val="0"/>
        <w:autoSpaceDE w:val="0"/>
        <w:autoSpaceDN w:val="0"/>
        <w:adjustRightInd w:val="0"/>
        <w:rPr>
          <w:rFonts w:cs="Arial"/>
          <w:w w:val="105"/>
          <w:szCs w:val="22"/>
        </w:rPr>
      </w:pPr>
    </w:p>
    <w:p w14:paraId="75C6285E" w14:textId="77777777" w:rsidR="004F2EC7" w:rsidRPr="00D67C0B" w:rsidRDefault="004F2EC7" w:rsidP="004F2EC7">
      <w:pPr>
        <w:pStyle w:val="BodyText"/>
        <w:kinsoku w:val="0"/>
        <w:overflowPunct w:val="0"/>
        <w:spacing w:before="3"/>
        <w:rPr>
          <w:rFonts w:cs="Arial"/>
          <w:b w:val="0"/>
          <w:szCs w:val="22"/>
        </w:rPr>
      </w:pPr>
    </w:p>
    <w:p w14:paraId="7C4BA02E" w14:textId="77777777" w:rsidR="007725EA" w:rsidRPr="00D67C0B" w:rsidRDefault="007725EA" w:rsidP="007725EA">
      <w:pPr>
        <w:widowControl w:val="0"/>
        <w:tabs>
          <w:tab w:val="left" w:pos="962"/>
        </w:tabs>
        <w:kinsoku w:val="0"/>
        <w:overflowPunct w:val="0"/>
        <w:autoSpaceDE w:val="0"/>
        <w:autoSpaceDN w:val="0"/>
        <w:adjustRightInd w:val="0"/>
        <w:spacing w:before="171" w:line="288" w:lineRule="auto"/>
        <w:ind w:right="310"/>
        <w:rPr>
          <w:rFonts w:cs="Arial"/>
          <w:spacing w:val="-4"/>
          <w:w w:val="105"/>
          <w:szCs w:val="22"/>
        </w:rPr>
      </w:pPr>
      <w:r w:rsidRPr="00D67C0B">
        <w:rPr>
          <w:rFonts w:cs="Arial"/>
          <w:w w:val="105"/>
          <w:szCs w:val="22"/>
        </w:rPr>
        <w:t>Construction:</w:t>
      </w:r>
    </w:p>
    <w:p w14:paraId="7C4D0775" w14:textId="77777777" w:rsidR="007725EA" w:rsidRPr="00D67C0B" w:rsidRDefault="007725EA" w:rsidP="007725EA">
      <w:pPr>
        <w:pStyle w:val="BodyText"/>
        <w:kinsoku w:val="0"/>
        <w:overflowPunct w:val="0"/>
        <w:spacing w:before="3"/>
        <w:rPr>
          <w:rFonts w:cs="Arial"/>
          <w:b w:val="0"/>
          <w:szCs w:val="22"/>
        </w:rPr>
      </w:pPr>
    </w:p>
    <w:p w14:paraId="3224125C" w14:textId="77777777" w:rsidR="007725EA" w:rsidRPr="00D67C0B" w:rsidRDefault="007725EA" w:rsidP="00F07EF6">
      <w:pPr>
        <w:pStyle w:val="ListParagraph"/>
        <w:widowControl w:val="0"/>
        <w:numPr>
          <w:ilvl w:val="0"/>
          <w:numId w:val="36"/>
        </w:numPr>
        <w:tabs>
          <w:tab w:val="left" w:pos="964"/>
        </w:tabs>
        <w:kinsoku w:val="0"/>
        <w:overflowPunct w:val="0"/>
        <w:autoSpaceDE w:val="0"/>
        <w:autoSpaceDN w:val="0"/>
        <w:adjustRightInd w:val="0"/>
        <w:spacing w:before="1"/>
        <w:rPr>
          <w:rFonts w:cs="Arial"/>
          <w:w w:val="105"/>
          <w:szCs w:val="22"/>
        </w:rPr>
      </w:pPr>
      <w:r w:rsidRPr="00D67C0B">
        <w:rPr>
          <w:rFonts w:cs="Arial"/>
          <w:w w:val="105"/>
          <w:szCs w:val="22"/>
        </w:rPr>
        <w:t xml:space="preserve">Tubes </w:t>
      </w:r>
      <w:proofErr w:type="gramStart"/>
      <w:r w:rsidRPr="00D67C0B">
        <w:rPr>
          <w:rFonts w:cs="Arial"/>
          <w:w w:val="105"/>
          <w:szCs w:val="22"/>
        </w:rPr>
        <w:t>Horizontal</w:t>
      </w:r>
      <w:proofErr w:type="gramEnd"/>
      <w:r w:rsidRPr="00D67C0B">
        <w:rPr>
          <w:rFonts w:cs="Arial"/>
          <w:w w:val="105"/>
          <w:szCs w:val="22"/>
        </w:rPr>
        <w:t>,</w:t>
      </w:r>
      <w:r w:rsidRPr="00D67C0B">
        <w:rPr>
          <w:rFonts w:cs="Arial"/>
          <w:spacing w:val="10"/>
          <w:w w:val="105"/>
          <w:szCs w:val="22"/>
        </w:rPr>
        <w:t xml:space="preserve"> </w:t>
      </w:r>
      <w:r w:rsidRPr="00D67C0B">
        <w:rPr>
          <w:rFonts w:cs="Arial"/>
          <w:w w:val="105"/>
          <w:szCs w:val="22"/>
        </w:rPr>
        <w:t>copper.</w:t>
      </w:r>
    </w:p>
    <w:p w14:paraId="2CE11AD4" w14:textId="77777777" w:rsidR="007725EA" w:rsidRPr="00D67C0B" w:rsidRDefault="007725EA" w:rsidP="007725EA">
      <w:pPr>
        <w:pStyle w:val="BodyText"/>
        <w:kinsoku w:val="0"/>
        <w:overflowPunct w:val="0"/>
        <w:spacing w:before="3"/>
        <w:rPr>
          <w:rFonts w:cs="Arial"/>
          <w:b w:val="0"/>
          <w:szCs w:val="22"/>
        </w:rPr>
      </w:pPr>
    </w:p>
    <w:p w14:paraId="52CF14D3" w14:textId="77777777" w:rsidR="007725EA" w:rsidRPr="00D67C0B" w:rsidRDefault="007725EA" w:rsidP="00F07EF6">
      <w:pPr>
        <w:pStyle w:val="ListParagraph"/>
        <w:widowControl w:val="0"/>
        <w:numPr>
          <w:ilvl w:val="0"/>
          <w:numId w:val="36"/>
        </w:numPr>
        <w:tabs>
          <w:tab w:val="left" w:pos="961"/>
        </w:tabs>
        <w:kinsoku w:val="0"/>
        <w:overflowPunct w:val="0"/>
        <w:autoSpaceDE w:val="0"/>
        <w:autoSpaceDN w:val="0"/>
        <w:adjustRightInd w:val="0"/>
        <w:rPr>
          <w:rFonts w:cs="Arial"/>
          <w:w w:val="105"/>
          <w:szCs w:val="22"/>
        </w:rPr>
      </w:pPr>
      <w:r w:rsidRPr="00D67C0B">
        <w:rPr>
          <w:rFonts w:cs="Arial"/>
          <w:w w:val="105"/>
          <w:szCs w:val="22"/>
        </w:rPr>
        <w:t>Headers: Seamless copper with vent and drain</w:t>
      </w:r>
      <w:r w:rsidRPr="00D67C0B">
        <w:rPr>
          <w:rFonts w:cs="Arial"/>
          <w:spacing w:val="32"/>
          <w:w w:val="105"/>
          <w:szCs w:val="22"/>
        </w:rPr>
        <w:t xml:space="preserve"> </w:t>
      </w:r>
      <w:r w:rsidRPr="00D67C0B">
        <w:rPr>
          <w:rFonts w:cs="Arial"/>
          <w:w w:val="105"/>
          <w:szCs w:val="22"/>
        </w:rPr>
        <w:t>connections.</w:t>
      </w:r>
    </w:p>
    <w:p w14:paraId="6D5ECC60" w14:textId="77777777" w:rsidR="007725EA" w:rsidRPr="00D67C0B" w:rsidRDefault="007725EA" w:rsidP="007725EA">
      <w:pPr>
        <w:pStyle w:val="BodyText"/>
        <w:kinsoku w:val="0"/>
        <w:overflowPunct w:val="0"/>
        <w:spacing w:before="3"/>
        <w:rPr>
          <w:rFonts w:cs="Arial"/>
          <w:b w:val="0"/>
          <w:szCs w:val="22"/>
        </w:rPr>
      </w:pPr>
    </w:p>
    <w:p w14:paraId="68D36407" w14:textId="77777777" w:rsidR="007725EA" w:rsidRPr="00D67C0B" w:rsidRDefault="007725EA" w:rsidP="00F07EF6">
      <w:pPr>
        <w:pStyle w:val="ListParagraph"/>
        <w:widowControl w:val="0"/>
        <w:numPr>
          <w:ilvl w:val="0"/>
          <w:numId w:val="36"/>
        </w:numPr>
        <w:tabs>
          <w:tab w:val="left" w:pos="963"/>
        </w:tabs>
        <w:kinsoku w:val="0"/>
        <w:overflowPunct w:val="0"/>
        <w:autoSpaceDE w:val="0"/>
        <w:autoSpaceDN w:val="0"/>
        <w:adjustRightInd w:val="0"/>
        <w:spacing w:line="290" w:lineRule="auto"/>
        <w:ind w:right="670"/>
        <w:rPr>
          <w:rFonts w:cs="Arial"/>
          <w:spacing w:val="-5"/>
          <w:w w:val="105"/>
          <w:szCs w:val="22"/>
        </w:rPr>
      </w:pPr>
      <w:r w:rsidRPr="00D67C0B">
        <w:rPr>
          <w:rFonts w:cs="Arial"/>
          <w:w w:val="105"/>
          <w:szCs w:val="22"/>
        </w:rPr>
        <w:t>Casing</w:t>
      </w:r>
      <w:r w:rsidRPr="00D67C0B">
        <w:rPr>
          <w:rFonts w:cs="Arial"/>
          <w:spacing w:val="-26"/>
          <w:w w:val="105"/>
          <w:szCs w:val="22"/>
        </w:rPr>
        <w:t xml:space="preserve"> </w:t>
      </w:r>
      <w:r w:rsidRPr="00D67C0B">
        <w:rPr>
          <w:rFonts w:cs="Arial"/>
          <w:w w:val="105"/>
          <w:szCs w:val="22"/>
        </w:rPr>
        <w:t>16</w:t>
      </w:r>
      <w:r w:rsidRPr="00D67C0B">
        <w:rPr>
          <w:rFonts w:cs="Arial"/>
          <w:spacing w:val="-13"/>
          <w:w w:val="105"/>
          <w:szCs w:val="22"/>
        </w:rPr>
        <w:t xml:space="preserve"> </w:t>
      </w:r>
      <w:r w:rsidRPr="00D67C0B">
        <w:rPr>
          <w:rFonts w:cs="Arial"/>
          <w:w w:val="105"/>
          <w:szCs w:val="22"/>
        </w:rPr>
        <w:t>gauge,</w:t>
      </w:r>
      <w:r w:rsidRPr="00D67C0B">
        <w:rPr>
          <w:rFonts w:cs="Arial"/>
          <w:spacing w:val="-6"/>
          <w:w w:val="105"/>
          <w:szCs w:val="22"/>
        </w:rPr>
        <w:t xml:space="preserve"> </w:t>
      </w:r>
      <w:r w:rsidRPr="00D67C0B">
        <w:rPr>
          <w:rFonts w:cs="Arial"/>
          <w:w w:val="105"/>
          <w:szCs w:val="22"/>
        </w:rPr>
        <w:t>galvanized</w:t>
      </w:r>
      <w:r w:rsidRPr="00D67C0B">
        <w:rPr>
          <w:rFonts w:cs="Arial"/>
          <w:spacing w:val="-4"/>
          <w:w w:val="105"/>
          <w:szCs w:val="22"/>
        </w:rPr>
        <w:t xml:space="preserve"> </w:t>
      </w:r>
      <w:r w:rsidRPr="00D67C0B">
        <w:rPr>
          <w:rFonts w:cs="Arial"/>
          <w:w w:val="105"/>
          <w:szCs w:val="22"/>
        </w:rPr>
        <w:t>steel</w:t>
      </w:r>
      <w:r w:rsidRPr="00D67C0B">
        <w:rPr>
          <w:rFonts w:cs="Arial"/>
          <w:spacing w:val="-7"/>
          <w:w w:val="105"/>
          <w:szCs w:val="22"/>
        </w:rPr>
        <w:t xml:space="preserve"> </w:t>
      </w:r>
      <w:r w:rsidRPr="00D67C0B">
        <w:rPr>
          <w:rFonts w:cs="Arial"/>
          <w:w w:val="105"/>
          <w:szCs w:val="22"/>
        </w:rPr>
        <w:t>(stainless</w:t>
      </w:r>
      <w:r w:rsidRPr="00D67C0B">
        <w:rPr>
          <w:rFonts w:cs="Arial"/>
          <w:spacing w:val="2"/>
          <w:w w:val="105"/>
          <w:szCs w:val="22"/>
        </w:rPr>
        <w:t xml:space="preserve"> </w:t>
      </w:r>
      <w:r w:rsidRPr="00D67C0B">
        <w:rPr>
          <w:rFonts w:cs="Arial"/>
          <w:w w:val="105"/>
          <w:szCs w:val="22"/>
        </w:rPr>
        <w:t>steel,</w:t>
      </w:r>
      <w:r w:rsidRPr="00D67C0B">
        <w:rPr>
          <w:rFonts w:cs="Arial"/>
          <w:spacing w:val="-5"/>
          <w:w w:val="105"/>
          <w:szCs w:val="22"/>
        </w:rPr>
        <w:t xml:space="preserve"> </w:t>
      </w:r>
      <w:r w:rsidRPr="00D67C0B">
        <w:rPr>
          <w:rFonts w:cs="Arial"/>
          <w:w w:val="105"/>
          <w:szCs w:val="22"/>
        </w:rPr>
        <w:t>aluminum</w:t>
      </w:r>
      <w:r w:rsidRPr="00D67C0B">
        <w:rPr>
          <w:rFonts w:cs="Arial"/>
          <w:spacing w:val="3"/>
          <w:w w:val="105"/>
          <w:szCs w:val="22"/>
        </w:rPr>
        <w:t xml:space="preserve"> </w:t>
      </w:r>
      <w:r w:rsidRPr="00D67C0B">
        <w:rPr>
          <w:rFonts w:cs="Arial"/>
          <w:w w:val="105"/>
          <w:szCs w:val="22"/>
        </w:rPr>
        <w:t>where</w:t>
      </w:r>
      <w:r w:rsidRPr="00D67C0B">
        <w:rPr>
          <w:rFonts w:cs="Arial"/>
          <w:spacing w:val="-3"/>
          <w:w w:val="105"/>
          <w:szCs w:val="22"/>
        </w:rPr>
        <w:t xml:space="preserve"> </w:t>
      </w:r>
      <w:r w:rsidRPr="00D67C0B">
        <w:rPr>
          <w:rFonts w:cs="Arial"/>
          <w:w w:val="105"/>
          <w:szCs w:val="22"/>
        </w:rPr>
        <w:t>coils</w:t>
      </w:r>
      <w:r w:rsidRPr="00D67C0B">
        <w:rPr>
          <w:rFonts w:cs="Arial"/>
          <w:spacing w:val="-9"/>
          <w:w w:val="105"/>
          <w:szCs w:val="22"/>
        </w:rPr>
        <w:t xml:space="preserve"> </w:t>
      </w:r>
      <w:r w:rsidRPr="00D67C0B">
        <w:rPr>
          <w:rFonts w:cs="Arial"/>
          <w:w w:val="105"/>
          <w:szCs w:val="22"/>
        </w:rPr>
        <w:t>are</w:t>
      </w:r>
      <w:r w:rsidRPr="00D67C0B">
        <w:rPr>
          <w:rFonts w:cs="Arial"/>
          <w:spacing w:val="-10"/>
          <w:w w:val="105"/>
          <w:szCs w:val="22"/>
        </w:rPr>
        <w:t xml:space="preserve"> </w:t>
      </w:r>
      <w:r w:rsidRPr="00D67C0B">
        <w:rPr>
          <w:rFonts w:cs="Arial"/>
          <w:w w:val="105"/>
          <w:szCs w:val="22"/>
        </w:rPr>
        <w:t>sprayed) channels with 16 gauge center and end</w:t>
      </w:r>
      <w:r w:rsidRPr="00D67C0B">
        <w:rPr>
          <w:rFonts w:cs="Arial"/>
          <w:spacing w:val="14"/>
          <w:w w:val="105"/>
          <w:szCs w:val="22"/>
        </w:rPr>
        <w:t xml:space="preserve"> </w:t>
      </w:r>
      <w:r w:rsidRPr="00D67C0B">
        <w:rPr>
          <w:rFonts w:cs="Arial"/>
          <w:spacing w:val="-5"/>
          <w:w w:val="105"/>
          <w:szCs w:val="22"/>
        </w:rPr>
        <w:t>supports.</w:t>
      </w:r>
    </w:p>
    <w:p w14:paraId="10B142C7" w14:textId="43FDEBD9" w:rsidR="007725EA" w:rsidRPr="00D67C0B" w:rsidRDefault="007725EA" w:rsidP="00F07EF6">
      <w:pPr>
        <w:pStyle w:val="ListParagraph"/>
        <w:widowControl w:val="0"/>
        <w:numPr>
          <w:ilvl w:val="0"/>
          <w:numId w:val="36"/>
        </w:numPr>
        <w:tabs>
          <w:tab w:val="left" w:pos="963"/>
          <w:tab w:val="left" w:pos="2405"/>
        </w:tabs>
        <w:kinsoku w:val="0"/>
        <w:overflowPunct w:val="0"/>
        <w:autoSpaceDE w:val="0"/>
        <w:autoSpaceDN w:val="0"/>
        <w:adjustRightInd w:val="0"/>
        <w:spacing w:before="161" w:line="285" w:lineRule="auto"/>
        <w:ind w:right="355"/>
        <w:rPr>
          <w:rFonts w:cs="Arial"/>
          <w:w w:val="105"/>
          <w:szCs w:val="22"/>
        </w:rPr>
      </w:pPr>
      <w:r w:rsidRPr="00D67C0B">
        <w:rPr>
          <w:rFonts w:cs="Arial"/>
          <w:w w:val="105"/>
          <w:szCs w:val="22"/>
        </w:rPr>
        <w:t xml:space="preserve">Connections Same end, </w:t>
      </w:r>
      <w:proofErr w:type="spellStart"/>
      <w:r w:rsidRPr="00D67C0B">
        <w:rPr>
          <w:rFonts w:cs="Arial"/>
          <w:w w:val="105"/>
          <w:szCs w:val="22"/>
        </w:rPr>
        <w:t>counterflow</w:t>
      </w:r>
      <w:proofErr w:type="spellEnd"/>
      <w:r w:rsidRPr="00D67C0B">
        <w:rPr>
          <w:rFonts w:cs="Arial"/>
          <w:w w:val="105"/>
          <w:szCs w:val="22"/>
        </w:rPr>
        <w:t>, with vent, drain, supply and return stubs extended to outside of unit casing with grommets for airtight</w:t>
      </w:r>
      <w:r w:rsidRPr="00D67C0B">
        <w:rPr>
          <w:rFonts w:cs="Arial"/>
          <w:spacing w:val="26"/>
          <w:w w:val="105"/>
          <w:szCs w:val="22"/>
        </w:rPr>
        <w:t xml:space="preserve"> </w:t>
      </w:r>
      <w:r w:rsidRPr="00D67C0B">
        <w:rPr>
          <w:rFonts w:cs="Arial"/>
          <w:w w:val="105"/>
          <w:szCs w:val="22"/>
        </w:rPr>
        <w:t>casing</w:t>
      </w:r>
      <w:proofErr w:type="gramStart"/>
      <w:r w:rsidRPr="00D67C0B">
        <w:rPr>
          <w:rFonts w:cs="Arial"/>
          <w:w w:val="105"/>
          <w:szCs w:val="22"/>
        </w:rPr>
        <w:t>..</w:t>
      </w:r>
      <w:proofErr w:type="gramEnd"/>
    </w:p>
    <w:p w14:paraId="7B5B84C9" w14:textId="77777777" w:rsidR="007725EA" w:rsidRPr="00D67C0B" w:rsidRDefault="007725EA" w:rsidP="00F07EF6">
      <w:pPr>
        <w:pStyle w:val="ListParagraph"/>
        <w:widowControl w:val="0"/>
        <w:numPr>
          <w:ilvl w:val="0"/>
          <w:numId w:val="36"/>
        </w:numPr>
        <w:tabs>
          <w:tab w:val="left" w:pos="959"/>
        </w:tabs>
        <w:kinsoku w:val="0"/>
        <w:overflowPunct w:val="0"/>
        <w:autoSpaceDE w:val="0"/>
        <w:autoSpaceDN w:val="0"/>
        <w:adjustRightInd w:val="0"/>
        <w:spacing w:before="165" w:line="288" w:lineRule="auto"/>
        <w:ind w:right="364"/>
        <w:rPr>
          <w:rFonts w:cs="Arial"/>
          <w:spacing w:val="-3"/>
          <w:w w:val="105"/>
          <w:szCs w:val="22"/>
        </w:rPr>
      </w:pPr>
      <w:r w:rsidRPr="00D67C0B">
        <w:rPr>
          <w:rFonts w:cs="Arial"/>
          <w:w w:val="105"/>
          <w:szCs w:val="22"/>
        </w:rPr>
        <w:t xml:space="preserve">All refrigerant coils shall be designed to conform to ANSI - B </w:t>
      </w:r>
      <w:r w:rsidRPr="00D67C0B">
        <w:rPr>
          <w:rFonts w:cs="Arial"/>
          <w:spacing w:val="-4"/>
          <w:w w:val="105"/>
          <w:szCs w:val="22"/>
        </w:rPr>
        <w:t xml:space="preserve">9.1 </w:t>
      </w:r>
      <w:r w:rsidRPr="00D67C0B">
        <w:rPr>
          <w:rFonts w:cs="Arial"/>
          <w:w w:val="105"/>
          <w:szCs w:val="22"/>
        </w:rPr>
        <w:t>Safety Code for Mechanical</w:t>
      </w:r>
      <w:r w:rsidRPr="00D67C0B">
        <w:rPr>
          <w:rFonts w:cs="Arial"/>
          <w:spacing w:val="2"/>
          <w:w w:val="105"/>
          <w:szCs w:val="22"/>
        </w:rPr>
        <w:t xml:space="preserve"> </w:t>
      </w:r>
      <w:r w:rsidRPr="00D67C0B">
        <w:rPr>
          <w:rFonts w:cs="Arial"/>
          <w:w w:val="105"/>
          <w:szCs w:val="22"/>
        </w:rPr>
        <w:t>Refrigeration.</w:t>
      </w:r>
      <w:r w:rsidRPr="00D67C0B">
        <w:rPr>
          <w:rFonts w:cs="Arial"/>
          <w:spacing w:val="-18"/>
          <w:w w:val="105"/>
          <w:szCs w:val="22"/>
        </w:rPr>
        <w:t xml:space="preserve"> </w:t>
      </w:r>
      <w:r w:rsidRPr="00D67C0B">
        <w:rPr>
          <w:rFonts w:cs="Arial"/>
          <w:w w:val="105"/>
          <w:szCs w:val="22"/>
        </w:rPr>
        <w:t>All</w:t>
      </w:r>
      <w:r w:rsidRPr="00D67C0B">
        <w:rPr>
          <w:rFonts w:cs="Arial"/>
          <w:spacing w:val="-9"/>
          <w:w w:val="105"/>
          <w:szCs w:val="22"/>
        </w:rPr>
        <w:t xml:space="preserve"> </w:t>
      </w:r>
      <w:r w:rsidRPr="00D67C0B">
        <w:rPr>
          <w:rFonts w:cs="Arial"/>
          <w:w w:val="105"/>
          <w:szCs w:val="22"/>
        </w:rPr>
        <w:t>DX</w:t>
      </w:r>
      <w:r w:rsidRPr="00D67C0B">
        <w:rPr>
          <w:rFonts w:cs="Arial"/>
          <w:spacing w:val="-1"/>
          <w:w w:val="105"/>
          <w:szCs w:val="22"/>
        </w:rPr>
        <w:t xml:space="preserve"> </w:t>
      </w:r>
      <w:r w:rsidRPr="00D67C0B">
        <w:rPr>
          <w:rFonts w:cs="Arial"/>
          <w:w w:val="105"/>
          <w:szCs w:val="22"/>
        </w:rPr>
        <w:t>coils</w:t>
      </w:r>
      <w:r w:rsidRPr="00D67C0B">
        <w:rPr>
          <w:rFonts w:cs="Arial"/>
          <w:spacing w:val="-4"/>
          <w:w w:val="105"/>
          <w:szCs w:val="22"/>
        </w:rPr>
        <w:t xml:space="preserve"> </w:t>
      </w:r>
      <w:r w:rsidRPr="00D67C0B">
        <w:rPr>
          <w:rFonts w:cs="Arial"/>
          <w:w w:val="105"/>
          <w:szCs w:val="22"/>
        </w:rPr>
        <w:t>shall</w:t>
      </w:r>
      <w:r w:rsidRPr="00D67C0B">
        <w:rPr>
          <w:rFonts w:cs="Arial"/>
          <w:spacing w:val="-5"/>
          <w:w w:val="105"/>
          <w:szCs w:val="22"/>
        </w:rPr>
        <w:t xml:space="preserve"> </w:t>
      </w:r>
      <w:r w:rsidRPr="00D67C0B">
        <w:rPr>
          <w:rFonts w:cs="Arial"/>
          <w:w w:val="105"/>
          <w:szCs w:val="22"/>
        </w:rPr>
        <w:t>contain</w:t>
      </w:r>
      <w:r w:rsidRPr="00D67C0B">
        <w:rPr>
          <w:rFonts w:cs="Arial"/>
          <w:spacing w:val="1"/>
          <w:w w:val="105"/>
          <w:szCs w:val="22"/>
        </w:rPr>
        <w:t xml:space="preserve"> </w:t>
      </w:r>
      <w:r w:rsidRPr="00D67C0B">
        <w:rPr>
          <w:rFonts w:cs="Arial"/>
          <w:w w:val="105"/>
          <w:szCs w:val="22"/>
        </w:rPr>
        <w:t>a</w:t>
      </w:r>
      <w:r w:rsidRPr="00D67C0B">
        <w:rPr>
          <w:rFonts w:cs="Arial"/>
          <w:spacing w:val="-7"/>
          <w:w w:val="105"/>
          <w:szCs w:val="22"/>
        </w:rPr>
        <w:t xml:space="preserve"> </w:t>
      </w:r>
      <w:r w:rsidRPr="00D67C0B">
        <w:rPr>
          <w:rFonts w:cs="Arial"/>
          <w:w w:val="105"/>
          <w:szCs w:val="22"/>
        </w:rPr>
        <w:t>holding</w:t>
      </w:r>
      <w:r w:rsidRPr="00D67C0B">
        <w:rPr>
          <w:rFonts w:cs="Arial"/>
          <w:spacing w:val="-3"/>
          <w:w w:val="105"/>
          <w:szCs w:val="22"/>
        </w:rPr>
        <w:t xml:space="preserve"> </w:t>
      </w:r>
      <w:r w:rsidRPr="00D67C0B">
        <w:rPr>
          <w:rFonts w:cs="Arial"/>
          <w:w w:val="105"/>
          <w:szCs w:val="22"/>
        </w:rPr>
        <w:t>charge</w:t>
      </w:r>
      <w:r w:rsidRPr="00D67C0B">
        <w:rPr>
          <w:rFonts w:cs="Arial"/>
          <w:spacing w:val="-1"/>
          <w:w w:val="105"/>
          <w:szCs w:val="22"/>
        </w:rPr>
        <w:t xml:space="preserve"> </w:t>
      </w:r>
      <w:r w:rsidRPr="00D67C0B">
        <w:rPr>
          <w:rFonts w:cs="Arial"/>
          <w:w w:val="105"/>
          <w:szCs w:val="22"/>
        </w:rPr>
        <w:t>of</w:t>
      </w:r>
      <w:r w:rsidRPr="00D67C0B">
        <w:rPr>
          <w:rFonts w:cs="Arial"/>
          <w:spacing w:val="-7"/>
          <w:w w:val="105"/>
          <w:szCs w:val="22"/>
        </w:rPr>
        <w:t xml:space="preserve"> </w:t>
      </w:r>
      <w:r w:rsidRPr="00D67C0B">
        <w:rPr>
          <w:rFonts w:cs="Arial"/>
          <w:w w:val="105"/>
          <w:szCs w:val="22"/>
        </w:rPr>
        <w:t>dry</w:t>
      </w:r>
      <w:r w:rsidRPr="00D67C0B">
        <w:rPr>
          <w:rFonts w:cs="Arial"/>
          <w:spacing w:val="-1"/>
          <w:w w:val="105"/>
          <w:szCs w:val="22"/>
        </w:rPr>
        <w:t xml:space="preserve"> </w:t>
      </w:r>
      <w:r w:rsidRPr="00D67C0B">
        <w:rPr>
          <w:rFonts w:cs="Arial"/>
          <w:w w:val="105"/>
          <w:szCs w:val="22"/>
        </w:rPr>
        <w:t>nitrogen</w:t>
      </w:r>
      <w:r w:rsidRPr="00D67C0B">
        <w:rPr>
          <w:rFonts w:cs="Arial"/>
          <w:spacing w:val="-3"/>
          <w:w w:val="105"/>
          <w:szCs w:val="22"/>
        </w:rPr>
        <w:t xml:space="preserve"> </w:t>
      </w:r>
      <w:r w:rsidRPr="00D67C0B">
        <w:rPr>
          <w:rFonts w:cs="Arial"/>
          <w:w w:val="105"/>
          <w:szCs w:val="22"/>
        </w:rPr>
        <w:t>when shipped from the</w:t>
      </w:r>
      <w:r w:rsidRPr="00D67C0B">
        <w:rPr>
          <w:rFonts w:cs="Arial"/>
          <w:spacing w:val="3"/>
          <w:w w:val="105"/>
          <w:szCs w:val="22"/>
        </w:rPr>
        <w:t xml:space="preserve"> </w:t>
      </w:r>
      <w:r w:rsidRPr="00D67C0B">
        <w:rPr>
          <w:rFonts w:cs="Arial"/>
          <w:spacing w:val="-3"/>
          <w:w w:val="105"/>
          <w:szCs w:val="22"/>
        </w:rPr>
        <w:t>factory.</w:t>
      </w:r>
    </w:p>
    <w:p w14:paraId="3971EAD3" w14:textId="6877E51D" w:rsidR="007725EA" w:rsidRPr="00D67C0B" w:rsidRDefault="007725EA" w:rsidP="00F07EF6">
      <w:pPr>
        <w:pStyle w:val="ListParagraph"/>
        <w:widowControl w:val="0"/>
        <w:numPr>
          <w:ilvl w:val="0"/>
          <w:numId w:val="36"/>
        </w:numPr>
        <w:tabs>
          <w:tab w:val="left" w:pos="964"/>
        </w:tabs>
        <w:kinsoku w:val="0"/>
        <w:overflowPunct w:val="0"/>
        <w:autoSpaceDE w:val="0"/>
        <w:autoSpaceDN w:val="0"/>
        <w:adjustRightInd w:val="0"/>
        <w:spacing w:before="164" w:line="290" w:lineRule="auto"/>
        <w:ind w:right="134"/>
        <w:rPr>
          <w:rFonts w:cs="Arial"/>
          <w:w w:val="105"/>
          <w:szCs w:val="22"/>
        </w:rPr>
      </w:pPr>
      <w:r w:rsidRPr="00D67C0B">
        <w:rPr>
          <w:rFonts w:cs="Arial"/>
          <w:w w:val="105"/>
          <w:szCs w:val="22"/>
        </w:rPr>
        <w:t>Steam</w:t>
      </w:r>
      <w:r w:rsidRPr="00D67C0B">
        <w:rPr>
          <w:rFonts w:cs="Arial"/>
          <w:spacing w:val="-2"/>
          <w:w w:val="105"/>
          <w:szCs w:val="22"/>
        </w:rPr>
        <w:t xml:space="preserve"> </w:t>
      </w:r>
      <w:r w:rsidRPr="00D67C0B">
        <w:rPr>
          <w:rFonts w:cs="Arial"/>
          <w:w w:val="105"/>
          <w:szCs w:val="22"/>
        </w:rPr>
        <w:t>coils</w:t>
      </w:r>
      <w:r w:rsidRPr="00D67C0B">
        <w:rPr>
          <w:rFonts w:cs="Arial"/>
          <w:spacing w:val="-5"/>
          <w:w w:val="105"/>
          <w:szCs w:val="22"/>
        </w:rPr>
        <w:t xml:space="preserve"> </w:t>
      </w:r>
      <w:r w:rsidRPr="00D67C0B">
        <w:rPr>
          <w:rFonts w:cs="Arial"/>
          <w:w w:val="105"/>
          <w:szCs w:val="22"/>
        </w:rPr>
        <w:t>shall</w:t>
      </w:r>
      <w:r w:rsidRPr="00D67C0B">
        <w:rPr>
          <w:rFonts w:cs="Arial"/>
          <w:spacing w:val="-6"/>
          <w:w w:val="105"/>
          <w:szCs w:val="22"/>
        </w:rPr>
        <w:t xml:space="preserve"> </w:t>
      </w:r>
      <w:r w:rsidRPr="00D67C0B">
        <w:rPr>
          <w:rFonts w:cs="Arial"/>
          <w:w w:val="105"/>
          <w:szCs w:val="22"/>
        </w:rPr>
        <w:t>be</w:t>
      </w:r>
      <w:r w:rsidRPr="00D67C0B">
        <w:rPr>
          <w:rFonts w:cs="Arial"/>
          <w:spacing w:val="-7"/>
          <w:w w:val="105"/>
          <w:szCs w:val="22"/>
        </w:rPr>
        <w:t xml:space="preserve"> </w:t>
      </w:r>
      <w:r w:rsidRPr="00D67C0B">
        <w:rPr>
          <w:rFonts w:cs="Arial"/>
          <w:w w:val="105"/>
          <w:szCs w:val="22"/>
        </w:rPr>
        <w:t>non-freeze</w:t>
      </w:r>
      <w:r w:rsidRPr="00D67C0B">
        <w:rPr>
          <w:rFonts w:cs="Arial"/>
          <w:spacing w:val="6"/>
          <w:w w:val="105"/>
          <w:szCs w:val="22"/>
        </w:rPr>
        <w:t xml:space="preserve"> </w:t>
      </w:r>
      <w:r w:rsidRPr="00D67C0B">
        <w:rPr>
          <w:rFonts w:cs="Arial"/>
          <w:w w:val="105"/>
          <w:szCs w:val="22"/>
        </w:rPr>
        <w:t>type.</w:t>
      </w:r>
      <w:r w:rsidRPr="00D67C0B">
        <w:rPr>
          <w:rFonts w:cs="Arial"/>
          <w:spacing w:val="-8"/>
          <w:w w:val="105"/>
          <w:szCs w:val="22"/>
        </w:rPr>
        <w:t xml:space="preserve"> </w:t>
      </w:r>
      <w:r w:rsidRPr="00D67C0B">
        <w:rPr>
          <w:rFonts w:cs="Arial"/>
          <w:w w:val="105"/>
          <w:szCs w:val="22"/>
        </w:rPr>
        <w:t>Pitch</w:t>
      </w:r>
      <w:r w:rsidRPr="00D67C0B">
        <w:rPr>
          <w:rFonts w:cs="Arial"/>
          <w:spacing w:val="-1"/>
          <w:w w:val="105"/>
          <w:szCs w:val="22"/>
        </w:rPr>
        <w:t xml:space="preserve"> </w:t>
      </w:r>
      <w:r w:rsidRPr="00D67C0B">
        <w:rPr>
          <w:rFonts w:cs="Arial"/>
          <w:w w:val="105"/>
          <w:szCs w:val="22"/>
        </w:rPr>
        <w:t>steam</w:t>
      </w:r>
      <w:r w:rsidRPr="00D67C0B">
        <w:rPr>
          <w:rFonts w:cs="Arial"/>
          <w:spacing w:val="-2"/>
          <w:w w:val="105"/>
          <w:szCs w:val="22"/>
        </w:rPr>
        <w:t xml:space="preserve"> </w:t>
      </w:r>
      <w:r w:rsidRPr="00D67C0B">
        <w:rPr>
          <w:rFonts w:cs="Arial"/>
          <w:w w:val="105"/>
          <w:szCs w:val="22"/>
        </w:rPr>
        <w:t>coils</w:t>
      </w:r>
      <w:r w:rsidRPr="00D67C0B">
        <w:rPr>
          <w:rFonts w:cs="Arial"/>
          <w:spacing w:val="-6"/>
          <w:w w:val="105"/>
          <w:szCs w:val="22"/>
        </w:rPr>
        <w:t xml:space="preserve"> </w:t>
      </w:r>
      <w:r w:rsidRPr="00D67C0B">
        <w:rPr>
          <w:rFonts w:cs="Arial"/>
          <w:w w:val="105"/>
          <w:szCs w:val="22"/>
        </w:rPr>
        <w:t>in</w:t>
      </w:r>
      <w:r w:rsidRPr="00D67C0B">
        <w:rPr>
          <w:rFonts w:cs="Arial"/>
          <w:spacing w:val="-13"/>
          <w:w w:val="105"/>
          <w:szCs w:val="22"/>
        </w:rPr>
        <w:t xml:space="preserve"> </w:t>
      </w:r>
      <w:r w:rsidRPr="00D67C0B">
        <w:rPr>
          <w:rFonts w:cs="Arial"/>
          <w:w w:val="105"/>
          <w:szCs w:val="22"/>
        </w:rPr>
        <w:t>units</w:t>
      </w:r>
      <w:r w:rsidRPr="00D67C0B">
        <w:rPr>
          <w:rFonts w:cs="Arial"/>
          <w:spacing w:val="-5"/>
          <w:w w:val="105"/>
          <w:szCs w:val="22"/>
        </w:rPr>
        <w:t xml:space="preserve"> </w:t>
      </w:r>
      <w:r w:rsidRPr="00D67C0B">
        <w:rPr>
          <w:rFonts w:cs="Arial"/>
          <w:w w:val="105"/>
          <w:szCs w:val="22"/>
        </w:rPr>
        <w:t>for</w:t>
      </w:r>
      <w:r w:rsidRPr="00D67C0B">
        <w:rPr>
          <w:rFonts w:cs="Arial"/>
          <w:spacing w:val="-5"/>
          <w:w w:val="105"/>
          <w:szCs w:val="22"/>
        </w:rPr>
        <w:t xml:space="preserve"> </w:t>
      </w:r>
      <w:r w:rsidRPr="00D67C0B">
        <w:rPr>
          <w:rFonts w:cs="Arial"/>
          <w:w w:val="105"/>
          <w:szCs w:val="22"/>
        </w:rPr>
        <w:t>proper</w:t>
      </w:r>
      <w:r w:rsidRPr="00D67C0B">
        <w:rPr>
          <w:rFonts w:cs="Arial"/>
          <w:spacing w:val="-6"/>
          <w:w w:val="105"/>
          <w:szCs w:val="22"/>
        </w:rPr>
        <w:t xml:space="preserve"> </w:t>
      </w:r>
      <w:r w:rsidRPr="00D67C0B">
        <w:rPr>
          <w:rFonts w:cs="Arial"/>
          <w:w w:val="105"/>
          <w:szCs w:val="22"/>
        </w:rPr>
        <w:t>drainage</w:t>
      </w:r>
      <w:r w:rsidRPr="00D67C0B">
        <w:rPr>
          <w:rFonts w:cs="Arial"/>
          <w:spacing w:val="9"/>
          <w:w w:val="105"/>
          <w:szCs w:val="22"/>
        </w:rPr>
        <w:t xml:space="preserve"> </w:t>
      </w:r>
      <w:r w:rsidRPr="00D67C0B">
        <w:rPr>
          <w:rFonts w:cs="Arial"/>
          <w:w w:val="105"/>
          <w:szCs w:val="22"/>
        </w:rPr>
        <w:t>of</w:t>
      </w:r>
      <w:r w:rsidRPr="00D67C0B">
        <w:rPr>
          <w:rFonts w:cs="Arial"/>
          <w:spacing w:val="-6"/>
          <w:w w:val="105"/>
          <w:szCs w:val="22"/>
        </w:rPr>
        <w:t xml:space="preserve"> </w:t>
      </w:r>
      <w:r w:rsidRPr="00D67C0B">
        <w:rPr>
          <w:rFonts w:cs="Arial"/>
          <w:w w:val="105"/>
          <w:szCs w:val="22"/>
        </w:rPr>
        <w:t>steam condensate.</w:t>
      </w:r>
    </w:p>
    <w:p w14:paraId="1B2543E1" w14:textId="77777777" w:rsidR="007725EA" w:rsidRPr="00D67C0B" w:rsidRDefault="007725EA" w:rsidP="007725EA">
      <w:pPr>
        <w:pStyle w:val="Heading2"/>
      </w:pPr>
    </w:p>
    <w:p w14:paraId="624A7BD7" w14:textId="0987005A" w:rsidR="007725EA" w:rsidRPr="00D67C0B" w:rsidRDefault="007725EA" w:rsidP="007725EA">
      <w:pPr>
        <w:pStyle w:val="Heading2"/>
      </w:pPr>
      <w:bookmarkStart w:id="93" w:name="_Toc189039357"/>
      <w:r w:rsidRPr="00D67C0B">
        <w:t>PREFILTERS</w:t>
      </w:r>
      <w:bookmarkEnd w:id="93"/>
    </w:p>
    <w:p w14:paraId="5E7DC31E" w14:textId="1D94ECB7" w:rsidR="007725EA" w:rsidRPr="00D67C0B" w:rsidRDefault="007725EA" w:rsidP="00F07EF6">
      <w:pPr>
        <w:pStyle w:val="ListParagraph"/>
        <w:widowControl w:val="0"/>
        <w:numPr>
          <w:ilvl w:val="1"/>
          <w:numId w:val="37"/>
        </w:numPr>
        <w:tabs>
          <w:tab w:val="left" w:pos="962"/>
        </w:tabs>
        <w:kinsoku w:val="0"/>
        <w:overflowPunct w:val="0"/>
        <w:autoSpaceDE w:val="0"/>
        <w:autoSpaceDN w:val="0"/>
        <w:adjustRightInd w:val="0"/>
        <w:spacing w:before="203" w:line="290" w:lineRule="auto"/>
        <w:ind w:right="826"/>
        <w:contextualSpacing w:val="0"/>
        <w:rPr>
          <w:rFonts w:cs="Arial"/>
          <w:spacing w:val="-3"/>
          <w:w w:val="105"/>
          <w:szCs w:val="22"/>
        </w:rPr>
      </w:pPr>
      <w:proofErr w:type="spellStart"/>
      <w:r w:rsidRPr="00D67C0B">
        <w:rPr>
          <w:rFonts w:cs="Arial"/>
          <w:w w:val="105"/>
          <w:szCs w:val="22"/>
        </w:rPr>
        <w:t>Prefilters</w:t>
      </w:r>
      <w:proofErr w:type="spellEnd"/>
      <w:r w:rsidRPr="00D67C0B">
        <w:rPr>
          <w:rFonts w:cs="Arial"/>
          <w:w w:val="105"/>
          <w:szCs w:val="22"/>
        </w:rPr>
        <w:t xml:space="preserve"> shall be 2"-50mm </w:t>
      </w:r>
      <w:proofErr w:type="spellStart"/>
      <w:r w:rsidRPr="00D67C0B">
        <w:rPr>
          <w:rFonts w:cs="Arial"/>
          <w:w w:val="105"/>
          <w:szCs w:val="22"/>
        </w:rPr>
        <w:t>Camfil</w:t>
      </w:r>
      <w:proofErr w:type="spellEnd"/>
      <w:r w:rsidRPr="00D67C0B">
        <w:rPr>
          <w:rFonts w:cs="Arial"/>
          <w:w w:val="105"/>
          <w:szCs w:val="22"/>
        </w:rPr>
        <w:t xml:space="preserve">-Farr </w:t>
      </w:r>
      <w:r w:rsidRPr="00D67C0B">
        <w:rPr>
          <w:rFonts w:cs="Arial"/>
          <w:spacing w:val="-6"/>
          <w:w w:val="105"/>
          <w:szCs w:val="22"/>
        </w:rPr>
        <w:t xml:space="preserve">30/30, </w:t>
      </w:r>
      <w:r w:rsidRPr="00D67C0B">
        <w:rPr>
          <w:rFonts w:cs="Arial"/>
          <w:w w:val="105"/>
          <w:szCs w:val="22"/>
        </w:rPr>
        <w:t xml:space="preserve">medium efficiency MERV </w:t>
      </w:r>
      <w:r w:rsidRPr="00D67C0B">
        <w:rPr>
          <w:rFonts w:cs="Arial"/>
          <w:spacing w:val="-5"/>
          <w:w w:val="105"/>
          <w:szCs w:val="22"/>
        </w:rPr>
        <w:t xml:space="preserve">8A, </w:t>
      </w:r>
      <w:r w:rsidRPr="00D67C0B">
        <w:rPr>
          <w:rFonts w:cs="Arial"/>
          <w:spacing w:val="-6"/>
          <w:w w:val="105"/>
          <w:szCs w:val="22"/>
        </w:rPr>
        <w:t xml:space="preserve">pleated, </w:t>
      </w:r>
      <w:r w:rsidRPr="00D67C0B">
        <w:rPr>
          <w:rFonts w:cs="Arial"/>
          <w:w w:val="105"/>
          <w:szCs w:val="22"/>
        </w:rPr>
        <w:t>disposable type. The filter shall be listed by Underwriters Laboratories as Class</w:t>
      </w:r>
      <w:r w:rsidRPr="00D67C0B">
        <w:rPr>
          <w:rFonts w:cs="Arial"/>
          <w:spacing w:val="-29"/>
          <w:w w:val="105"/>
          <w:szCs w:val="22"/>
        </w:rPr>
        <w:t xml:space="preserve"> </w:t>
      </w:r>
      <w:r w:rsidRPr="00D67C0B">
        <w:rPr>
          <w:rFonts w:cs="Arial"/>
          <w:spacing w:val="-3"/>
          <w:w w:val="105"/>
          <w:szCs w:val="22"/>
        </w:rPr>
        <w:t>2.</w:t>
      </w:r>
    </w:p>
    <w:p w14:paraId="19B331D7" w14:textId="7CBAC081" w:rsidR="007725EA" w:rsidRPr="00D67C0B" w:rsidRDefault="007725EA" w:rsidP="00F07EF6">
      <w:pPr>
        <w:pStyle w:val="ListParagraph"/>
        <w:widowControl w:val="0"/>
        <w:numPr>
          <w:ilvl w:val="1"/>
          <w:numId w:val="37"/>
        </w:numPr>
        <w:tabs>
          <w:tab w:val="left" w:pos="962"/>
        </w:tabs>
        <w:kinsoku w:val="0"/>
        <w:overflowPunct w:val="0"/>
        <w:autoSpaceDE w:val="0"/>
        <w:autoSpaceDN w:val="0"/>
        <w:adjustRightInd w:val="0"/>
        <w:spacing w:before="161"/>
        <w:rPr>
          <w:rFonts w:cs="Arial"/>
          <w:w w:val="105"/>
          <w:szCs w:val="22"/>
        </w:rPr>
      </w:pPr>
      <w:proofErr w:type="spellStart"/>
      <w:r w:rsidRPr="00D67C0B">
        <w:rPr>
          <w:rFonts w:cs="Arial"/>
          <w:w w:val="105"/>
          <w:szCs w:val="22"/>
        </w:rPr>
        <w:t>Prefilters</w:t>
      </w:r>
      <w:proofErr w:type="spellEnd"/>
      <w:r w:rsidRPr="00D67C0B">
        <w:rPr>
          <w:rFonts w:cs="Arial"/>
          <w:w w:val="105"/>
          <w:szCs w:val="22"/>
        </w:rPr>
        <w:t xml:space="preserve"> shall be installed in a prefabricated channel</w:t>
      </w:r>
      <w:r w:rsidRPr="00D67C0B">
        <w:rPr>
          <w:rFonts w:cs="Arial"/>
          <w:spacing w:val="13"/>
          <w:w w:val="105"/>
          <w:szCs w:val="22"/>
        </w:rPr>
        <w:t xml:space="preserve"> </w:t>
      </w:r>
      <w:r w:rsidRPr="00D67C0B">
        <w:rPr>
          <w:rFonts w:cs="Arial"/>
          <w:w w:val="105"/>
          <w:szCs w:val="22"/>
        </w:rPr>
        <w:t>rack.</w:t>
      </w:r>
    </w:p>
    <w:p w14:paraId="0A8BB3B7" w14:textId="77777777" w:rsidR="007725EA" w:rsidRPr="00D67C0B" w:rsidRDefault="007725EA" w:rsidP="007725EA">
      <w:pPr>
        <w:pStyle w:val="BodyText"/>
        <w:kinsoku w:val="0"/>
        <w:overflowPunct w:val="0"/>
        <w:spacing w:before="3"/>
        <w:rPr>
          <w:rFonts w:cs="Arial"/>
          <w:b w:val="0"/>
          <w:szCs w:val="22"/>
        </w:rPr>
      </w:pPr>
    </w:p>
    <w:p w14:paraId="2C7A2635" w14:textId="527CC8A5" w:rsidR="007725EA" w:rsidRPr="00D67C0B" w:rsidRDefault="007725EA" w:rsidP="00F07EF6">
      <w:pPr>
        <w:pStyle w:val="ListParagraph"/>
        <w:widowControl w:val="0"/>
        <w:numPr>
          <w:ilvl w:val="1"/>
          <w:numId w:val="37"/>
        </w:numPr>
        <w:tabs>
          <w:tab w:val="left" w:pos="962"/>
        </w:tabs>
        <w:kinsoku w:val="0"/>
        <w:overflowPunct w:val="0"/>
        <w:autoSpaceDE w:val="0"/>
        <w:autoSpaceDN w:val="0"/>
        <w:adjustRightInd w:val="0"/>
        <w:rPr>
          <w:rFonts w:cs="Arial"/>
          <w:w w:val="105"/>
          <w:szCs w:val="22"/>
        </w:rPr>
      </w:pPr>
      <w:proofErr w:type="spellStart"/>
      <w:r w:rsidRPr="00D67C0B">
        <w:rPr>
          <w:rFonts w:cs="Arial"/>
          <w:w w:val="105"/>
          <w:szCs w:val="22"/>
        </w:rPr>
        <w:t>Prefilters</w:t>
      </w:r>
      <w:proofErr w:type="spellEnd"/>
      <w:r w:rsidRPr="00D67C0B">
        <w:rPr>
          <w:rFonts w:cs="Arial"/>
          <w:w w:val="105"/>
          <w:szCs w:val="22"/>
        </w:rPr>
        <w:t xml:space="preserve"> shall be (slide out) (lift out from upstream access</w:t>
      </w:r>
      <w:r w:rsidRPr="00D67C0B">
        <w:rPr>
          <w:rFonts w:cs="Arial"/>
          <w:spacing w:val="34"/>
          <w:w w:val="105"/>
          <w:szCs w:val="22"/>
        </w:rPr>
        <w:t xml:space="preserve"> </w:t>
      </w:r>
      <w:r w:rsidRPr="00D67C0B">
        <w:rPr>
          <w:rFonts w:cs="Arial"/>
          <w:w w:val="105"/>
          <w:szCs w:val="22"/>
        </w:rPr>
        <w:t>section).</w:t>
      </w:r>
    </w:p>
    <w:p w14:paraId="651897F8" w14:textId="77777777" w:rsidR="007725EA" w:rsidRPr="00D67C0B" w:rsidRDefault="007725EA" w:rsidP="007725EA">
      <w:pPr>
        <w:pStyle w:val="BodyText"/>
        <w:kinsoku w:val="0"/>
        <w:overflowPunct w:val="0"/>
        <w:spacing w:before="5"/>
        <w:rPr>
          <w:rFonts w:cs="Arial"/>
          <w:b w:val="0"/>
          <w:szCs w:val="22"/>
        </w:rPr>
      </w:pPr>
    </w:p>
    <w:p w14:paraId="6025E645" w14:textId="77777777" w:rsidR="007725EA" w:rsidRPr="00D67C0B" w:rsidRDefault="007725EA" w:rsidP="007725EA">
      <w:pPr>
        <w:pStyle w:val="Heading2"/>
        <w:ind w:left="720"/>
      </w:pPr>
    </w:p>
    <w:p w14:paraId="7B8AE154" w14:textId="3802D804" w:rsidR="007725EA" w:rsidRPr="00D67C0B" w:rsidRDefault="007725EA" w:rsidP="007725EA">
      <w:pPr>
        <w:pStyle w:val="Heading2"/>
      </w:pPr>
      <w:bookmarkStart w:id="94" w:name="_Toc189039358"/>
      <w:r w:rsidRPr="00D67C0B">
        <w:t>FINAL</w:t>
      </w:r>
      <w:r w:rsidRPr="00D67C0B">
        <w:rPr>
          <w:spacing w:val="3"/>
        </w:rPr>
        <w:t xml:space="preserve"> </w:t>
      </w:r>
      <w:r w:rsidRPr="00D67C0B">
        <w:t>FILTERS</w:t>
      </w:r>
      <w:bookmarkEnd w:id="94"/>
    </w:p>
    <w:p w14:paraId="19F3445C" w14:textId="77777777" w:rsidR="007725EA" w:rsidRPr="00D67C0B" w:rsidRDefault="007725EA" w:rsidP="00F07EF6">
      <w:pPr>
        <w:pStyle w:val="ListParagraph"/>
        <w:widowControl w:val="0"/>
        <w:numPr>
          <w:ilvl w:val="0"/>
          <w:numId w:val="38"/>
        </w:numPr>
        <w:tabs>
          <w:tab w:val="left" w:pos="961"/>
        </w:tabs>
        <w:kinsoku w:val="0"/>
        <w:overflowPunct w:val="0"/>
        <w:autoSpaceDE w:val="0"/>
        <w:autoSpaceDN w:val="0"/>
        <w:adjustRightInd w:val="0"/>
        <w:spacing w:before="208" w:line="288" w:lineRule="auto"/>
        <w:ind w:right="263"/>
        <w:rPr>
          <w:rFonts w:cs="Arial"/>
          <w:w w:val="105"/>
          <w:szCs w:val="22"/>
        </w:rPr>
      </w:pPr>
      <w:r w:rsidRPr="00D67C0B">
        <w:rPr>
          <w:rFonts w:cs="Arial"/>
          <w:w w:val="105"/>
          <w:szCs w:val="22"/>
        </w:rPr>
        <w:t xml:space="preserve">Final filters shall be </w:t>
      </w:r>
      <w:proofErr w:type="spellStart"/>
      <w:r w:rsidRPr="00D67C0B">
        <w:rPr>
          <w:rFonts w:cs="Arial"/>
          <w:w w:val="105"/>
          <w:szCs w:val="22"/>
        </w:rPr>
        <w:t>Camfil</w:t>
      </w:r>
      <w:proofErr w:type="spellEnd"/>
      <w:r w:rsidRPr="00D67C0B">
        <w:rPr>
          <w:rFonts w:cs="Arial"/>
          <w:w w:val="105"/>
          <w:szCs w:val="22"/>
        </w:rPr>
        <w:t>-Farr, deep pleated 12" long cartridge disposable type. Each filter shall consist of glass fibre media, media support grid, contour stabilizer and</w:t>
      </w:r>
      <w:r w:rsidRPr="00D67C0B">
        <w:rPr>
          <w:rFonts w:cs="Arial"/>
          <w:spacing w:val="-47"/>
          <w:w w:val="105"/>
          <w:szCs w:val="22"/>
        </w:rPr>
        <w:t xml:space="preserve"> </w:t>
      </w:r>
      <w:r w:rsidRPr="00D67C0B">
        <w:rPr>
          <w:rFonts w:cs="Arial"/>
          <w:w w:val="105"/>
          <w:szCs w:val="22"/>
        </w:rPr>
        <w:t>enclosing frame.</w:t>
      </w:r>
    </w:p>
    <w:p w14:paraId="2492462E" w14:textId="77777777" w:rsidR="007725EA" w:rsidRPr="00D67C0B" w:rsidRDefault="007725EA" w:rsidP="00F07EF6">
      <w:pPr>
        <w:pStyle w:val="ListParagraph"/>
        <w:widowControl w:val="0"/>
        <w:numPr>
          <w:ilvl w:val="0"/>
          <w:numId w:val="38"/>
        </w:numPr>
        <w:tabs>
          <w:tab w:val="left" w:pos="961"/>
        </w:tabs>
        <w:kinsoku w:val="0"/>
        <w:overflowPunct w:val="0"/>
        <w:autoSpaceDE w:val="0"/>
        <w:autoSpaceDN w:val="0"/>
        <w:adjustRightInd w:val="0"/>
        <w:spacing w:before="164" w:line="288" w:lineRule="auto"/>
        <w:ind w:right="135"/>
        <w:rPr>
          <w:rFonts w:cs="Arial"/>
          <w:spacing w:val="-4"/>
          <w:w w:val="105"/>
          <w:szCs w:val="22"/>
        </w:rPr>
      </w:pPr>
      <w:r w:rsidRPr="00D67C0B">
        <w:rPr>
          <w:rFonts w:cs="Arial"/>
          <w:w w:val="105"/>
          <w:szCs w:val="22"/>
        </w:rPr>
        <w:t xml:space="preserve">Final filter media shall be of high density </w:t>
      </w:r>
      <w:proofErr w:type="spellStart"/>
      <w:r w:rsidRPr="00D67C0B">
        <w:rPr>
          <w:rFonts w:cs="Arial"/>
          <w:w w:val="105"/>
          <w:szCs w:val="22"/>
        </w:rPr>
        <w:t>microfine</w:t>
      </w:r>
      <w:proofErr w:type="spellEnd"/>
      <w:r w:rsidRPr="00D67C0B">
        <w:rPr>
          <w:rFonts w:cs="Arial"/>
          <w:w w:val="105"/>
          <w:szCs w:val="22"/>
        </w:rPr>
        <w:t xml:space="preserve"> glass fibers laminated to a non-woven synthetic backing to form a lofted filter blanket. The filter media shall have an average efficiency HEPA </w:t>
      </w:r>
      <w:r w:rsidRPr="00D67C0B">
        <w:rPr>
          <w:rFonts w:cs="Arial"/>
          <w:spacing w:val="-4"/>
          <w:w w:val="105"/>
          <w:szCs w:val="22"/>
        </w:rPr>
        <w:t xml:space="preserve">(99.96%). </w:t>
      </w:r>
      <w:r w:rsidRPr="00D67C0B">
        <w:rPr>
          <w:rFonts w:cs="Arial"/>
          <w:w w:val="105"/>
          <w:szCs w:val="22"/>
        </w:rPr>
        <w:t>The filter shall be listed by Underwriters Laboratories as</w:t>
      </w:r>
      <w:r w:rsidRPr="00D67C0B">
        <w:rPr>
          <w:rFonts w:cs="Arial"/>
          <w:spacing w:val="-45"/>
          <w:w w:val="105"/>
          <w:szCs w:val="22"/>
        </w:rPr>
        <w:t xml:space="preserve"> </w:t>
      </w:r>
      <w:r w:rsidRPr="00D67C0B">
        <w:rPr>
          <w:rFonts w:cs="Arial"/>
          <w:w w:val="105"/>
          <w:szCs w:val="22"/>
        </w:rPr>
        <w:t xml:space="preserve">Class </w:t>
      </w:r>
      <w:r w:rsidRPr="00D67C0B">
        <w:rPr>
          <w:rFonts w:cs="Arial"/>
          <w:spacing w:val="-4"/>
          <w:w w:val="105"/>
          <w:szCs w:val="22"/>
        </w:rPr>
        <w:t>2.</w:t>
      </w:r>
    </w:p>
    <w:p w14:paraId="1A9B1480" w14:textId="77777777" w:rsidR="007725EA" w:rsidRPr="00D67C0B" w:rsidRDefault="007725EA" w:rsidP="00F07EF6">
      <w:pPr>
        <w:pStyle w:val="ListParagraph"/>
        <w:widowControl w:val="0"/>
        <w:numPr>
          <w:ilvl w:val="0"/>
          <w:numId w:val="38"/>
        </w:numPr>
        <w:tabs>
          <w:tab w:val="left" w:pos="961"/>
        </w:tabs>
        <w:kinsoku w:val="0"/>
        <w:overflowPunct w:val="0"/>
        <w:autoSpaceDE w:val="0"/>
        <w:autoSpaceDN w:val="0"/>
        <w:adjustRightInd w:val="0"/>
        <w:spacing w:before="168" w:line="288" w:lineRule="auto"/>
        <w:ind w:right="236"/>
        <w:rPr>
          <w:rFonts w:cs="Arial"/>
          <w:w w:val="105"/>
          <w:szCs w:val="22"/>
        </w:rPr>
      </w:pPr>
      <w:r w:rsidRPr="00D67C0B">
        <w:rPr>
          <w:rFonts w:cs="Arial"/>
          <w:w w:val="105"/>
          <w:szCs w:val="22"/>
        </w:rPr>
        <w:t>Holding frames shall be factory fabricated of 16-gauge stainless steel and shall be equipped with gaskets and 2 heavy duty positive sealing fasteners. Each fastener shall be capable of withstanding 25 lb. pressure without deflection. They will be capable of being attached or removed without the use of</w:t>
      </w:r>
      <w:r w:rsidRPr="00D67C0B">
        <w:rPr>
          <w:rFonts w:cs="Arial"/>
          <w:spacing w:val="8"/>
          <w:w w:val="105"/>
          <w:szCs w:val="22"/>
        </w:rPr>
        <w:t xml:space="preserve"> </w:t>
      </w:r>
      <w:r w:rsidRPr="00D67C0B">
        <w:rPr>
          <w:rFonts w:cs="Arial"/>
          <w:w w:val="105"/>
          <w:szCs w:val="22"/>
        </w:rPr>
        <w:t>tools.</w:t>
      </w:r>
    </w:p>
    <w:p w14:paraId="4A6E3868" w14:textId="77777777" w:rsidR="007725EA" w:rsidRPr="00D67C0B" w:rsidRDefault="007725EA" w:rsidP="00F07EF6">
      <w:pPr>
        <w:pStyle w:val="ListParagraph"/>
        <w:widowControl w:val="0"/>
        <w:numPr>
          <w:ilvl w:val="0"/>
          <w:numId w:val="38"/>
        </w:numPr>
        <w:tabs>
          <w:tab w:val="left" w:pos="961"/>
        </w:tabs>
        <w:kinsoku w:val="0"/>
        <w:overflowPunct w:val="0"/>
        <w:autoSpaceDE w:val="0"/>
        <w:autoSpaceDN w:val="0"/>
        <w:adjustRightInd w:val="0"/>
        <w:spacing w:before="163"/>
        <w:rPr>
          <w:rFonts w:cs="Arial"/>
          <w:w w:val="105"/>
          <w:szCs w:val="22"/>
        </w:rPr>
      </w:pPr>
      <w:r w:rsidRPr="00D67C0B">
        <w:rPr>
          <w:rFonts w:cs="Arial"/>
          <w:w w:val="105"/>
          <w:szCs w:val="22"/>
        </w:rPr>
        <w:t>Final filters shall be lift out from upstream access</w:t>
      </w:r>
      <w:r w:rsidRPr="00D67C0B">
        <w:rPr>
          <w:rFonts w:cs="Arial"/>
          <w:spacing w:val="25"/>
          <w:w w:val="105"/>
          <w:szCs w:val="22"/>
        </w:rPr>
        <w:t xml:space="preserve"> </w:t>
      </w:r>
      <w:r w:rsidRPr="00D67C0B">
        <w:rPr>
          <w:rFonts w:cs="Arial"/>
          <w:w w:val="105"/>
          <w:szCs w:val="22"/>
        </w:rPr>
        <w:t>section.</w:t>
      </w:r>
    </w:p>
    <w:p w14:paraId="5FA2621C" w14:textId="34F4D9F3" w:rsidR="00F07EF6" w:rsidRDefault="00F07EF6" w:rsidP="00973DB4">
      <w:pPr>
        <w:widowControl w:val="0"/>
        <w:tabs>
          <w:tab w:val="left" w:pos="962"/>
        </w:tabs>
        <w:kinsoku w:val="0"/>
        <w:overflowPunct w:val="0"/>
        <w:autoSpaceDE w:val="0"/>
        <w:autoSpaceDN w:val="0"/>
        <w:adjustRightInd w:val="0"/>
        <w:spacing w:before="158" w:line="288" w:lineRule="auto"/>
        <w:ind w:right="627"/>
        <w:jc w:val="both"/>
        <w:rPr>
          <w:rFonts w:cs="Arial"/>
          <w:w w:val="105"/>
          <w:szCs w:val="22"/>
        </w:rPr>
      </w:pPr>
    </w:p>
    <w:p w14:paraId="305A0BB5" w14:textId="77777777" w:rsidR="00973DB4" w:rsidRPr="00973DB4" w:rsidRDefault="00973DB4" w:rsidP="00973DB4">
      <w:pPr>
        <w:widowControl w:val="0"/>
        <w:tabs>
          <w:tab w:val="left" w:pos="962"/>
        </w:tabs>
        <w:kinsoku w:val="0"/>
        <w:overflowPunct w:val="0"/>
        <w:autoSpaceDE w:val="0"/>
        <w:autoSpaceDN w:val="0"/>
        <w:adjustRightInd w:val="0"/>
        <w:spacing w:before="158" w:line="288" w:lineRule="auto"/>
        <w:ind w:right="627"/>
        <w:jc w:val="both"/>
        <w:rPr>
          <w:rFonts w:cs="Arial"/>
          <w:w w:val="105"/>
          <w:szCs w:val="22"/>
        </w:rPr>
      </w:pPr>
    </w:p>
    <w:p w14:paraId="1455CF09" w14:textId="77777777" w:rsidR="007725EA" w:rsidRPr="00D67C0B" w:rsidRDefault="007725EA" w:rsidP="007725EA">
      <w:pPr>
        <w:pStyle w:val="Heading2"/>
      </w:pPr>
      <w:bookmarkStart w:id="95" w:name="_Toc189039359"/>
      <w:r w:rsidRPr="00D67C0B">
        <w:t>DRAINS</w:t>
      </w:r>
      <w:bookmarkEnd w:id="95"/>
    </w:p>
    <w:p w14:paraId="3AF4381A" w14:textId="77777777" w:rsidR="007725EA" w:rsidRPr="00D67C0B" w:rsidRDefault="007725EA" w:rsidP="00F07EF6">
      <w:pPr>
        <w:pStyle w:val="BodyText"/>
        <w:numPr>
          <w:ilvl w:val="0"/>
          <w:numId w:val="39"/>
        </w:numPr>
        <w:kinsoku w:val="0"/>
        <w:overflowPunct w:val="0"/>
        <w:spacing w:before="203" w:line="290" w:lineRule="auto"/>
        <w:ind w:right="138"/>
        <w:rPr>
          <w:rFonts w:cs="Arial"/>
          <w:b w:val="0"/>
          <w:w w:val="105"/>
          <w:szCs w:val="22"/>
        </w:rPr>
      </w:pPr>
      <w:r w:rsidRPr="00D67C0B">
        <w:rPr>
          <w:rFonts w:cs="Arial"/>
          <w:b w:val="0"/>
          <w:w w:val="105"/>
          <w:szCs w:val="22"/>
        </w:rPr>
        <w:t xml:space="preserve">Provide 1 1/4" capped floor drain connections on the side of the unit for complete </w:t>
      </w:r>
      <w:proofErr w:type="spellStart"/>
      <w:r w:rsidRPr="00D67C0B">
        <w:rPr>
          <w:rFonts w:cs="Arial"/>
          <w:b w:val="0"/>
          <w:w w:val="105"/>
          <w:szCs w:val="22"/>
        </w:rPr>
        <w:t>drainability</w:t>
      </w:r>
      <w:proofErr w:type="spellEnd"/>
      <w:r w:rsidRPr="00D67C0B">
        <w:rPr>
          <w:rFonts w:cs="Arial"/>
          <w:b w:val="0"/>
          <w:w w:val="105"/>
          <w:szCs w:val="22"/>
        </w:rPr>
        <w:t xml:space="preserve"> of the base pan for the following sections:</w:t>
      </w:r>
    </w:p>
    <w:p w14:paraId="46192140" w14:textId="77777777" w:rsidR="007725EA" w:rsidRPr="00D67C0B" w:rsidRDefault="007725EA" w:rsidP="00F07EF6">
      <w:pPr>
        <w:pStyle w:val="BodyText"/>
        <w:numPr>
          <w:ilvl w:val="0"/>
          <w:numId w:val="39"/>
        </w:numPr>
        <w:kinsoku w:val="0"/>
        <w:overflowPunct w:val="0"/>
        <w:spacing w:before="79" w:line="252" w:lineRule="auto"/>
        <w:ind w:right="5698"/>
        <w:rPr>
          <w:rFonts w:cs="Arial"/>
          <w:b w:val="0"/>
          <w:w w:val="105"/>
          <w:szCs w:val="22"/>
        </w:rPr>
      </w:pPr>
      <w:r w:rsidRPr="00D67C0B">
        <w:rPr>
          <w:rFonts w:cs="Arial"/>
          <w:b w:val="0"/>
          <w:w w:val="105"/>
          <w:szCs w:val="22"/>
        </w:rPr>
        <w:t>Fresh Air Plenums Humidifier Sections</w:t>
      </w:r>
    </w:p>
    <w:p w14:paraId="2C42A79E" w14:textId="77777777" w:rsidR="007725EA" w:rsidRPr="00D67C0B" w:rsidRDefault="007725EA" w:rsidP="007725EA">
      <w:pPr>
        <w:pStyle w:val="BodyText"/>
        <w:kinsoku w:val="0"/>
        <w:overflowPunct w:val="0"/>
        <w:spacing w:before="2"/>
        <w:rPr>
          <w:rFonts w:cs="Arial"/>
          <w:b w:val="0"/>
          <w:w w:val="105"/>
          <w:szCs w:val="22"/>
        </w:rPr>
      </w:pPr>
    </w:p>
    <w:p w14:paraId="4D1D6BFE" w14:textId="0592AA46" w:rsidR="007725EA" w:rsidRPr="00D67C0B" w:rsidRDefault="007725EA" w:rsidP="00F07EF6">
      <w:pPr>
        <w:pStyle w:val="BodyText"/>
        <w:numPr>
          <w:ilvl w:val="0"/>
          <w:numId w:val="39"/>
        </w:numPr>
        <w:kinsoku w:val="0"/>
        <w:overflowPunct w:val="0"/>
        <w:spacing w:before="2"/>
        <w:rPr>
          <w:rFonts w:cs="Arial"/>
          <w:b w:val="0"/>
          <w:w w:val="105"/>
          <w:szCs w:val="22"/>
        </w:rPr>
      </w:pPr>
      <w:r w:rsidRPr="00D67C0B">
        <w:rPr>
          <w:rFonts w:cs="Arial"/>
          <w:b w:val="0"/>
          <w:w w:val="105"/>
          <w:szCs w:val="22"/>
        </w:rPr>
        <w:t>Sections upstream and downstream of coils</w:t>
      </w:r>
    </w:p>
    <w:p w14:paraId="35CF50AB" w14:textId="77777777" w:rsidR="007725EA" w:rsidRPr="00D67C0B" w:rsidRDefault="007725EA" w:rsidP="007725EA">
      <w:pPr>
        <w:pStyle w:val="ListParagraph"/>
        <w:rPr>
          <w:rFonts w:cs="Arial"/>
          <w:b/>
          <w:w w:val="105"/>
          <w:szCs w:val="22"/>
        </w:rPr>
      </w:pPr>
    </w:p>
    <w:p w14:paraId="669AF7B3" w14:textId="77777777" w:rsidR="007725EA" w:rsidRPr="00D67C0B" w:rsidRDefault="007725EA" w:rsidP="007725EA">
      <w:pPr>
        <w:pStyle w:val="BodyText"/>
        <w:kinsoku w:val="0"/>
        <w:overflowPunct w:val="0"/>
        <w:spacing w:before="2"/>
        <w:ind w:left="720"/>
        <w:rPr>
          <w:rFonts w:cs="Arial"/>
          <w:b w:val="0"/>
          <w:w w:val="105"/>
          <w:szCs w:val="22"/>
        </w:rPr>
      </w:pPr>
    </w:p>
    <w:p w14:paraId="7CC4BDA5" w14:textId="77777777" w:rsidR="007725EA" w:rsidRPr="00D67C0B" w:rsidRDefault="007725EA" w:rsidP="007725EA">
      <w:pPr>
        <w:pStyle w:val="Heading2"/>
      </w:pPr>
      <w:bookmarkStart w:id="96" w:name="_Toc189039360"/>
      <w:r w:rsidRPr="00D67C0B">
        <w:t>FILTER</w:t>
      </w:r>
      <w:r w:rsidRPr="00D67C0B">
        <w:rPr>
          <w:spacing w:val="16"/>
        </w:rPr>
        <w:t xml:space="preserve"> </w:t>
      </w:r>
      <w:r w:rsidRPr="00D67C0B">
        <w:t>GAUGES</w:t>
      </w:r>
      <w:bookmarkEnd w:id="96"/>
    </w:p>
    <w:p w14:paraId="6E426B33" w14:textId="77777777" w:rsidR="007725EA" w:rsidRPr="00D67C0B" w:rsidRDefault="007725EA" w:rsidP="00F07EF6">
      <w:pPr>
        <w:pStyle w:val="BodyText"/>
        <w:numPr>
          <w:ilvl w:val="1"/>
          <w:numId w:val="40"/>
        </w:numPr>
        <w:kinsoku w:val="0"/>
        <w:overflowPunct w:val="0"/>
        <w:spacing w:before="100" w:beforeAutospacing="1" w:line="410" w:lineRule="auto"/>
        <w:ind w:right="3173"/>
        <w:rPr>
          <w:rFonts w:cs="Arial"/>
          <w:b w:val="0"/>
          <w:w w:val="105"/>
          <w:szCs w:val="22"/>
        </w:rPr>
      </w:pPr>
      <w:r w:rsidRPr="00D67C0B">
        <w:rPr>
          <w:rFonts w:cs="Arial"/>
          <w:b w:val="0"/>
          <w:w w:val="105"/>
          <w:szCs w:val="22"/>
        </w:rPr>
        <w:t xml:space="preserve">Provide Dwyer 2000 </w:t>
      </w:r>
      <w:proofErr w:type="spellStart"/>
      <w:r w:rsidRPr="00D67C0B">
        <w:rPr>
          <w:rFonts w:cs="Arial"/>
          <w:b w:val="0"/>
          <w:w w:val="105"/>
          <w:szCs w:val="22"/>
        </w:rPr>
        <w:t>magnehelic</w:t>
      </w:r>
      <w:proofErr w:type="spellEnd"/>
      <w:r w:rsidRPr="00D67C0B">
        <w:rPr>
          <w:rFonts w:cs="Arial"/>
          <w:b w:val="0"/>
          <w:w w:val="105"/>
          <w:szCs w:val="22"/>
        </w:rPr>
        <w:t xml:space="preserve"> gauge for the final filter.</w:t>
      </w:r>
    </w:p>
    <w:p w14:paraId="0DDD4BA4" w14:textId="77777777" w:rsidR="007725EA" w:rsidRPr="00D67C0B" w:rsidRDefault="007725EA" w:rsidP="00F07EF6">
      <w:pPr>
        <w:pStyle w:val="BodyText"/>
        <w:numPr>
          <w:ilvl w:val="1"/>
          <w:numId w:val="40"/>
        </w:numPr>
        <w:kinsoku w:val="0"/>
        <w:overflowPunct w:val="0"/>
        <w:spacing w:before="100" w:beforeAutospacing="1" w:line="410" w:lineRule="auto"/>
        <w:ind w:right="3173"/>
        <w:rPr>
          <w:rFonts w:cs="Arial"/>
          <w:b w:val="0"/>
          <w:w w:val="105"/>
          <w:szCs w:val="22"/>
        </w:rPr>
      </w:pPr>
      <w:proofErr w:type="spellStart"/>
      <w:r w:rsidRPr="00D67C0B">
        <w:rPr>
          <w:rFonts w:cs="Arial"/>
          <w:b w:val="0"/>
          <w:w w:val="105"/>
          <w:szCs w:val="22"/>
        </w:rPr>
        <w:t>Magnehelic</w:t>
      </w:r>
      <w:proofErr w:type="spellEnd"/>
      <w:r w:rsidRPr="00D67C0B">
        <w:rPr>
          <w:rFonts w:cs="Arial"/>
          <w:b w:val="0"/>
          <w:w w:val="105"/>
          <w:szCs w:val="22"/>
        </w:rPr>
        <w:t xml:space="preserve"> gauges shall be accurate to +/- 2% of full range.</w:t>
      </w:r>
    </w:p>
    <w:p w14:paraId="22AC62FF" w14:textId="4BD6E35D" w:rsidR="007725EA" w:rsidRPr="00D67C0B" w:rsidRDefault="007725EA" w:rsidP="00F07EF6">
      <w:pPr>
        <w:pStyle w:val="BodyText"/>
        <w:numPr>
          <w:ilvl w:val="1"/>
          <w:numId w:val="40"/>
        </w:numPr>
        <w:kinsoku w:val="0"/>
        <w:overflowPunct w:val="0"/>
        <w:spacing w:before="100" w:beforeAutospacing="1" w:line="410" w:lineRule="auto"/>
        <w:ind w:right="3173"/>
        <w:rPr>
          <w:rFonts w:cs="Arial"/>
          <w:b w:val="0"/>
          <w:w w:val="105"/>
          <w:szCs w:val="22"/>
        </w:rPr>
      </w:pPr>
      <w:r w:rsidRPr="00D67C0B">
        <w:rPr>
          <w:rFonts w:cs="Arial"/>
          <w:b w:val="0"/>
          <w:w w:val="105"/>
          <w:szCs w:val="22"/>
        </w:rPr>
        <w:t>Provide sensing probes for each gauge.</w:t>
      </w:r>
    </w:p>
    <w:p w14:paraId="4A5E9472" w14:textId="1E50CC31" w:rsidR="007725EA" w:rsidRPr="00D67C0B" w:rsidRDefault="007725EA" w:rsidP="00F07EF6">
      <w:pPr>
        <w:pStyle w:val="BodyText"/>
        <w:numPr>
          <w:ilvl w:val="1"/>
          <w:numId w:val="40"/>
        </w:numPr>
        <w:kinsoku w:val="0"/>
        <w:overflowPunct w:val="0"/>
        <w:spacing w:before="100" w:beforeAutospacing="1"/>
        <w:rPr>
          <w:rFonts w:cs="Arial"/>
          <w:b w:val="0"/>
          <w:w w:val="105"/>
          <w:szCs w:val="22"/>
        </w:rPr>
      </w:pPr>
      <w:r w:rsidRPr="00D67C0B">
        <w:rPr>
          <w:rFonts w:cs="Arial"/>
          <w:b w:val="0"/>
          <w:w w:val="105"/>
          <w:szCs w:val="22"/>
        </w:rPr>
        <w:t>Provide one gauge flush mounted into the casing for each filter bank.</w:t>
      </w:r>
    </w:p>
    <w:p w14:paraId="1CB62E66" w14:textId="77777777" w:rsidR="007725EA" w:rsidRPr="00D67C0B" w:rsidRDefault="007725EA" w:rsidP="007725EA">
      <w:pPr>
        <w:pStyle w:val="BodyText"/>
        <w:kinsoku w:val="0"/>
        <w:overflowPunct w:val="0"/>
        <w:spacing w:before="1"/>
        <w:ind w:left="720"/>
        <w:rPr>
          <w:rFonts w:cs="Arial"/>
          <w:b w:val="0"/>
          <w:w w:val="105"/>
          <w:szCs w:val="22"/>
        </w:rPr>
      </w:pPr>
    </w:p>
    <w:p w14:paraId="23D0B860" w14:textId="77777777" w:rsidR="007725EA" w:rsidRPr="00D67C0B" w:rsidRDefault="007725EA" w:rsidP="007725EA">
      <w:pPr>
        <w:pStyle w:val="Heading2"/>
      </w:pPr>
    </w:p>
    <w:p w14:paraId="2971C204" w14:textId="73BFE568" w:rsidR="007725EA" w:rsidRPr="00D67C0B" w:rsidRDefault="007725EA" w:rsidP="007725EA">
      <w:pPr>
        <w:pStyle w:val="Heading2"/>
      </w:pPr>
      <w:bookmarkStart w:id="97" w:name="_Toc189039361"/>
      <w:r w:rsidRPr="00D67C0B">
        <w:t>STORM</w:t>
      </w:r>
      <w:r w:rsidRPr="00D67C0B">
        <w:rPr>
          <w:spacing w:val="10"/>
        </w:rPr>
        <w:t xml:space="preserve"> </w:t>
      </w:r>
      <w:r w:rsidRPr="00D67C0B">
        <w:t>LOUVERS</w:t>
      </w:r>
      <w:bookmarkEnd w:id="97"/>
    </w:p>
    <w:p w14:paraId="0C2CDCD0" w14:textId="68EA2CE4" w:rsidR="007725EA" w:rsidRPr="00D67C0B" w:rsidRDefault="007725EA" w:rsidP="00F07EF6">
      <w:pPr>
        <w:pStyle w:val="ListParagraph"/>
        <w:widowControl w:val="0"/>
        <w:numPr>
          <w:ilvl w:val="2"/>
          <w:numId w:val="36"/>
        </w:numPr>
        <w:tabs>
          <w:tab w:val="left" w:pos="963"/>
        </w:tabs>
        <w:kinsoku w:val="0"/>
        <w:overflowPunct w:val="0"/>
        <w:autoSpaceDE w:val="0"/>
        <w:autoSpaceDN w:val="0"/>
        <w:adjustRightInd w:val="0"/>
        <w:spacing w:before="209" w:line="290" w:lineRule="auto"/>
        <w:ind w:right="558"/>
        <w:contextualSpacing w:val="0"/>
        <w:jc w:val="both"/>
        <w:rPr>
          <w:rFonts w:cs="Arial"/>
          <w:spacing w:val="-3"/>
          <w:w w:val="105"/>
          <w:szCs w:val="22"/>
        </w:rPr>
      </w:pPr>
      <w:r w:rsidRPr="00D67C0B">
        <w:rPr>
          <w:rFonts w:cs="Arial"/>
          <w:w w:val="105"/>
          <w:szCs w:val="22"/>
        </w:rPr>
        <w:t xml:space="preserve">Outside air louvers shall be a vertical blade drainable sine wave </w:t>
      </w:r>
      <w:r w:rsidRPr="00D67C0B">
        <w:rPr>
          <w:rFonts w:cs="Arial"/>
          <w:spacing w:val="-3"/>
          <w:w w:val="105"/>
          <w:szCs w:val="22"/>
        </w:rPr>
        <w:t xml:space="preserve">louver. </w:t>
      </w:r>
      <w:r w:rsidRPr="00D67C0B">
        <w:rPr>
          <w:rFonts w:cs="Arial"/>
          <w:w w:val="105"/>
          <w:szCs w:val="22"/>
        </w:rPr>
        <w:t>The blades and frame shall be aluminum construction with a natural mill</w:t>
      </w:r>
      <w:r w:rsidRPr="00D67C0B">
        <w:rPr>
          <w:rFonts w:cs="Arial"/>
          <w:spacing w:val="-47"/>
          <w:w w:val="105"/>
          <w:szCs w:val="22"/>
        </w:rPr>
        <w:t xml:space="preserve"> </w:t>
      </w:r>
      <w:r w:rsidRPr="00D67C0B">
        <w:rPr>
          <w:rFonts w:cs="Arial"/>
          <w:w w:val="105"/>
          <w:szCs w:val="22"/>
        </w:rPr>
        <w:t>finish. The internal blades shall have</w:t>
      </w:r>
      <w:r w:rsidRPr="00D67C0B">
        <w:rPr>
          <w:rFonts w:cs="Arial"/>
          <w:spacing w:val="-9"/>
          <w:w w:val="105"/>
          <w:szCs w:val="22"/>
        </w:rPr>
        <w:t xml:space="preserve"> </w:t>
      </w:r>
      <w:r w:rsidRPr="00D67C0B">
        <w:rPr>
          <w:rFonts w:cs="Arial"/>
          <w:w w:val="105"/>
          <w:szCs w:val="22"/>
        </w:rPr>
        <w:t>built in</w:t>
      </w:r>
      <w:r w:rsidRPr="00D67C0B">
        <w:rPr>
          <w:rFonts w:cs="Arial"/>
          <w:spacing w:val="-15"/>
          <w:w w:val="105"/>
          <w:szCs w:val="22"/>
        </w:rPr>
        <w:t xml:space="preserve"> </w:t>
      </w:r>
      <w:r w:rsidRPr="00D67C0B">
        <w:rPr>
          <w:rFonts w:cs="Arial"/>
          <w:w w:val="105"/>
          <w:szCs w:val="22"/>
        </w:rPr>
        <w:t>water</w:t>
      </w:r>
      <w:r w:rsidRPr="00D67C0B">
        <w:rPr>
          <w:rFonts w:cs="Arial"/>
          <w:spacing w:val="-1"/>
          <w:w w:val="105"/>
          <w:szCs w:val="22"/>
        </w:rPr>
        <w:t xml:space="preserve"> </w:t>
      </w:r>
      <w:r w:rsidRPr="00D67C0B">
        <w:rPr>
          <w:rFonts w:cs="Arial"/>
          <w:w w:val="105"/>
          <w:szCs w:val="22"/>
        </w:rPr>
        <w:t>channels</w:t>
      </w:r>
      <w:r w:rsidRPr="00D67C0B">
        <w:rPr>
          <w:rFonts w:cs="Arial"/>
          <w:spacing w:val="4"/>
          <w:w w:val="105"/>
          <w:szCs w:val="22"/>
        </w:rPr>
        <w:t xml:space="preserve"> </w:t>
      </w:r>
      <w:r w:rsidRPr="00D67C0B">
        <w:rPr>
          <w:rFonts w:cs="Arial"/>
          <w:w w:val="105"/>
          <w:szCs w:val="22"/>
        </w:rPr>
        <w:t>which</w:t>
      </w:r>
      <w:r w:rsidRPr="00D67C0B">
        <w:rPr>
          <w:rFonts w:cs="Arial"/>
          <w:spacing w:val="-5"/>
          <w:w w:val="105"/>
          <w:szCs w:val="22"/>
        </w:rPr>
        <w:t xml:space="preserve"> </w:t>
      </w:r>
      <w:r w:rsidRPr="00D67C0B">
        <w:rPr>
          <w:rFonts w:cs="Arial"/>
          <w:w w:val="105"/>
          <w:szCs w:val="22"/>
        </w:rPr>
        <w:t>direct</w:t>
      </w:r>
      <w:r w:rsidRPr="00D67C0B">
        <w:rPr>
          <w:rFonts w:cs="Arial"/>
          <w:spacing w:val="-4"/>
          <w:w w:val="105"/>
          <w:szCs w:val="22"/>
        </w:rPr>
        <w:t xml:space="preserve"> </w:t>
      </w:r>
      <w:r w:rsidRPr="00D67C0B">
        <w:rPr>
          <w:rFonts w:cs="Arial"/>
          <w:w w:val="105"/>
          <w:szCs w:val="22"/>
        </w:rPr>
        <w:t>the</w:t>
      </w:r>
      <w:r w:rsidRPr="00D67C0B">
        <w:rPr>
          <w:rFonts w:cs="Arial"/>
          <w:spacing w:val="-5"/>
          <w:w w:val="105"/>
          <w:szCs w:val="22"/>
        </w:rPr>
        <w:t xml:space="preserve"> </w:t>
      </w:r>
      <w:r w:rsidRPr="00D67C0B">
        <w:rPr>
          <w:rFonts w:cs="Arial"/>
          <w:w w:val="105"/>
          <w:szCs w:val="22"/>
        </w:rPr>
        <w:t>water</w:t>
      </w:r>
      <w:r w:rsidRPr="00D67C0B">
        <w:rPr>
          <w:rFonts w:cs="Arial"/>
          <w:spacing w:val="-4"/>
          <w:w w:val="105"/>
          <w:szCs w:val="22"/>
        </w:rPr>
        <w:t xml:space="preserve"> </w:t>
      </w:r>
      <w:proofErr w:type="gramStart"/>
      <w:r w:rsidRPr="00D67C0B">
        <w:rPr>
          <w:rFonts w:cs="Arial"/>
          <w:w w:val="105"/>
          <w:szCs w:val="22"/>
        </w:rPr>
        <w:t>downward</w:t>
      </w:r>
      <w:r w:rsidRPr="00D67C0B">
        <w:rPr>
          <w:rFonts w:cs="Arial"/>
          <w:spacing w:val="-44"/>
          <w:w w:val="105"/>
          <w:szCs w:val="22"/>
        </w:rPr>
        <w:t xml:space="preserve"> </w:t>
      </w:r>
      <w:r w:rsidRPr="00D67C0B">
        <w:rPr>
          <w:rFonts w:cs="Arial"/>
          <w:w w:val="105"/>
          <w:szCs w:val="22"/>
        </w:rPr>
        <w:t>.</w:t>
      </w:r>
      <w:proofErr w:type="gramEnd"/>
      <w:r w:rsidRPr="00D67C0B">
        <w:rPr>
          <w:rFonts w:cs="Arial"/>
          <w:spacing w:val="-12"/>
          <w:w w:val="105"/>
          <w:szCs w:val="22"/>
        </w:rPr>
        <w:t xml:space="preserve"> </w:t>
      </w:r>
      <w:r w:rsidRPr="00D67C0B">
        <w:rPr>
          <w:rFonts w:cs="Arial"/>
          <w:w w:val="105"/>
          <w:szCs w:val="22"/>
        </w:rPr>
        <w:t>The</w:t>
      </w:r>
      <w:r w:rsidRPr="00D67C0B">
        <w:rPr>
          <w:rFonts w:cs="Arial"/>
          <w:spacing w:val="-5"/>
          <w:w w:val="105"/>
          <w:szCs w:val="22"/>
        </w:rPr>
        <w:t xml:space="preserve"> </w:t>
      </w:r>
      <w:r w:rsidRPr="00D67C0B">
        <w:rPr>
          <w:rFonts w:cs="Arial"/>
          <w:w w:val="105"/>
          <w:szCs w:val="22"/>
        </w:rPr>
        <w:t>frame</w:t>
      </w:r>
      <w:r w:rsidRPr="00D67C0B">
        <w:rPr>
          <w:rFonts w:cs="Arial"/>
          <w:spacing w:val="-2"/>
          <w:w w:val="105"/>
          <w:szCs w:val="22"/>
        </w:rPr>
        <w:t xml:space="preserve"> </w:t>
      </w:r>
      <w:r w:rsidRPr="00D67C0B">
        <w:rPr>
          <w:rFonts w:cs="Arial"/>
          <w:w w:val="105"/>
          <w:szCs w:val="22"/>
        </w:rPr>
        <w:t>shall</w:t>
      </w:r>
      <w:r w:rsidRPr="00D67C0B">
        <w:rPr>
          <w:rFonts w:cs="Arial"/>
          <w:spacing w:val="-2"/>
          <w:w w:val="105"/>
          <w:szCs w:val="22"/>
        </w:rPr>
        <w:t xml:space="preserve"> </w:t>
      </w:r>
      <w:r w:rsidRPr="00D67C0B">
        <w:rPr>
          <w:rFonts w:cs="Arial"/>
          <w:w w:val="105"/>
          <w:szCs w:val="22"/>
        </w:rPr>
        <w:t>have</w:t>
      </w:r>
      <w:r w:rsidRPr="00D67C0B">
        <w:rPr>
          <w:rFonts w:cs="Arial"/>
          <w:spacing w:val="-3"/>
          <w:w w:val="105"/>
          <w:szCs w:val="22"/>
        </w:rPr>
        <w:t xml:space="preserve"> </w:t>
      </w:r>
      <w:r w:rsidRPr="00D67C0B">
        <w:rPr>
          <w:rFonts w:cs="Arial"/>
          <w:w w:val="105"/>
          <w:szCs w:val="22"/>
        </w:rPr>
        <w:t>an integral</w:t>
      </w:r>
      <w:r w:rsidRPr="00D67C0B">
        <w:rPr>
          <w:rFonts w:cs="Arial"/>
          <w:spacing w:val="2"/>
          <w:w w:val="105"/>
          <w:szCs w:val="22"/>
        </w:rPr>
        <w:t xml:space="preserve"> </w:t>
      </w:r>
      <w:r w:rsidRPr="00D67C0B">
        <w:rPr>
          <w:rFonts w:cs="Arial"/>
          <w:spacing w:val="-3"/>
          <w:w w:val="105"/>
          <w:szCs w:val="22"/>
        </w:rPr>
        <w:t>gutter.</w:t>
      </w:r>
    </w:p>
    <w:p w14:paraId="301FC45F" w14:textId="77777777" w:rsidR="007725EA" w:rsidRPr="00D67C0B" w:rsidRDefault="007725EA" w:rsidP="00F07EF6">
      <w:pPr>
        <w:pStyle w:val="ListParagraph"/>
        <w:widowControl w:val="0"/>
        <w:numPr>
          <w:ilvl w:val="2"/>
          <w:numId w:val="36"/>
        </w:numPr>
        <w:tabs>
          <w:tab w:val="left" w:pos="963"/>
        </w:tabs>
        <w:kinsoku w:val="0"/>
        <w:overflowPunct w:val="0"/>
        <w:autoSpaceDE w:val="0"/>
        <w:autoSpaceDN w:val="0"/>
        <w:adjustRightInd w:val="0"/>
        <w:spacing w:before="152" w:line="288" w:lineRule="auto"/>
        <w:ind w:left="963" w:right="351" w:hanging="723"/>
        <w:contextualSpacing w:val="0"/>
        <w:rPr>
          <w:rFonts w:cs="Arial"/>
          <w:w w:val="105"/>
          <w:szCs w:val="22"/>
        </w:rPr>
      </w:pPr>
      <w:r w:rsidRPr="00D67C0B">
        <w:rPr>
          <w:rFonts w:cs="Arial"/>
          <w:w w:val="105"/>
          <w:szCs w:val="22"/>
        </w:rPr>
        <w:t>Louver shall be tested in accordance with AMCA 500-L99 for wind driven rain water penetration</w:t>
      </w:r>
      <w:r w:rsidRPr="00D67C0B">
        <w:rPr>
          <w:rFonts w:cs="Arial"/>
          <w:spacing w:val="2"/>
          <w:w w:val="105"/>
          <w:szCs w:val="22"/>
        </w:rPr>
        <w:t xml:space="preserve"> </w:t>
      </w:r>
      <w:r w:rsidRPr="00D67C0B">
        <w:rPr>
          <w:rFonts w:cs="Arial"/>
          <w:w w:val="105"/>
          <w:szCs w:val="22"/>
        </w:rPr>
        <w:t>at</w:t>
      </w:r>
      <w:r w:rsidRPr="00D67C0B">
        <w:rPr>
          <w:rFonts w:cs="Arial"/>
          <w:spacing w:val="-1"/>
          <w:w w:val="105"/>
          <w:szCs w:val="22"/>
        </w:rPr>
        <w:t xml:space="preserve"> </w:t>
      </w:r>
      <w:r w:rsidRPr="00D67C0B">
        <w:rPr>
          <w:rFonts w:cs="Arial"/>
          <w:w w:val="105"/>
          <w:szCs w:val="22"/>
        </w:rPr>
        <w:t>a</w:t>
      </w:r>
      <w:r w:rsidRPr="00D67C0B">
        <w:rPr>
          <w:rFonts w:cs="Arial"/>
          <w:spacing w:val="-6"/>
          <w:w w:val="105"/>
          <w:szCs w:val="22"/>
        </w:rPr>
        <w:t xml:space="preserve"> </w:t>
      </w:r>
      <w:r w:rsidRPr="00D67C0B">
        <w:rPr>
          <w:rFonts w:cs="Arial"/>
          <w:w w:val="105"/>
          <w:szCs w:val="22"/>
        </w:rPr>
        <w:t>30</w:t>
      </w:r>
      <w:r w:rsidRPr="00D67C0B">
        <w:rPr>
          <w:rFonts w:cs="Arial"/>
          <w:spacing w:val="-10"/>
          <w:w w:val="105"/>
          <w:szCs w:val="22"/>
        </w:rPr>
        <w:t xml:space="preserve"> </w:t>
      </w:r>
      <w:r w:rsidRPr="00D67C0B">
        <w:rPr>
          <w:rFonts w:cs="Arial"/>
          <w:w w:val="105"/>
          <w:szCs w:val="22"/>
        </w:rPr>
        <w:t>mph</w:t>
      </w:r>
      <w:r w:rsidRPr="00D67C0B">
        <w:rPr>
          <w:rFonts w:cs="Arial"/>
          <w:spacing w:val="-3"/>
          <w:w w:val="105"/>
          <w:szCs w:val="22"/>
        </w:rPr>
        <w:t xml:space="preserve"> </w:t>
      </w:r>
      <w:r w:rsidRPr="00D67C0B">
        <w:rPr>
          <w:rFonts w:cs="Arial"/>
          <w:w w:val="105"/>
          <w:szCs w:val="22"/>
        </w:rPr>
        <w:t>wind</w:t>
      </w:r>
      <w:r w:rsidRPr="00D67C0B">
        <w:rPr>
          <w:rFonts w:cs="Arial"/>
          <w:spacing w:val="-6"/>
          <w:w w:val="105"/>
          <w:szCs w:val="22"/>
        </w:rPr>
        <w:t xml:space="preserve"> </w:t>
      </w:r>
      <w:r w:rsidRPr="00D67C0B">
        <w:rPr>
          <w:rFonts w:cs="Arial"/>
          <w:w w:val="105"/>
          <w:szCs w:val="22"/>
        </w:rPr>
        <w:t>rate,</w:t>
      </w:r>
      <w:r w:rsidRPr="00D67C0B">
        <w:rPr>
          <w:rFonts w:cs="Arial"/>
          <w:spacing w:val="-3"/>
          <w:w w:val="105"/>
          <w:szCs w:val="22"/>
        </w:rPr>
        <w:t xml:space="preserve"> </w:t>
      </w:r>
      <w:r w:rsidRPr="00D67C0B">
        <w:rPr>
          <w:rFonts w:cs="Arial"/>
          <w:w w:val="105"/>
          <w:szCs w:val="22"/>
        </w:rPr>
        <w:t>3in/hr/</w:t>
      </w:r>
      <w:proofErr w:type="spellStart"/>
      <w:r w:rsidRPr="00D67C0B">
        <w:rPr>
          <w:rFonts w:cs="Arial"/>
          <w:w w:val="105"/>
          <w:szCs w:val="22"/>
        </w:rPr>
        <w:t>sq.ft</w:t>
      </w:r>
      <w:proofErr w:type="spellEnd"/>
      <w:r w:rsidRPr="00D67C0B">
        <w:rPr>
          <w:rFonts w:cs="Arial"/>
          <w:w w:val="105"/>
          <w:szCs w:val="22"/>
        </w:rPr>
        <w:t>.</w:t>
      </w:r>
      <w:r w:rsidRPr="00D67C0B">
        <w:rPr>
          <w:rFonts w:cs="Arial"/>
          <w:spacing w:val="9"/>
          <w:w w:val="105"/>
          <w:szCs w:val="22"/>
        </w:rPr>
        <w:t xml:space="preserve"> </w:t>
      </w:r>
      <w:proofErr w:type="gramStart"/>
      <w:r w:rsidRPr="00D67C0B">
        <w:rPr>
          <w:rFonts w:cs="Arial"/>
          <w:w w:val="105"/>
          <w:szCs w:val="22"/>
        </w:rPr>
        <w:t>rainfall</w:t>
      </w:r>
      <w:proofErr w:type="gramEnd"/>
      <w:r w:rsidRPr="00D67C0B">
        <w:rPr>
          <w:rFonts w:cs="Arial"/>
          <w:spacing w:val="-6"/>
          <w:w w:val="105"/>
          <w:szCs w:val="22"/>
        </w:rPr>
        <w:t xml:space="preserve"> </w:t>
      </w:r>
      <w:r w:rsidRPr="00D67C0B">
        <w:rPr>
          <w:rFonts w:cs="Arial"/>
          <w:w w:val="105"/>
          <w:szCs w:val="22"/>
        </w:rPr>
        <w:t>rate,</w:t>
      </w:r>
      <w:r w:rsidRPr="00D67C0B">
        <w:rPr>
          <w:rFonts w:cs="Arial"/>
          <w:spacing w:val="-3"/>
          <w:w w:val="105"/>
          <w:szCs w:val="22"/>
        </w:rPr>
        <w:t xml:space="preserve"> </w:t>
      </w:r>
      <w:r w:rsidRPr="00D67C0B">
        <w:rPr>
          <w:rFonts w:cs="Arial"/>
          <w:w w:val="105"/>
          <w:szCs w:val="22"/>
        </w:rPr>
        <w:t>and</w:t>
      </w:r>
      <w:r w:rsidRPr="00D67C0B">
        <w:rPr>
          <w:rFonts w:cs="Arial"/>
          <w:spacing w:val="-4"/>
          <w:w w:val="105"/>
          <w:szCs w:val="22"/>
        </w:rPr>
        <w:t xml:space="preserve"> </w:t>
      </w:r>
      <w:r w:rsidRPr="00D67C0B">
        <w:rPr>
          <w:rFonts w:cs="Arial"/>
          <w:w w:val="105"/>
          <w:szCs w:val="22"/>
        </w:rPr>
        <w:t>a</w:t>
      </w:r>
      <w:r w:rsidRPr="00D67C0B">
        <w:rPr>
          <w:rFonts w:cs="Arial"/>
          <w:spacing w:val="-5"/>
          <w:w w:val="105"/>
          <w:szCs w:val="22"/>
        </w:rPr>
        <w:t xml:space="preserve"> </w:t>
      </w:r>
      <w:r w:rsidRPr="00D67C0B">
        <w:rPr>
          <w:rFonts w:cs="Arial"/>
          <w:w w:val="105"/>
          <w:szCs w:val="22"/>
        </w:rPr>
        <w:t>core</w:t>
      </w:r>
      <w:r w:rsidRPr="00D67C0B">
        <w:rPr>
          <w:rFonts w:cs="Arial"/>
          <w:spacing w:val="-2"/>
          <w:w w:val="105"/>
          <w:szCs w:val="22"/>
        </w:rPr>
        <w:t xml:space="preserve"> </w:t>
      </w:r>
      <w:r w:rsidRPr="00D67C0B">
        <w:rPr>
          <w:rFonts w:cs="Arial"/>
          <w:w w:val="105"/>
          <w:szCs w:val="22"/>
        </w:rPr>
        <w:t>velocity</w:t>
      </w:r>
      <w:r w:rsidRPr="00D67C0B">
        <w:rPr>
          <w:rFonts w:cs="Arial"/>
          <w:spacing w:val="3"/>
          <w:w w:val="105"/>
          <w:szCs w:val="22"/>
        </w:rPr>
        <w:t xml:space="preserve"> </w:t>
      </w:r>
      <w:r w:rsidRPr="00D67C0B">
        <w:rPr>
          <w:rFonts w:cs="Arial"/>
          <w:w w:val="105"/>
          <w:szCs w:val="22"/>
        </w:rPr>
        <w:t>of</w:t>
      </w:r>
      <w:r w:rsidRPr="00D67C0B">
        <w:rPr>
          <w:rFonts w:cs="Arial"/>
          <w:spacing w:val="-9"/>
          <w:w w:val="105"/>
          <w:szCs w:val="22"/>
        </w:rPr>
        <w:t xml:space="preserve"> </w:t>
      </w:r>
      <w:r w:rsidRPr="00D67C0B">
        <w:rPr>
          <w:rFonts w:cs="Arial"/>
          <w:w w:val="105"/>
          <w:szCs w:val="22"/>
        </w:rPr>
        <w:t>700</w:t>
      </w:r>
      <w:r w:rsidRPr="00D67C0B">
        <w:rPr>
          <w:rFonts w:cs="Arial"/>
          <w:spacing w:val="-8"/>
          <w:w w:val="105"/>
          <w:szCs w:val="22"/>
        </w:rPr>
        <w:t xml:space="preserve"> </w:t>
      </w:r>
      <w:r w:rsidRPr="00D67C0B">
        <w:rPr>
          <w:rFonts w:cs="Arial"/>
          <w:w w:val="105"/>
          <w:szCs w:val="22"/>
        </w:rPr>
        <w:t>fpm and have 100% effectiveness and no measurable water penetration</w:t>
      </w:r>
      <w:r w:rsidRPr="00D67C0B">
        <w:rPr>
          <w:rFonts w:cs="Arial"/>
          <w:spacing w:val="-21"/>
          <w:w w:val="105"/>
          <w:szCs w:val="22"/>
        </w:rPr>
        <w:t xml:space="preserve"> </w:t>
      </w:r>
      <w:r w:rsidRPr="00D67C0B">
        <w:rPr>
          <w:rFonts w:cs="Arial"/>
          <w:w w:val="105"/>
          <w:szCs w:val="22"/>
        </w:rPr>
        <w:t>.</w:t>
      </w:r>
    </w:p>
    <w:p w14:paraId="4DBD3BD0" w14:textId="77777777" w:rsidR="007725EA" w:rsidRPr="00D67C0B" w:rsidRDefault="007725EA" w:rsidP="00F07EF6">
      <w:pPr>
        <w:pStyle w:val="ListParagraph"/>
        <w:widowControl w:val="0"/>
        <w:numPr>
          <w:ilvl w:val="2"/>
          <w:numId w:val="36"/>
        </w:numPr>
        <w:tabs>
          <w:tab w:val="left" w:pos="963"/>
        </w:tabs>
        <w:kinsoku w:val="0"/>
        <w:overflowPunct w:val="0"/>
        <w:autoSpaceDE w:val="0"/>
        <w:autoSpaceDN w:val="0"/>
        <w:adjustRightInd w:val="0"/>
        <w:spacing w:before="164" w:line="290" w:lineRule="auto"/>
        <w:ind w:left="966" w:right="376" w:hanging="721"/>
        <w:contextualSpacing w:val="0"/>
        <w:rPr>
          <w:rFonts w:cs="Arial"/>
          <w:w w:val="105"/>
          <w:szCs w:val="22"/>
        </w:rPr>
      </w:pPr>
      <w:r w:rsidRPr="00D67C0B">
        <w:rPr>
          <w:rFonts w:cs="Arial"/>
          <w:w w:val="105"/>
          <w:szCs w:val="22"/>
        </w:rPr>
        <w:t xml:space="preserve">Bird screen shall be </w:t>
      </w:r>
      <w:r w:rsidRPr="00D67C0B">
        <w:rPr>
          <w:rFonts w:cs="Arial"/>
          <w:spacing w:val="-3"/>
          <w:w w:val="105"/>
          <w:szCs w:val="22"/>
        </w:rPr>
        <w:t xml:space="preserve">galvanized, </w:t>
      </w:r>
      <w:r w:rsidRPr="00D67C0B">
        <w:rPr>
          <w:rFonts w:cs="Arial"/>
          <w:w w:val="105"/>
          <w:szCs w:val="22"/>
        </w:rPr>
        <w:t>1/2" x 1/2" opening fixed to the rear with cadmium plated screws.</w:t>
      </w:r>
    </w:p>
    <w:p w14:paraId="6FAC8974" w14:textId="4F76E275" w:rsidR="007725EA" w:rsidRPr="00D67C0B" w:rsidRDefault="00F07EF6" w:rsidP="00F07EF6">
      <w:pPr>
        <w:pStyle w:val="Heading2"/>
      </w:pPr>
      <w:r w:rsidRPr="00D67C0B">
        <w:br/>
      </w:r>
      <w:bookmarkStart w:id="98" w:name="_Toc189039362"/>
      <w:r w:rsidR="007725EA" w:rsidRPr="00D67C0B">
        <w:t>ALUMINUM AIRFOIL</w:t>
      </w:r>
      <w:r w:rsidR="007725EA" w:rsidRPr="00D67C0B">
        <w:rPr>
          <w:spacing w:val="6"/>
        </w:rPr>
        <w:t xml:space="preserve"> </w:t>
      </w:r>
      <w:r w:rsidR="007725EA" w:rsidRPr="00D67C0B">
        <w:t>DAMPERS</w:t>
      </w:r>
      <w:bookmarkEnd w:id="98"/>
    </w:p>
    <w:p w14:paraId="53AFBEEF" w14:textId="77777777" w:rsidR="00F07EF6" w:rsidRPr="00D67C0B" w:rsidRDefault="007725EA" w:rsidP="00F07EF6">
      <w:pPr>
        <w:pStyle w:val="ListParagraph"/>
        <w:widowControl w:val="0"/>
        <w:numPr>
          <w:ilvl w:val="2"/>
          <w:numId w:val="41"/>
        </w:numPr>
        <w:tabs>
          <w:tab w:val="left" w:pos="959"/>
        </w:tabs>
        <w:kinsoku w:val="0"/>
        <w:overflowPunct w:val="0"/>
        <w:autoSpaceDE w:val="0"/>
        <w:autoSpaceDN w:val="0"/>
        <w:adjustRightInd w:val="0"/>
        <w:spacing w:before="209" w:line="285" w:lineRule="auto"/>
        <w:ind w:right="434"/>
        <w:contextualSpacing w:val="0"/>
        <w:rPr>
          <w:rFonts w:cs="Arial"/>
          <w:spacing w:val="-6"/>
          <w:w w:val="105"/>
          <w:szCs w:val="22"/>
        </w:rPr>
      </w:pPr>
      <w:r w:rsidRPr="00D67C0B">
        <w:rPr>
          <w:rFonts w:cs="Arial"/>
          <w:w w:val="105"/>
          <w:szCs w:val="22"/>
        </w:rPr>
        <w:t>Aluminum airfoil frames and blades shall be a minimum of 12</w:t>
      </w:r>
      <w:r w:rsidRPr="00D67C0B">
        <w:rPr>
          <w:rFonts w:cs="Arial"/>
          <w:spacing w:val="-46"/>
          <w:w w:val="105"/>
          <w:szCs w:val="22"/>
        </w:rPr>
        <w:t xml:space="preserve"> </w:t>
      </w:r>
      <w:r w:rsidRPr="00D67C0B">
        <w:rPr>
          <w:rFonts w:cs="Arial"/>
          <w:w w:val="105"/>
          <w:szCs w:val="22"/>
        </w:rPr>
        <w:t xml:space="preserve">gauge extruded aluminum. Blades to be 6" wide single air foil </w:t>
      </w:r>
      <w:r w:rsidRPr="00D67C0B">
        <w:rPr>
          <w:rFonts w:cs="Arial"/>
          <w:spacing w:val="-6"/>
          <w:w w:val="105"/>
          <w:szCs w:val="22"/>
        </w:rPr>
        <w:t>design.</w:t>
      </w:r>
    </w:p>
    <w:p w14:paraId="4389C692" w14:textId="77777777" w:rsidR="00F07EF6" w:rsidRPr="00D67C0B" w:rsidRDefault="007725EA" w:rsidP="00F07EF6">
      <w:pPr>
        <w:pStyle w:val="ListParagraph"/>
        <w:widowControl w:val="0"/>
        <w:numPr>
          <w:ilvl w:val="2"/>
          <w:numId w:val="41"/>
        </w:numPr>
        <w:tabs>
          <w:tab w:val="left" w:pos="959"/>
        </w:tabs>
        <w:kinsoku w:val="0"/>
        <w:overflowPunct w:val="0"/>
        <w:autoSpaceDE w:val="0"/>
        <w:autoSpaceDN w:val="0"/>
        <w:adjustRightInd w:val="0"/>
        <w:spacing w:before="209" w:line="285" w:lineRule="auto"/>
        <w:ind w:right="434"/>
        <w:contextualSpacing w:val="0"/>
        <w:rPr>
          <w:rFonts w:cs="Arial"/>
          <w:spacing w:val="-6"/>
          <w:w w:val="105"/>
          <w:szCs w:val="22"/>
        </w:rPr>
      </w:pPr>
      <w:r w:rsidRPr="00D67C0B">
        <w:rPr>
          <w:rFonts w:cs="Arial"/>
          <w:w w:val="105"/>
          <w:szCs w:val="22"/>
        </w:rPr>
        <w:t>Frames shall be extruded aluminum channel with grooved inserts for vinyl seals. Standard frames 2" x 4" x 5/8" on linkage side, 1" x 4" x 1" on the other</w:t>
      </w:r>
      <w:r w:rsidRPr="00D67C0B">
        <w:rPr>
          <w:rFonts w:cs="Arial"/>
          <w:spacing w:val="1"/>
          <w:w w:val="105"/>
          <w:szCs w:val="22"/>
        </w:rPr>
        <w:t xml:space="preserve"> </w:t>
      </w:r>
      <w:r w:rsidRPr="00D67C0B">
        <w:rPr>
          <w:rFonts w:cs="Arial"/>
          <w:w w:val="105"/>
          <w:szCs w:val="22"/>
        </w:rPr>
        <w:t>sides.</w:t>
      </w:r>
    </w:p>
    <w:p w14:paraId="3A56D9BA" w14:textId="77777777" w:rsidR="00F07EF6" w:rsidRPr="00D67C0B" w:rsidRDefault="007725EA" w:rsidP="00F07EF6">
      <w:pPr>
        <w:pStyle w:val="ListParagraph"/>
        <w:widowControl w:val="0"/>
        <w:numPr>
          <w:ilvl w:val="2"/>
          <w:numId w:val="41"/>
        </w:numPr>
        <w:tabs>
          <w:tab w:val="left" w:pos="959"/>
        </w:tabs>
        <w:kinsoku w:val="0"/>
        <w:overflowPunct w:val="0"/>
        <w:autoSpaceDE w:val="0"/>
        <w:autoSpaceDN w:val="0"/>
        <w:adjustRightInd w:val="0"/>
        <w:spacing w:before="209" w:line="285" w:lineRule="auto"/>
        <w:ind w:right="434"/>
        <w:contextualSpacing w:val="0"/>
        <w:rPr>
          <w:rFonts w:cs="Arial"/>
          <w:spacing w:val="-6"/>
          <w:w w:val="105"/>
          <w:szCs w:val="22"/>
        </w:rPr>
      </w:pPr>
      <w:r w:rsidRPr="00D67C0B">
        <w:rPr>
          <w:rFonts w:cs="Arial"/>
          <w:w w:val="105"/>
          <w:szCs w:val="22"/>
        </w:rPr>
        <w:t xml:space="preserve">Blade linkage hardware is to be installed in frame out of </w:t>
      </w:r>
      <w:r w:rsidRPr="00D67C0B">
        <w:rPr>
          <w:rFonts w:cs="Arial"/>
          <w:spacing w:val="-5"/>
          <w:w w:val="105"/>
          <w:szCs w:val="22"/>
        </w:rPr>
        <w:t xml:space="preserve">airstream. </w:t>
      </w:r>
      <w:r w:rsidRPr="00D67C0B">
        <w:rPr>
          <w:rFonts w:cs="Arial"/>
          <w:w w:val="105"/>
          <w:szCs w:val="22"/>
        </w:rPr>
        <w:t>All hardware to be on non-corrosive reinforced material or cadmium plated</w:t>
      </w:r>
      <w:r w:rsidRPr="00D67C0B">
        <w:rPr>
          <w:rFonts w:cs="Arial"/>
          <w:spacing w:val="-20"/>
          <w:w w:val="105"/>
          <w:szCs w:val="22"/>
        </w:rPr>
        <w:t xml:space="preserve"> </w:t>
      </w:r>
      <w:r w:rsidRPr="00D67C0B">
        <w:rPr>
          <w:rFonts w:cs="Arial"/>
          <w:w w:val="105"/>
          <w:szCs w:val="22"/>
        </w:rPr>
        <w:t>steel.</w:t>
      </w:r>
    </w:p>
    <w:p w14:paraId="7F031AA0" w14:textId="621824FC" w:rsidR="007725EA" w:rsidRPr="00D67C0B" w:rsidRDefault="007725EA" w:rsidP="00F07EF6">
      <w:pPr>
        <w:pStyle w:val="ListParagraph"/>
        <w:widowControl w:val="0"/>
        <w:numPr>
          <w:ilvl w:val="2"/>
          <w:numId w:val="41"/>
        </w:numPr>
        <w:tabs>
          <w:tab w:val="left" w:pos="959"/>
        </w:tabs>
        <w:kinsoku w:val="0"/>
        <w:overflowPunct w:val="0"/>
        <w:autoSpaceDE w:val="0"/>
        <w:autoSpaceDN w:val="0"/>
        <w:adjustRightInd w:val="0"/>
        <w:spacing w:before="209" w:line="285" w:lineRule="auto"/>
        <w:ind w:right="434"/>
        <w:contextualSpacing w:val="0"/>
        <w:rPr>
          <w:rFonts w:cs="Arial"/>
          <w:spacing w:val="-6"/>
          <w:w w:val="105"/>
          <w:szCs w:val="22"/>
        </w:rPr>
        <w:sectPr w:rsidR="007725EA" w:rsidRPr="00D67C0B" w:rsidSect="00973DB4">
          <w:headerReference w:type="default" r:id="rId17"/>
          <w:pgSz w:w="12240" w:h="15840"/>
          <w:pgMar w:top="1600" w:right="1020" w:bottom="280" w:left="1200" w:header="467" w:footer="0" w:gutter="0"/>
          <w:pgNumType w:start="23"/>
          <w:cols w:space="720"/>
          <w:noEndnote/>
        </w:sectPr>
      </w:pPr>
      <w:r w:rsidRPr="00D67C0B">
        <w:rPr>
          <w:rFonts w:cs="Arial"/>
          <w:w w:val="105"/>
          <w:szCs w:val="22"/>
        </w:rPr>
        <w:t xml:space="preserve">Damper seals shall be designed for minimum air leakage by means of overlapping </w:t>
      </w:r>
      <w:r w:rsidRPr="00D67C0B">
        <w:rPr>
          <w:rFonts w:cs="Arial"/>
          <w:spacing w:val="-4"/>
          <w:w w:val="105"/>
          <w:szCs w:val="22"/>
        </w:rPr>
        <w:t xml:space="preserve">seals. </w:t>
      </w:r>
      <w:r w:rsidRPr="00D67C0B">
        <w:rPr>
          <w:rFonts w:cs="Arial"/>
          <w:w w:val="105"/>
          <w:szCs w:val="22"/>
        </w:rPr>
        <w:t xml:space="preserve">Acceptable dampers </w:t>
      </w:r>
      <w:r w:rsidRPr="00D67C0B">
        <w:rPr>
          <w:rFonts w:cs="Arial"/>
          <w:spacing w:val="-4"/>
          <w:w w:val="105"/>
          <w:szCs w:val="22"/>
        </w:rPr>
        <w:t xml:space="preserve">are: </w:t>
      </w:r>
      <w:r w:rsidRPr="00D67C0B">
        <w:rPr>
          <w:rFonts w:cs="Arial"/>
          <w:w w:val="105"/>
          <w:szCs w:val="22"/>
        </w:rPr>
        <w:t>T.A. Morrison "TAMCO series 1000" and "RUSKIN</w:t>
      </w:r>
      <w:r w:rsidRPr="00D67C0B">
        <w:rPr>
          <w:rFonts w:cs="Arial"/>
          <w:spacing w:val="12"/>
          <w:w w:val="105"/>
          <w:szCs w:val="22"/>
        </w:rPr>
        <w:t xml:space="preserve"> </w:t>
      </w:r>
      <w:r w:rsidR="00F07EF6" w:rsidRPr="00D67C0B">
        <w:rPr>
          <w:rFonts w:cs="Arial"/>
          <w:w w:val="105"/>
          <w:szCs w:val="22"/>
        </w:rPr>
        <w:t>CD-50"</w:t>
      </w:r>
    </w:p>
    <w:p w14:paraId="239C2BB9" w14:textId="6074AC8A" w:rsidR="00C05C83" w:rsidRPr="00D67C0B" w:rsidRDefault="00C05C83" w:rsidP="00C05C83">
      <w:pPr>
        <w:pStyle w:val="BodyText"/>
        <w:kinsoku w:val="0"/>
        <w:overflowPunct w:val="0"/>
        <w:spacing w:before="7"/>
        <w:rPr>
          <w:rFonts w:cs="Arial"/>
          <w:b w:val="0"/>
          <w:szCs w:val="22"/>
        </w:rPr>
      </w:pPr>
    </w:p>
    <w:p w14:paraId="6D77A3A6" w14:textId="77777777" w:rsidR="00C05C83" w:rsidRPr="00D67C0B" w:rsidRDefault="00C05C83" w:rsidP="00F07EF6">
      <w:pPr>
        <w:pStyle w:val="Heading3"/>
        <w:keepNext w:val="0"/>
        <w:widowControl w:val="0"/>
        <w:tabs>
          <w:tab w:val="left" w:pos="963"/>
        </w:tabs>
        <w:kinsoku w:val="0"/>
        <w:overflowPunct w:val="0"/>
        <w:autoSpaceDE w:val="0"/>
        <w:autoSpaceDN w:val="0"/>
        <w:adjustRightInd w:val="0"/>
        <w:spacing w:before="93" w:after="0"/>
        <w:jc w:val="left"/>
        <w:rPr>
          <w:w w:val="105"/>
          <w:szCs w:val="22"/>
        </w:rPr>
      </w:pPr>
      <w:r w:rsidRPr="00D67C0B">
        <w:rPr>
          <w:w w:val="105"/>
          <w:szCs w:val="22"/>
        </w:rPr>
        <w:t>DAMPER</w:t>
      </w:r>
      <w:r w:rsidRPr="00D67C0B">
        <w:rPr>
          <w:spacing w:val="14"/>
          <w:w w:val="105"/>
          <w:szCs w:val="22"/>
        </w:rPr>
        <w:t xml:space="preserve"> </w:t>
      </w:r>
      <w:r w:rsidRPr="00D67C0B">
        <w:rPr>
          <w:w w:val="105"/>
          <w:szCs w:val="22"/>
        </w:rPr>
        <w:t>OPERATORS</w:t>
      </w:r>
    </w:p>
    <w:p w14:paraId="21CE01A1" w14:textId="2E6F1A58" w:rsidR="00C05C83" w:rsidRPr="00D67C0B" w:rsidRDefault="00C05C83" w:rsidP="00F07EF6">
      <w:pPr>
        <w:pStyle w:val="BodyText"/>
        <w:numPr>
          <w:ilvl w:val="1"/>
          <w:numId w:val="42"/>
        </w:numPr>
        <w:kinsoku w:val="0"/>
        <w:overflowPunct w:val="0"/>
        <w:spacing w:before="134" w:line="247" w:lineRule="auto"/>
        <w:ind w:right="130"/>
        <w:rPr>
          <w:rFonts w:cs="Arial"/>
          <w:b w:val="0"/>
          <w:w w:val="105"/>
          <w:szCs w:val="22"/>
        </w:rPr>
      </w:pPr>
      <w:r w:rsidRPr="00D67C0B">
        <w:rPr>
          <w:rFonts w:cs="Arial"/>
          <w:b w:val="0"/>
          <w:w w:val="105"/>
          <w:szCs w:val="22"/>
        </w:rPr>
        <w:t>Provide factory installed electric damper operators with all linkage and hardware internally mounted.</w:t>
      </w:r>
    </w:p>
    <w:p w14:paraId="77214DBC" w14:textId="77777777" w:rsidR="00C05C83" w:rsidRPr="00D67C0B" w:rsidRDefault="00C05C83" w:rsidP="00F07EF6">
      <w:pPr>
        <w:pStyle w:val="BodyText"/>
        <w:numPr>
          <w:ilvl w:val="1"/>
          <w:numId w:val="42"/>
        </w:numPr>
        <w:kinsoku w:val="0"/>
        <w:overflowPunct w:val="0"/>
        <w:spacing w:before="127"/>
        <w:rPr>
          <w:rFonts w:cs="Arial"/>
          <w:b w:val="0"/>
          <w:w w:val="105"/>
          <w:szCs w:val="22"/>
        </w:rPr>
      </w:pPr>
      <w:r w:rsidRPr="00D67C0B">
        <w:rPr>
          <w:rFonts w:cs="Arial"/>
          <w:b w:val="0"/>
          <w:w w:val="105"/>
          <w:szCs w:val="22"/>
        </w:rPr>
        <w:t>Ensure operators are mounted in easily accessible sections of the air handling unit.</w:t>
      </w:r>
    </w:p>
    <w:p w14:paraId="30976C60" w14:textId="77777777" w:rsidR="00F07EF6" w:rsidRPr="00D67C0B" w:rsidRDefault="00F07EF6" w:rsidP="00F07EF6">
      <w:pPr>
        <w:pStyle w:val="Heading3"/>
        <w:keepNext w:val="0"/>
        <w:widowControl w:val="0"/>
        <w:tabs>
          <w:tab w:val="left" w:pos="964"/>
        </w:tabs>
        <w:kinsoku w:val="0"/>
        <w:overflowPunct w:val="0"/>
        <w:autoSpaceDE w:val="0"/>
        <w:autoSpaceDN w:val="0"/>
        <w:adjustRightInd w:val="0"/>
        <w:spacing w:before="172" w:after="0"/>
        <w:ind w:left="963"/>
        <w:jc w:val="left"/>
        <w:rPr>
          <w:w w:val="105"/>
          <w:szCs w:val="22"/>
        </w:rPr>
      </w:pPr>
    </w:p>
    <w:p w14:paraId="53B013BE" w14:textId="3B6519B1" w:rsidR="00C05C83" w:rsidRPr="00D67C0B" w:rsidRDefault="00C05C83" w:rsidP="00F07EF6">
      <w:pPr>
        <w:pStyle w:val="Heading3"/>
        <w:keepNext w:val="0"/>
        <w:widowControl w:val="0"/>
        <w:tabs>
          <w:tab w:val="left" w:pos="964"/>
        </w:tabs>
        <w:kinsoku w:val="0"/>
        <w:overflowPunct w:val="0"/>
        <w:autoSpaceDE w:val="0"/>
        <w:autoSpaceDN w:val="0"/>
        <w:adjustRightInd w:val="0"/>
        <w:spacing w:before="172" w:after="0"/>
        <w:jc w:val="left"/>
        <w:rPr>
          <w:w w:val="105"/>
          <w:szCs w:val="22"/>
        </w:rPr>
      </w:pPr>
      <w:r w:rsidRPr="00D67C0B">
        <w:rPr>
          <w:w w:val="105"/>
          <w:szCs w:val="22"/>
        </w:rPr>
        <w:t>TEST</w:t>
      </w:r>
      <w:r w:rsidRPr="00D67C0B">
        <w:rPr>
          <w:spacing w:val="3"/>
          <w:w w:val="105"/>
          <w:szCs w:val="22"/>
        </w:rPr>
        <w:t xml:space="preserve"> </w:t>
      </w:r>
      <w:r w:rsidRPr="00D67C0B">
        <w:rPr>
          <w:w w:val="105"/>
          <w:szCs w:val="22"/>
        </w:rPr>
        <w:t>PORTS</w:t>
      </w:r>
    </w:p>
    <w:p w14:paraId="24F22FF9" w14:textId="3659CEEA" w:rsidR="00C05C83" w:rsidRPr="00D67C0B" w:rsidRDefault="00C05C83" w:rsidP="00F07EF6">
      <w:pPr>
        <w:pStyle w:val="BodyText"/>
        <w:numPr>
          <w:ilvl w:val="0"/>
          <w:numId w:val="43"/>
        </w:numPr>
        <w:kinsoku w:val="0"/>
        <w:overflowPunct w:val="0"/>
        <w:spacing w:before="128" w:line="252" w:lineRule="auto"/>
        <w:ind w:right="111"/>
        <w:rPr>
          <w:rFonts w:cs="Arial"/>
          <w:b w:val="0"/>
          <w:w w:val="105"/>
          <w:szCs w:val="22"/>
        </w:rPr>
      </w:pPr>
      <w:r w:rsidRPr="00D67C0B">
        <w:rPr>
          <w:rFonts w:cs="Arial"/>
          <w:b w:val="0"/>
          <w:w w:val="105"/>
          <w:szCs w:val="22"/>
        </w:rPr>
        <w:t>Provide 0.5" diameter test ports for unit air stream testing in each plenum section between each component within the AHU. Test ports shall have a tube that extends between the inside and outside of the unit and a screwed cap on the exterior to allow access. The test ports shall have been flanged on the exterior to allow air seal and shall be flanged on the interior to cover the penetration of the casing</w:t>
      </w:r>
    </w:p>
    <w:p w14:paraId="47D4334C" w14:textId="77777777" w:rsidR="00F07EF6" w:rsidRPr="00D67C0B" w:rsidRDefault="00F07EF6" w:rsidP="00F07EF6">
      <w:pPr>
        <w:pStyle w:val="Heading3"/>
        <w:keepNext w:val="0"/>
        <w:widowControl w:val="0"/>
        <w:tabs>
          <w:tab w:val="left" w:pos="963"/>
        </w:tabs>
        <w:kinsoku w:val="0"/>
        <w:overflowPunct w:val="0"/>
        <w:autoSpaceDE w:val="0"/>
        <w:autoSpaceDN w:val="0"/>
        <w:adjustRightInd w:val="0"/>
        <w:spacing w:before="160" w:after="0"/>
        <w:jc w:val="left"/>
        <w:rPr>
          <w:w w:val="105"/>
          <w:szCs w:val="22"/>
        </w:rPr>
      </w:pPr>
    </w:p>
    <w:p w14:paraId="7A273606" w14:textId="4AB2C8F5" w:rsidR="00C05C83" w:rsidRPr="00D67C0B" w:rsidRDefault="00C05C83" w:rsidP="00F07EF6">
      <w:pPr>
        <w:pStyle w:val="Heading3"/>
        <w:keepNext w:val="0"/>
        <w:widowControl w:val="0"/>
        <w:tabs>
          <w:tab w:val="left" w:pos="963"/>
        </w:tabs>
        <w:kinsoku w:val="0"/>
        <w:overflowPunct w:val="0"/>
        <w:autoSpaceDE w:val="0"/>
        <w:autoSpaceDN w:val="0"/>
        <w:adjustRightInd w:val="0"/>
        <w:spacing w:before="160" w:after="0"/>
        <w:jc w:val="left"/>
        <w:rPr>
          <w:w w:val="105"/>
          <w:szCs w:val="22"/>
        </w:rPr>
      </w:pPr>
      <w:r w:rsidRPr="00D67C0B">
        <w:rPr>
          <w:w w:val="105"/>
          <w:szCs w:val="22"/>
        </w:rPr>
        <w:t>GAS HEATING SECTION (INDIRECT</w:t>
      </w:r>
      <w:r w:rsidRPr="00D67C0B">
        <w:rPr>
          <w:spacing w:val="36"/>
          <w:w w:val="105"/>
          <w:szCs w:val="22"/>
        </w:rPr>
        <w:t xml:space="preserve"> </w:t>
      </w:r>
      <w:r w:rsidRPr="00D67C0B">
        <w:rPr>
          <w:w w:val="105"/>
          <w:szCs w:val="22"/>
        </w:rPr>
        <w:t>FIRED)</w:t>
      </w:r>
    </w:p>
    <w:p w14:paraId="4D508AD3" w14:textId="77777777" w:rsidR="00C05C83" w:rsidRPr="00D67C0B" w:rsidRDefault="00C05C83" w:rsidP="00C05C83">
      <w:pPr>
        <w:pStyle w:val="BodyText"/>
        <w:kinsoku w:val="0"/>
        <w:overflowPunct w:val="0"/>
        <w:spacing w:before="3"/>
        <w:rPr>
          <w:rFonts w:cs="Arial"/>
          <w:b w:val="0"/>
          <w:bCs w:val="0"/>
          <w:szCs w:val="22"/>
        </w:rPr>
      </w:pPr>
    </w:p>
    <w:p w14:paraId="25EAAA3A" w14:textId="77777777" w:rsidR="00C05C83" w:rsidRPr="00D67C0B" w:rsidRDefault="00C05C83" w:rsidP="00F07EF6">
      <w:pPr>
        <w:pStyle w:val="ListParagraph"/>
        <w:widowControl w:val="0"/>
        <w:numPr>
          <w:ilvl w:val="2"/>
          <w:numId w:val="43"/>
        </w:numPr>
        <w:tabs>
          <w:tab w:val="left" w:pos="962"/>
        </w:tabs>
        <w:kinsoku w:val="0"/>
        <w:overflowPunct w:val="0"/>
        <w:autoSpaceDE w:val="0"/>
        <w:autoSpaceDN w:val="0"/>
        <w:adjustRightInd w:val="0"/>
        <w:spacing w:line="290" w:lineRule="auto"/>
        <w:ind w:left="960" w:right="191"/>
        <w:contextualSpacing w:val="0"/>
        <w:rPr>
          <w:rFonts w:cs="Arial"/>
          <w:w w:val="105"/>
          <w:szCs w:val="22"/>
        </w:rPr>
      </w:pPr>
      <w:r w:rsidRPr="00D67C0B">
        <w:rPr>
          <w:rFonts w:cs="Arial"/>
          <w:w w:val="105"/>
          <w:szCs w:val="22"/>
        </w:rPr>
        <w:t>Provide a self-contained, indirect fired, minimum 80% efficient, automatically controlled</w:t>
      </w:r>
      <w:r w:rsidRPr="00D67C0B">
        <w:rPr>
          <w:rFonts w:cs="Arial"/>
          <w:spacing w:val="-45"/>
          <w:w w:val="105"/>
          <w:szCs w:val="22"/>
        </w:rPr>
        <w:t xml:space="preserve"> </w:t>
      </w:r>
      <w:r w:rsidRPr="00D67C0B">
        <w:rPr>
          <w:rFonts w:cs="Arial"/>
          <w:w w:val="105"/>
          <w:szCs w:val="22"/>
        </w:rPr>
        <w:t>gas fired heater with output capacity as specified. The combustion chamber shall be fabricated of type 409 stainless steel. The flue gases shall pass through a stainless steel one pass tubular</w:t>
      </w:r>
      <w:r w:rsidRPr="00D67C0B">
        <w:rPr>
          <w:rFonts w:cs="Arial"/>
          <w:spacing w:val="10"/>
          <w:w w:val="105"/>
          <w:szCs w:val="22"/>
        </w:rPr>
        <w:t xml:space="preserve"> </w:t>
      </w:r>
      <w:r w:rsidRPr="00D67C0B">
        <w:rPr>
          <w:rFonts w:cs="Arial"/>
          <w:w w:val="105"/>
          <w:szCs w:val="22"/>
        </w:rPr>
        <w:t>economizer.</w:t>
      </w:r>
    </w:p>
    <w:p w14:paraId="36914A4A" w14:textId="77777777" w:rsidR="00C05C83" w:rsidRPr="00D67C0B" w:rsidRDefault="00C05C83" w:rsidP="00F07EF6">
      <w:pPr>
        <w:pStyle w:val="ListParagraph"/>
        <w:widowControl w:val="0"/>
        <w:numPr>
          <w:ilvl w:val="2"/>
          <w:numId w:val="43"/>
        </w:numPr>
        <w:tabs>
          <w:tab w:val="left" w:pos="964"/>
        </w:tabs>
        <w:kinsoku w:val="0"/>
        <w:overflowPunct w:val="0"/>
        <w:autoSpaceDE w:val="0"/>
        <w:autoSpaceDN w:val="0"/>
        <w:adjustRightInd w:val="0"/>
        <w:spacing w:before="158" w:line="288" w:lineRule="auto"/>
        <w:ind w:left="958" w:right="412" w:hanging="718"/>
        <w:contextualSpacing w:val="0"/>
        <w:rPr>
          <w:rFonts w:cs="Arial"/>
          <w:spacing w:val="-6"/>
          <w:w w:val="105"/>
          <w:szCs w:val="22"/>
        </w:rPr>
      </w:pPr>
      <w:r w:rsidRPr="00D67C0B">
        <w:rPr>
          <w:rFonts w:cs="Arial"/>
          <w:w w:val="105"/>
          <w:szCs w:val="22"/>
        </w:rPr>
        <w:t>All economizer tubes shall be accessible for cleaning through an external access panel. Access</w:t>
      </w:r>
      <w:r w:rsidRPr="00D67C0B">
        <w:rPr>
          <w:rFonts w:cs="Arial"/>
          <w:spacing w:val="4"/>
          <w:w w:val="105"/>
          <w:szCs w:val="22"/>
        </w:rPr>
        <w:t xml:space="preserve"> </w:t>
      </w:r>
      <w:r w:rsidRPr="00D67C0B">
        <w:rPr>
          <w:rFonts w:cs="Arial"/>
          <w:w w:val="105"/>
          <w:szCs w:val="22"/>
        </w:rPr>
        <w:t>shall</w:t>
      </w:r>
      <w:r w:rsidRPr="00D67C0B">
        <w:rPr>
          <w:rFonts w:cs="Arial"/>
          <w:spacing w:val="-5"/>
          <w:w w:val="105"/>
          <w:szCs w:val="22"/>
        </w:rPr>
        <w:t xml:space="preserve"> </w:t>
      </w:r>
      <w:r w:rsidRPr="00D67C0B">
        <w:rPr>
          <w:rFonts w:cs="Arial"/>
          <w:w w:val="105"/>
          <w:szCs w:val="22"/>
        </w:rPr>
        <w:t>be</w:t>
      </w:r>
      <w:r w:rsidRPr="00D67C0B">
        <w:rPr>
          <w:rFonts w:cs="Arial"/>
          <w:spacing w:val="-9"/>
          <w:w w:val="105"/>
          <w:szCs w:val="22"/>
        </w:rPr>
        <w:t xml:space="preserve"> </w:t>
      </w:r>
      <w:r w:rsidRPr="00D67C0B">
        <w:rPr>
          <w:rFonts w:cs="Arial"/>
          <w:w w:val="105"/>
          <w:szCs w:val="22"/>
        </w:rPr>
        <w:t>located</w:t>
      </w:r>
      <w:r w:rsidRPr="00D67C0B">
        <w:rPr>
          <w:rFonts w:cs="Arial"/>
          <w:spacing w:val="-3"/>
          <w:w w:val="105"/>
          <w:szCs w:val="22"/>
        </w:rPr>
        <w:t xml:space="preserve"> </w:t>
      </w:r>
      <w:r w:rsidRPr="00D67C0B">
        <w:rPr>
          <w:rFonts w:cs="Arial"/>
          <w:w w:val="105"/>
          <w:szCs w:val="22"/>
        </w:rPr>
        <w:t>at</w:t>
      </w:r>
      <w:r w:rsidRPr="00D67C0B">
        <w:rPr>
          <w:rFonts w:cs="Arial"/>
          <w:spacing w:val="-6"/>
          <w:w w:val="105"/>
          <w:szCs w:val="22"/>
        </w:rPr>
        <w:t xml:space="preserve"> </w:t>
      </w:r>
      <w:r w:rsidRPr="00D67C0B">
        <w:rPr>
          <w:rFonts w:cs="Arial"/>
          <w:w w:val="105"/>
          <w:szCs w:val="22"/>
        </w:rPr>
        <w:t>the</w:t>
      </w:r>
      <w:r w:rsidRPr="00D67C0B">
        <w:rPr>
          <w:rFonts w:cs="Arial"/>
          <w:spacing w:val="-5"/>
          <w:w w:val="105"/>
          <w:szCs w:val="22"/>
        </w:rPr>
        <w:t xml:space="preserve"> </w:t>
      </w:r>
      <w:r w:rsidRPr="00D67C0B">
        <w:rPr>
          <w:rFonts w:cs="Arial"/>
          <w:w w:val="105"/>
          <w:szCs w:val="22"/>
        </w:rPr>
        <w:t>same</w:t>
      </w:r>
      <w:r w:rsidRPr="00D67C0B">
        <w:rPr>
          <w:rFonts w:cs="Arial"/>
          <w:spacing w:val="-3"/>
          <w:w w:val="105"/>
          <w:szCs w:val="22"/>
        </w:rPr>
        <w:t xml:space="preserve"> </w:t>
      </w:r>
      <w:r w:rsidRPr="00D67C0B">
        <w:rPr>
          <w:rFonts w:cs="Arial"/>
          <w:w w:val="105"/>
          <w:szCs w:val="22"/>
        </w:rPr>
        <w:t>end</w:t>
      </w:r>
      <w:r w:rsidRPr="00D67C0B">
        <w:rPr>
          <w:rFonts w:cs="Arial"/>
          <w:spacing w:val="-9"/>
          <w:w w:val="105"/>
          <w:szCs w:val="22"/>
        </w:rPr>
        <w:t xml:space="preserve"> </w:t>
      </w:r>
      <w:r w:rsidRPr="00D67C0B">
        <w:rPr>
          <w:rFonts w:cs="Arial"/>
          <w:w w:val="105"/>
          <w:szCs w:val="22"/>
        </w:rPr>
        <w:t>of</w:t>
      </w:r>
      <w:r w:rsidRPr="00D67C0B">
        <w:rPr>
          <w:rFonts w:cs="Arial"/>
          <w:spacing w:val="-7"/>
          <w:w w:val="105"/>
          <w:szCs w:val="22"/>
        </w:rPr>
        <w:t xml:space="preserve"> </w:t>
      </w:r>
      <w:r w:rsidRPr="00D67C0B">
        <w:rPr>
          <w:rFonts w:cs="Arial"/>
          <w:w w:val="105"/>
          <w:szCs w:val="22"/>
        </w:rPr>
        <w:t>the</w:t>
      </w:r>
      <w:r w:rsidRPr="00D67C0B">
        <w:rPr>
          <w:rFonts w:cs="Arial"/>
          <w:spacing w:val="-2"/>
          <w:w w:val="105"/>
          <w:szCs w:val="22"/>
        </w:rPr>
        <w:t xml:space="preserve"> </w:t>
      </w:r>
      <w:r w:rsidRPr="00D67C0B">
        <w:rPr>
          <w:rFonts w:cs="Arial"/>
          <w:w w:val="105"/>
          <w:szCs w:val="22"/>
        </w:rPr>
        <w:t>unit</w:t>
      </w:r>
      <w:r w:rsidRPr="00D67C0B">
        <w:rPr>
          <w:rFonts w:cs="Arial"/>
          <w:spacing w:val="-2"/>
          <w:w w:val="105"/>
          <w:szCs w:val="22"/>
        </w:rPr>
        <w:t xml:space="preserve"> </w:t>
      </w:r>
      <w:r w:rsidRPr="00D67C0B">
        <w:rPr>
          <w:rFonts w:cs="Arial"/>
          <w:w w:val="105"/>
          <w:szCs w:val="22"/>
        </w:rPr>
        <w:t>as</w:t>
      </w:r>
      <w:r w:rsidRPr="00D67C0B">
        <w:rPr>
          <w:rFonts w:cs="Arial"/>
          <w:spacing w:val="-7"/>
          <w:w w:val="105"/>
          <w:szCs w:val="22"/>
        </w:rPr>
        <w:t xml:space="preserve"> </w:t>
      </w:r>
      <w:r w:rsidRPr="00D67C0B">
        <w:rPr>
          <w:rFonts w:cs="Arial"/>
          <w:w w:val="105"/>
          <w:szCs w:val="22"/>
        </w:rPr>
        <w:t>the</w:t>
      </w:r>
      <w:r w:rsidRPr="00D67C0B">
        <w:rPr>
          <w:rFonts w:cs="Arial"/>
          <w:spacing w:val="-1"/>
          <w:w w:val="105"/>
          <w:szCs w:val="22"/>
        </w:rPr>
        <w:t xml:space="preserve"> </w:t>
      </w:r>
      <w:r w:rsidRPr="00D67C0B">
        <w:rPr>
          <w:rFonts w:cs="Arial"/>
          <w:w w:val="105"/>
          <w:szCs w:val="22"/>
        </w:rPr>
        <w:t>burner</w:t>
      </w:r>
      <w:r w:rsidRPr="00D67C0B">
        <w:rPr>
          <w:rFonts w:cs="Arial"/>
          <w:spacing w:val="3"/>
          <w:w w:val="105"/>
          <w:szCs w:val="22"/>
        </w:rPr>
        <w:t xml:space="preserve"> </w:t>
      </w:r>
      <w:r w:rsidRPr="00D67C0B">
        <w:rPr>
          <w:rFonts w:cs="Arial"/>
          <w:w w:val="105"/>
          <w:szCs w:val="22"/>
        </w:rPr>
        <w:t>and</w:t>
      </w:r>
      <w:r w:rsidRPr="00D67C0B">
        <w:rPr>
          <w:rFonts w:cs="Arial"/>
          <w:spacing w:val="-6"/>
          <w:w w:val="105"/>
          <w:szCs w:val="22"/>
        </w:rPr>
        <w:t xml:space="preserve"> </w:t>
      </w:r>
      <w:r w:rsidRPr="00D67C0B">
        <w:rPr>
          <w:rFonts w:cs="Arial"/>
          <w:w w:val="105"/>
          <w:szCs w:val="22"/>
        </w:rPr>
        <w:t>flue</w:t>
      </w:r>
      <w:r w:rsidRPr="00D67C0B">
        <w:rPr>
          <w:rFonts w:cs="Arial"/>
          <w:spacing w:val="1"/>
          <w:w w:val="105"/>
          <w:szCs w:val="22"/>
        </w:rPr>
        <w:t xml:space="preserve"> </w:t>
      </w:r>
      <w:r w:rsidRPr="00D67C0B">
        <w:rPr>
          <w:rFonts w:cs="Arial"/>
          <w:w w:val="105"/>
          <w:szCs w:val="22"/>
        </w:rPr>
        <w:t>outlet.</w:t>
      </w:r>
      <w:r w:rsidRPr="00D67C0B">
        <w:rPr>
          <w:rFonts w:cs="Arial"/>
          <w:spacing w:val="1"/>
          <w:w w:val="105"/>
          <w:szCs w:val="22"/>
        </w:rPr>
        <w:t xml:space="preserve"> </w:t>
      </w:r>
      <w:r w:rsidRPr="00D67C0B">
        <w:rPr>
          <w:rFonts w:cs="Arial"/>
          <w:w w:val="105"/>
          <w:szCs w:val="22"/>
        </w:rPr>
        <w:t>Provide stainless steel condensate drains for the flue box and heat</w:t>
      </w:r>
      <w:r w:rsidRPr="00D67C0B">
        <w:rPr>
          <w:rFonts w:cs="Arial"/>
          <w:spacing w:val="33"/>
          <w:w w:val="105"/>
          <w:szCs w:val="22"/>
        </w:rPr>
        <w:t xml:space="preserve"> </w:t>
      </w:r>
      <w:r w:rsidRPr="00D67C0B">
        <w:rPr>
          <w:rFonts w:cs="Arial"/>
          <w:spacing w:val="-6"/>
          <w:w w:val="105"/>
          <w:szCs w:val="22"/>
        </w:rPr>
        <w:t>exchanger.</w:t>
      </w:r>
    </w:p>
    <w:p w14:paraId="7EDBBCD7" w14:textId="77777777" w:rsidR="00C05C83" w:rsidRPr="00D67C0B" w:rsidRDefault="00C05C83" w:rsidP="00F07EF6">
      <w:pPr>
        <w:pStyle w:val="ListParagraph"/>
        <w:widowControl w:val="0"/>
        <w:numPr>
          <w:ilvl w:val="2"/>
          <w:numId w:val="43"/>
        </w:numPr>
        <w:tabs>
          <w:tab w:val="left" w:pos="964"/>
        </w:tabs>
        <w:kinsoku w:val="0"/>
        <w:overflowPunct w:val="0"/>
        <w:autoSpaceDE w:val="0"/>
        <w:autoSpaceDN w:val="0"/>
        <w:adjustRightInd w:val="0"/>
        <w:spacing w:before="164" w:line="288" w:lineRule="auto"/>
        <w:ind w:left="964" w:right="237" w:hanging="719"/>
        <w:contextualSpacing w:val="0"/>
        <w:rPr>
          <w:rFonts w:cs="Arial"/>
          <w:w w:val="105"/>
          <w:szCs w:val="22"/>
        </w:rPr>
      </w:pPr>
      <w:r w:rsidRPr="00D67C0B">
        <w:rPr>
          <w:rFonts w:cs="Arial"/>
          <w:w w:val="105"/>
          <w:szCs w:val="22"/>
        </w:rPr>
        <w:t>The heat exchanger section shall have an internal radiation shield to maintain a</w:t>
      </w:r>
      <w:r w:rsidRPr="00D67C0B">
        <w:rPr>
          <w:rFonts w:cs="Arial"/>
          <w:spacing w:val="-44"/>
          <w:w w:val="105"/>
          <w:szCs w:val="22"/>
        </w:rPr>
        <w:t xml:space="preserve"> </w:t>
      </w:r>
      <w:r w:rsidRPr="00D67C0B">
        <w:rPr>
          <w:rFonts w:cs="Arial"/>
          <w:w w:val="105"/>
          <w:szCs w:val="22"/>
        </w:rPr>
        <w:t>jacket loss of less than 2% of rated output. All heat transfer surfaces, including headers and the front collector box, shall be inside the casing and in the</w:t>
      </w:r>
      <w:r w:rsidRPr="00D67C0B">
        <w:rPr>
          <w:rFonts w:cs="Arial"/>
          <w:spacing w:val="13"/>
          <w:w w:val="105"/>
          <w:szCs w:val="22"/>
        </w:rPr>
        <w:t xml:space="preserve"> </w:t>
      </w:r>
      <w:r w:rsidRPr="00D67C0B">
        <w:rPr>
          <w:rFonts w:cs="Arial"/>
          <w:w w:val="105"/>
          <w:szCs w:val="22"/>
        </w:rPr>
        <w:t>airstream.</w:t>
      </w:r>
    </w:p>
    <w:p w14:paraId="4EE87AA4" w14:textId="77777777" w:rsidR="00C05C83" w:rsidRPr="00D67C0B" w:rsidRDefault="00C05C83" w:rsidP="00F07EF6">
      <w:pPr>
        <w:pStyle w:val="ListParagraph"/>
        <w:widowControl w:val="0"/>
        <w:numPr>
          <w:ilvl w:val="2"/>
          <w:numId w:val="43"/>
        </w:numPr>
        <w:tabs>
          <w:tab w:val="left" w:pos="961"/>
        </w:tabs>
        <w:kinsoku w:val="0"/>
        <w:overflowPunct w:val="0"/>
        <w:autoSpaceDE w:val="0"/>
        <w:autoSpaceDN w:val="0"/>
        <w:adjustRightInd w:val="0"/>
        <w:spacing w:before="164" w:line="290" w:lineRule="auto"/>
        <w:ind w:left="965" w:right="225"/>
        <w:contextualSpacing w:val="0"/>
        <w:rPr>
          <w:rFonts w:cs="Arial"/>
          <w:spacing w:val="-4"/>
          <w:w w:val="105"/>
          <w:szCs w:val="22"/>
        </w:rPr>
      </w:pPr>
      <w:r w:rsidRPr="00D67C0B">
        <w:rPr>
          <w:rFonts w:cs="Arial"/>
          <w:w w:val="105"/>
          <w:szCs w:val="22"/>
        </w:rPr>
        <w:t>Factory installed</w:t>
      </w:r>
      <w:r w:rsidRPr="00D67C0B">
        <w:rPr>
          <w:rFonts w:cs="Arial"/>
          <w:spacing w:val="-6"/>
          <w:w w:val="105"/>
          <w:szCs w:val="22"/>
        </w:rPr>
        <w:t xml:space="preserve"> </w:t>
      </w:r>
      <w:r w:rsidRPr="00D67C0B">
        <w:rPr>
          <w:rFonts w:cs="Arial"/>
          <w:w w:val="105"/>
          <w:szCs w:val="22"/>
        </w:rPr>
        <w:t>induced</w:t>
      </w:r>
      <w:r w:rsidRPr="00D67C0B">
        <w:rPr>
          <w:rFonts w:cs="Arial"/>
          <w:spacing w:val="-6"/>
          <w:w w:val="105"/>
          <w:szCs w:val="22"/>
        </w:rPr>
        <w:t xml:space="preserve"> </w:t>
      </w:r>
      <w:r w:rsidRPr="00D67C0B">
        <w:rPr>
          <w:rFonts w:cs="Arial"/>
          <w:w w:val="105"/>
          <w:szCs w:val="22"/>
        </w:rPr>
        <w:t>draft</w:t>
      </w:r>
      <w:r w:rsidRPr="00D67C0B">
        <w:rPr>
          <w:rFonts w:cs="Arial"/>
          <w:spacing w:val="-5"/>
          <w:w w:val="105"/>
          <w:szCs w:val="22"/>
        </w:rPr>
        <w:t xml:space="preserve"> </w:t>
      </w:r>
      <w:r w:rsidRPr="00D67C0B">
        <w:rPr>
          <w:rFonts w:cs="Arial"/>
          <w:w w:val="105"/>
          <w:szCs w:val="22"/>
        </w:rPr>
        <w:t>blower</w:t>
      </w:r>
      <w:r w:rsidRPr="00D67C0B">
        <w:rPr>
          <w:rFonts w:cs="Arial"/>
          <w:spacing w:val="-3"/>
          <w:w w:val="105"/>
          <w:szCs w:val="22"/>
        </w:rPr>
        <w:t xml:space="preserve"> </w:t>
      </w:r>
      <w:r w:rsidRPr="00D67C0B">
        <w:rPr>
          <w:rFonts w:cs="Arial"/>
          <w:w w:val="105"/>
          <w:szCs w:val="22"/>
        </w:rPr>
        <w:t>shall</w:t>
      </w:r>
      <w:r w:rsidRPr="00D67C0B">
        <w:rPr>
          <w:rFonts w:cs="Arial"/>
          <w:spacing w:val="-7"/>
          <w:w w:val="105"/>
          <w:szCs w:val="22"/>
        </w:rPr>
        <w:t xml:space="preserve"> </w:t>
      </w:r>
      <w:r w:rsidRPr="00D67C0B">
        <w:rPr>
          <w:rFonts w:cs="Arial"/>
          <w:w w:val="105"/>
          <w:szCs w:val="22"/>
        </w:rPr>
        <w:t>be</w:t>
      </w:r>
      <w:r w:rsidRPr="00D67C0B">
        <w:rPr>
          <w:rFonts w:cs="Arial"/>
          <w:spacing w:val="-16"/>
          <w:w w:val="105"/>
          <w:szCs w:val="22"/>
        </w:rPr>
        <w:t xml:space="preserve"> </w:t>
      </w:r>
      <w:r w:rsidRPr="00D67C0B">
        <w:rPr>
          <w:rFonts w:cs="Arial"/>
          <w:w w:val="105"/>
          <w:szCs w:val="22"/>
        </w:rPr>
        <w:t>independently</w:t>
      </w:r>
      <w:r w:rsidRPr="00D67C0B">
        <w:rPr>
          <w:rFonts w:cs="Arial"/>
          <w:spacing w:val="9"/>
          <w:w w:val="105"/>
          <w:szCs w:val="22"/>
        </w:rPr>
        <w:t xml:space="preserve"> </w:t>
      </w:r>
      <w:r w:rsidRPr="00D67C0B">
        <w:rPr>
          <w:rFonts w:cs="Arial"/>
          <w:w w:val="105"/>
          <w:szCs w:val="22"/>
        </w:rPr>
        <w:t>driven</w:t>
      </w:r>
      <w:r w:rsidRPr="00D67C0B">
        <w:rPr>
          <w:rFonts w:cs="Arial"/>
          <w:spacing w:val="-8"/>
          <w:w w:val="105"/>
          <w:szCs w:val="22"/>
        </w:rPr>
        <w:t xml:space="preserve"> </w:t>
      </w:r>
      <w:r w:rsidRPr="00D67C0B">
        <w:rPr>
          <w:rFonts w:cs="Arial"/>
          <w:w w:val="105"/>
          <w:szCs w:val="22"/>
        </w:rPr>
        <w:t>by</w:t>
      </w:r>
      <w:r w:rsidRPr="00D67C0B">
        <w:rPr>
          <w:rFonts w:cs="Arial"/>
          <w:spacing w:val="-7"/>
          <w:w w:val="105"/>
          <w:szCs w:val="22"/>
        </w:rPr>
        <w:t xml:space="preserve"> </w:t>
      </w:r>
      <w:r w:rsidRPr="00D67C0B">
        <w:rPr>
          <w:rFonts w:cs="Arial"/>
          <w:w w:val="105"/>
          <w:szCs w:val="22"/>
        </w:rPr>
        <w:t>single</w:t>
      </w:r>
      <w:r w:rsidRPr="00D67C0B">
        <w:rPr>
          <w:rFonts w:cs="Arial"/>
          <w:spacing w:val="-3"/>
          <w:w w:val="105"/>
          <w:szCs w:val="22"/>
        </w:rPr>
        <w:t xml:space="preserve"> </w:t>
      </w:r>
      <w:r w:rsidRPr="00D67C0B">
        <w:rPr>
          <w:rFonts w:cs="Arial"/>
          <w:w w:val="105"/>
          <w:szCs w:val="22"/>
        </w:rPr>
        <w:t>purpose self­ ventilating motor and controlled separately from the main blowers. The design shall be such that cooling air is drawn over the inboard motor bearing and</w:t>
      </w:r>
      <w:r w:rsidRPr="00D67C0B">
        <w:rPr>
          <w:rFonts w:cs="Arial"/>
          <w:spacing w:val="17"/>
          <w:w w:val="105"/>
          <w:szCs w:val="22"/>
        </w:rPr>
        <w:t xml:space="preserve"> </w:t>
      </w:r>
      <w:r w:rsidRPr="00D67C0B">
        <w:rPr>
          <w:rFonts w:cs="Arial"/>
          <w:spacing w:val="-4"/>
          <w:w w:val="105"/>
          <w:szCs w:val="22"/>
        </w:rPr>
        <w:t>shaft.</w:t>
      </w:r>
    </w:p>
    <w:p w14:paraId="47B5CD34" w14:textId="77777777" w:rsidR="00C05C83" w:rsidRPr="00D67C0B" w:rsidRDefault="00C05C83" w:rsidP="00F07EF6">
      <w:pPr>
        <w:pStyle w:val="ListParagraph"/>
        <w:widowControl w:val="0"/>
        <w:numPr>
          <w:ilvl w:val="2"/>
          <w:numId w:val="43"/>
        </w:numPr>
        <w:tabs>
          <w:tab w:val="left" w:pos="962"/>
        </w:tabs>
        <w:kinsoku w:val="0"/>
        <w:overflowPunct w:val="0"/>
        <w:autoSpaceDE w:val="0"/>
        <w:autoSpaceDN w:val="0"/>
        <w:adjustRightInd w:val="0"/>
        <w:spacing w:before="161" w:line="288" w:lineRule="auto"/>
        <w:ind w:left="962" w:right="332" w:hanging="722"/>
        <w:contextualSpacing w:val="0"/>
        <w:rPr>
          <w:rFonts w:cs="Arial"/>
          <w:w w:val="105"/>
          <w:szCs w:val="22"/>
        </w:rPr>
      </w:pPr>
      <w:r w:rsidRPr="00D67C0B">
        <w:rPr>
          <w:rFonts w:cs="Arial"/>
          <w:w w:val="105"/>
          <w:szCs w:val="22"/>
        </w:rPr>
        <w:t xml:space="preserve">Powered gas burner shall be factory mounted and </w:t>
      </w:r>
      <w:r w:rsidRPr="00D67C0B">
        <w:rPr>
          <w:rFonts w:cs="Arial"/>
          <w:spacing w:val="-3"/>
          <w:w w:val="105"/>
          <w:szCs w:val="22"/>
        </w:rPr>
        <w:t xml:space="preserve">wired. </w:t>
      </w:r>
      <w:r w:rsidRPr="00D67C0B">
        <w:rPr>
          <w:rFonts w:cs="Arial"/>
          <w:w w:val="105"/>
          <w:szCs w:val="22"/>
        </w:rPr>
        <w:t>The burner shall be constructed with at least 14-gauge stainless steel and with the air baffles being made up of 430 stainless</w:t>
      </w:r>
      <w:r w:rsidRPr="00D67C0B">
        <w:rPr>
          <w:rFonts w:cs="Arial"/>
          <w:spacing w:val="13"/>
          <w:w w:val="105"/>
          <w:szCs w:val="22"/>
        </w:rPr>
        <w:t xml:space="preserve"> </w:t>
      </w:r>
      <w:r w:rsidRPr="00D67C0B">
        <w:rPr>
          <w:rFonts w:cs="Arial"/>
          <w:w w:val="105"/>
          <w:szCs w:val="22"/>
        </w:rPr>
        <w:t>steel.</w:t>
      </w:r>
    </w:p>
    <w:p w14:paraId="248E25C0" w14:textId="77777777" w:rsidR="00C05C83" w:rsidRPr="00D67C0B" w:rsidRDefault="00C05C83" w:rsidP="00F07EF6">
      <w:pPr>
        <w:pStyle w:val="ListParagraph"/>
        <w:widowControl w:val="0"/>
        <w:numPr>
          <w:ilvl w:val="2"/>
          <w:numId w:val="43"/>
        </w:numPr>
        <w:tabs>
          <w:tab w:val="left" w:pos="962"/>
        </w:tabs>
        <w:kinsoku w:val="0"/>
        <w:overflowPunct w:val="0"/>
        <w:autoSpaceDE w:val="0"/>
        <w:autoSpaceDN w:val="0"/>
        <w:adjustRightInd w:val="0"/>
        <w:spacing w:before="164" w:line="288" w:lineRule="auto"/>
        <w:ind w:left="964" w:right="133" w:hanging="719"/>
        <w:contextualSpacing w:val="0"/>
        <w:rPr>
          <w:rFonts w:cs="Arial"/>
          <w:w w:val="105"/>
          <w:szCs w:val="22"/>
        </w:rPr>
      </w:pPr>
      <w:r w:rsidRPr="00D67C0B">
        <w:rPr>
          <w:rFonts w:cs="Arial"/>
          <w:w w:val="105"/>
          <w:szCs w:val="22"/>
        </w:rPr>
        <w:t>Provide high tension spark ignited gas pilot, electronic primary safety control, automatic gas control valve, main gas regulator, pilot gas regulator, pilot gas cock, pilot assembly, and all components necessary to make a complete unitary burner</w:t>
      </w:r>
      <w:r w:rsidRPr="00D67C0B">
        <w:rPr>
          <w:rFonts w:cs="Arial"/>
          <w:spacing w:val="38"/>
          <w:w w:val="105"/>
          <w:szCs w:val="22"/>
        </w:rPr>
        <w:t xml:space="preserve"> </w:t>
      </w:r>
      <w:r w:rsidRPr="00D67C0B">
        <w:rPr>
          <w:rFonts w:cs="Arial"/>
          <w:w w:val="105"/>
          <w:szCs w:val="22"/>
        </w:rPr>
        <w:t>assembly.</w:t>
      </w:r>
    </w:p>
    <w:p w14:paraId="7C4AF2C4" w14:textId="77777777" w:rsidR="00C05C83" w:rsidRPr="00D67C0B" w:rsidRDefault="00C05C83" w:rsidP="00F07EF6">
      <w:pPr>
        <w:pStyle w:val="ListParagraph"/>
        <w:widowControl w:val="0"/>
        <w:numPr>
          <w:ilvl w:val="2"/>
          <w:numId w:val="43"/>
        </w:numPr>
        <w:tabs>
          <w:tab w:val="left" w:pos="962"/>
        </w:tabs>
        <w:kinsoku w:val="0"/>
        <w:overflowPunct w:val="0"/>
        <w:autoSpaceDE w:val="0"/>
        <w:autoSpaceDN w:val="0"/>
        <w:adjustRightInd w:val="0"/>
        <w:spacing w:before="159" w:line="290" w:lineRule="auto"/>
        <w:ind w:left="960" w:right="148"/>
        <w:contextualSpacing w:val="0"/>
        <w:jc w:val="both"/>
        <w:rPr>
          <w:rFonts w:cs="Arial"/>
          <w:w w:val="105"/>
          <w:szCs w:val="22"/>
        </w:rPr>
      </w:pPr>
      <w:r w:rsidRPr="00D67C0B">
        <w:rPr>
          <w:rFonts w:cs="Arial"/>
          <w:w w:val="105"/>
          <w:szCs w:val="22"/>
        </w:rPr>
        <w:t>Provide</w:t>
      </w:r>
      <w:r w:rsidRPr="00D67C0B">
        <w:rPr>
          <w:rFonts w:cs="Arial"/>
          <w:spacing w:val="-4"/>
          <w:w w:val="105"/>
          <w:szCs w:val="22"/>
        </w:rPr>
        <w:t xml:space="preserve"> </w:t>
      </w:r>
      <w:r w:rsidRPr="00D67C0B">
        <w:rPr>
          <w:rFonts w:cs="Arial"/>
          <w:w w:val="105"/>
          <w:szCs w:val="22"/>
        </w:rPr>
        <w:t>15:1</w:t>
      </w:r>
      <w:r w:rsidRPr="00D67C0B">
        <w:rPr>
          <w:rFonts w:cs="Arial"/>
          <w:spacing w:val="-12"/>
          <w:w w:val="105"/>
          <w:szCs w:val="22"/>
        </w:rPr>
        <w:t xml:space="preserve"> </w:t>
      </w:r>
      <w:r w:rsidRPr="00D67C0B">
        <w:rPr>
          <w:rFonts w:cs="Arial"/>
          <w:w w:val="105"/>
          <w:szCs w:val="22"/>
        </w:rPr>
        <w:t>modulated</w:t>
      </w:r>
      <w:r w:rsidRPr="00D67C0B">
        <w:rPr>
          <w:rFonts w:cs="Arial"/>
          <w:spacing w:val="-3"/>
          <w:w w:val="105"/>
          <w:szCs w:val="22"/>
        </w:rPr>
        <w:t xml:space="preserve"> </w:t>
      </w:r>
      <w:r w:rsidRPr="00D67C0B">
        <w:rPr>
          <w:rFonts w:cs="Arial"/>
          <w:w w:val="105"/>
          <w:szCs w:val="22"/>
        </w:rPr>
        <w:t>firing</w:t>
      </w:r>
      <w:r w:rsidRPr="00D67C0B">
        <w:rPr>
          <w:rFonts w:cs="Arial"/>
          <w:spacing w:val="-10"/>
          <w:w w:val="105"/>
          <w:szCs w:val="22"/>
        </w:rPr>
        <w:t xml:space="preserve"> </w:t>
      </w:r>
      <w:r w:rsidRPr="00D67C0B">
        <w:rPr>
          <w:rFonts w:cs="Arial"/>
          <w:w w:val="105"/>
          <w:szCs w:val="22"/>
        </w:rPr>
        <w:t>including</w:t>
      </w:r>
      <w:r w:rsidRPr="00D67C0B">
        <w:rPr>
          <w:rFonts w:cs="Arial"/>
          <w:spacing w:val="-2"/>
          <w:w w:val="105"/>
          <w:szCs w:val="22"/>
        </w:rPr>
        <w:t xml:space="preserve"> </w:t>
      </w:r>
      <w:r w:rsidRPr="00D67C0B">
        <w:rPr>
          <w:rFonts w:cs="Arial"/>
          <w:w w:val="105"/>
          <w:szCs w:val="22"/>
        </w:rPr>
        <w:t>damper</w:t>
      </w:r>
      <w:r w:rsidRPr="00D67C0B">
        <w:rPr>
          <w:rFonts w:cs="Arial"/>
          <w:spacing w:val="-4"/>
          <w:w w:val="105"/>
          <w:szCs w:val="22"/>
        </w:rPr>
        <w:t xml:space="preserve"> </w:t>
      </w:r>
      <w:r w:rsidRPr="00D67C0B">
        <w:rPr>
          <w:rFonts w:cs="Arial"/>
          <w:w w:val="105"/>
          <w:szCs w:val="22"/>
        </w:rPr>
        <w:t>motor,</w:t>
      </w:r>
      <w:r w:rsidRPr="00D67C0B">
        <w:rPr>
          <w:rFonts w:cs="Arial"/>
          <w:spacing w:val="-1"/>
          <w:w w:val="105"/>
          <w:szCs w:val="22"/>
        </w:rPr>
        <w:t xml:space="preserve"> </w:t>
      </w:r>
      <w:r w:rsidRPr="00D67C0B">
        <w:rPr>
          <w:rFonts w:cs="Arial"/>
          <w:w w:val="105"/>
          <w:szCs w:val="22"/>
        </w:rPr>
        <w:t>gas</w:t>
      </w:r>
      <w:r w:rsidRPr="00D67C0B">
        <w:rPr>
          <w:rFonts w:cs="Arial"/>
          <w:spacing w:val="-12"/>
          <w:w w:val="105"/>
          <w:szCs w:val="22"/>
        </w:rPr>
        <w:t xml:space="preserve"> </w:t>
      </w:r>
      <w:r w:rsidRPr="00D67C0B">
        <w:rPr>
          <w:rFonts w:cs="Arial"/>
          <w:w w:val="105"/>
          <w:szCs w:val="22"/>
        </w:rPr>
        <w:t>metering</w:t>
      </w:r>
      <w:r w:rsidRPr="00D67C0B">
        <w:rPr>
          <w:rFonts w:cs="Arial"/>
          <w:spacing w:val="-5"/>
          <w:w w:val="105"/>
          <w:szCs w:val="22"/>
        </w:rPr>
        <w:t xml:space="preserve"> </w:t>
      </w:r>
      <w:r w:rsidRPr="00D67C0B">
        <w:rPr>
          <w:rFonts w:cs="Arial"/>
          <w:w w:val="105"/>
          <w:szCs w:val="22"/>
        </w:rPr>
        <w:t>valve,</w:t>
      </w:r>
      <w:r w:rsidRPr="00D67C0B">
        <w:rPr>
          <w:rFonts w:cs="Arial"/>
          <w:spacing w:val="-7"/>
          <w:w w:val="105"/>
          <w:szCs w:val="22"/>
        </w:rPr>
        <w:t xml:space="preserve"> </w:t>
      </w:r>
      <w:r w:rsidRPr="00D67C0B">
        <w:rPr>
          <w:rFonts w:cs="Arial"/>
          <w:w w:val="105"/>
          <w:szCs w:val="22"/>
        </w:rPr>
        <w:t>proportioning</w:t>
      </w:r>
      <w:r w:rsidRPr="00D67C0B">
        <w:rPr>
          <w:rFonts w:cs="Arial"/>
          <w:spacing w:val="7"/>
          <w:w w:val="105"/>
          <w:szCs w:val="22"/>
        </w:rPr>
        <w:t xml:space="preserve"> </w:t>
      </w:r>
      <w:r w:rsidRPr="00D67C0B">
        <w:rPr>
          <w:rFonts w:cs="Arial"/>
          <w:w w:val="105"/>
          <w:szCs w:val="22"/>
        </w:rPr>
        <w:t>air damper and necessary linkage to assure proper air-fuel ratio at all rates. All components of the burner to be mounted, wired and fire tested prior to shipment from the</w:t>
      </w:r>
      <w:r w:rsidRPr="00D67C0B">
        <w:rPr>
          <w:rFonts w:cs="Arial"/>
          <w:spacing w:val="-24"/>
          <w:w w:val="105"/>
          <w:szCs w:val="22"/>
        </w:rPr>
        <w:t xml:space="preserve"> </w:t>
      </w:r>
      <w:r w:rsidRPr="00D67C0B">
        <w:rPr>
          <w:rFonts w:cs="Arial"/>
          <w:w w:val="105"/>
          <w:szCs w:val="22"/>
        </w:rPr>
        <w:t>manufacturer.</w:t>
      </w:r>
    </w:p>
    <w:p w14:paraId="625035FF" w14:textId="77777777" w:rsidR="00C05C83" w:rsidRPr="00D67C0B" w:rsidRDefault="00C05C83" w:rsidP="00F07EF6">
      <w:pPr>
        <w:pStyle w:val="ListParagraph"/>
        <w:widowControl w:val="0"/>
        <w:numPr>
          <w:ilvl w:val="2"/>
          <w:numId w:val="43"/>
        </w:numPr>
        <w:tabs>
          <w:tab w:val="left" w:pos="962"/>
        </w:tabs>
        <w:kinsoku w:val="0"/>
        <w:overflowPunct w:val="0"/>
        <w:autoSpaceDE w:val="0"/>
        <w:autoSpaceDN w:val="0"/>
        <w:adjustRightInd w:val="0"/>
        <w:spacing w:before="159" w:line="290" w:lineRule="auto"/>
        <w:ind w:left="960" w:right="148"/>
        <w:contextualSpacing w:val="0"/>
        <w:jc w:val="both"/>
        <w:rPr>
          <w:rFonts w:cs="Arial"/>
          <w:w w:val="105"/>
          <w:szCs w:val="22"/>
        </w:rPr>
        <w:sectPr w:rsidR="00C05C83" w:rsidRPr="00D67C0B">
          <w:pgSz w:w="12240" w:h="15840"/>
          <w:pgMar w:top="1600" w:right="1020" w:bottom="280" w:left="1200" w:header="467" w:footer="0" w:gutter="0"/>
          <w:cols w:space="720"/>
          <w:noEndnote/>
        </w:sectPr>
      </w:pPr>
    </w:p>
    <w:p w14:paraId="086AD5DA" w14:textId="08DF1017" w:rsidR="00C05C83" w:rsidRPr="00D67C0B" w:rsidRDefault="00C05C83" w:rsidP="00F07EF6">
      <w:pPr>
        <w:pStyle w:val="Heading2"/>
        <w:ind w:left="0"/>
      </w:pPr>
      <w:bookmarkStart w:id="99" w:name="_Toc189039363"/>
      <w:r w:rsidRPr="00D67C0B">
        <w:lastRenderedPageBreak/>
        <w:t>COILS</w:t>
      </w:r>
      <w:bookmarkEnd w:id="99"/>
    </w:p>
    <w:p w14:paraId="059AC61E" w14:textId="77777777" w:rsidR="00C05C83" w:rsidRPr="00D67C0B" w:rsidRDefault="00C05C83" w:rsidP="00F07EF6">
      <w:pPr>
        <w:pStyle w:val="ListParagraph"/>
        <w:widowControl w:val="0"/>
        <w:numPr>
          <w:ilvl w:val="2"/>
          <w:numId w:val="44"/>
        </w:numPr>
        <w:tabs>
          <w:tab w:val="left" w:pos="963"/>
        </w:tabs>
        <w:kinsoku w:val="0"/>
        <w:overflowPunct w:val="0"/>
        <w:autoSpaceDE w:val="0"/>
        <w:autoSpaceDN w:val="0"/>
        <w:adjustRightInd w:val="0"/>
        <w:spacing w:before="208" w:line="290" w:lineRule="auto"/>
        <w:ind w:right="267"/>
        <w:contextualSpacing w:val="0"/>
        <w:jc w:val="both"/>
        <w:rPr>
          <w:rFonts w:cs="Arial"/>
          <w:w w:val="105"/>
          <w:szCs w:val="22"/>
        </w:rPr>
      </w:pPr>
      <w:r w:rsidRPr="00D67C0B">
        <w:rPr>
          <w:rFonts w:cs="Arial"/>
          <w:w w:val="105"/>
          <w:szCs w:val="22"/>
        </w:rPr>
        <w:t>Coils are to be designed to maximize performance under specified conditions with</w:t>
      </w:r>
      <w:r w:rsidRPr="00D67C0B">
        <w:rPr>
          <w:rFonts w:cs="Arial"/>
          <w:spacing w:val="-43"/>
          <w:w w:val="105"/>
          <w:szCs w:val="22"/>
        </w:rPr>
        <w:t xml:space="preserve"> </w:t>
      </w:r>
      <w:r w:rsidRPr="00D67C0B">
        <w:rPr>
          <w:rFonts w:cs="Arial"/>
          <w:w w:val="105"/>
          <w:szCs w:val="22"/>
        </w:rPr>
        <w:t>minimal air-side pressure</w:t>
      </w:r>
      <w:r w:rsidRPr="00D67C0B">
        <w:rPr>
          <w:rFonts w:cs="Arial"/>
          <w:spacing w:val="10"/>
          <w:w w:val="105"/>
          <w:szCs w:val="22"/>
        </w:rPr>
        <w:t xml:space="preserve"> </w:t>
      </w:r>
      <w:r w:rsidRPr="00D67C0B">
        <w:rPr>
          <w:rFonts w:cs="Arial"/>
          <w:w w:val="105"/>
          <w:szCs w:val="22"/>
        </w:rPr>
        <w:t>drop.</w:t>
      </w:r>
    </w:p>
    <w:p w14:paraId="1DAF3009" w14:textId="77777777" w:rsidR="00C05C83" w:rsidRPr="00D67C0B" w:rsidRDefault="00C05C83" w:rsidP="00F07EF6">
      <w:pPr>
        <w:pStyle w:val="ListParagraph"/>
        <w:widowControl w:val="0"/>
        <w:numPr>
          <w:ilvl w:val="2"/>
          <w:numId w:val="44"/>
        </w:numPr>
        <w:tabs>
          <w:tab w:val="left" w:pos="963"/>
        </w:tabs>
        <w:kinsoku w:val="0"/>
        <w:overflowPunct w:val="0"/>
        <w:autoSpaceDE w:val="0"/>
        <w:autoSpaceDN w:val="0"/>
        <w:adjustRightInd w:val="0"/>
        <w:spacing w:before="161" w:line="288" w:lineRule="auto"/>
        <w:ind w:left="963" w:right="355" w:hanging="719"/>
        <w:contextualSpacing w:val="0"/>
        <w:jc w:val="both"/>
        <w:rPr>
          <w:rFonts w:cs="Arial"/>
          <w:w w:val="105"/>
          <w:szCs w:val="22"/>
        </w:rPr>
      </w:pPr>
      <w:r w:rsidRPr="00D67C0B">
        <w:rPr>
          <w:rFonts w:cs="Arial"/>
          <w:w w:val="105"/>
          <w:szCs w:val="22"/>
        </w:rPr>
        <w:t>Coils</w:t>
      </w:r>
      <w:r w:rsidRPr="00D67C0B">
        <w:rPr>
          <w:rFonts w:cs="Arial"/>
          <w:spacing w:val="-4"/>
          <w:w w:val="105"/>
          <w:szCs w:val="22"/>
        </w:rPr>
        <w:t xml:space="preserve"> </w:t>
      </w:r>
      <w:r w:rsidRPr="00D67C0B">
        <w:rPr>
          <w:rFonts w:cs="Arial"/>
          <w:w w:val="105"/>
          <w:szCs w:val="22"/>
        </w:rPr>
        <w:t>shall</w:t>
      </w:r>
      <w:r w:rsidRPr="00D67C0B">
        <w:rPr>
          <w:rFonts w:cs="Arial"/>
          <w:spacing w:val="-8"/>
          <w:w w:val="105"/>
          <w:szCs w:val="22"/>
        </w:rPr>
        <w:t xml:space="preserve"> </w:t>
      </w:r>
      <w:r w:rsidRPr="00D67C0B">
        <w:rPr>
          <w:rFonts w:cs="Arial"/>
          <w:w w:val="105"/>
          <w:szCs w:val="22"/>
        </w:rPr>
        <w:t>be</w:t>
      </w:r>
      <w:r w:rsidRPr="00D67C0B">
        <w:rPr>
          <w:rFonts w:cs="Arial"/>
          <w:spacing w:val="-10"/>
          <w:w w:val="105"/>
          <w:szCs w:val="22"/>
        </w:rPr>
        <w:t xml:space="preserve"> </w:t>
      </w:r>
      <w:r w:rsidRPr="00D67C0B">
        <w:rPr>
          <w:rFonts w:cs="Arial"/>
          <w:w w:val="105"/>
          <w:szCs w:val="22"/>
        </w:rPr>
        <w:t>UL</w:t>
      </w:r>
      <w:r w:rsidRPr="00D67C0B">
        <w:rPr>
          <w:rFonts w:cs="Arial"/>
          <w:spacing w:val="-19"/>
          <w:w w:val="105"/>
          <w:szCs w:val="22"/>
        </w:rPr>
        <w:t xml:space="preserve"> </w:t>
      </w:r>
      <w:r w:rsidRPr="00D67C0B">
        <w:rPr>
          <w:rFonts w:cs="Arial"/>
          <w:w w:val="105"/>
          <w:szCs w:val="22"/>
        </w:rPr>
        <w:t>recognized</w:t>
      </w:r>
      <w:r w:rsidRPr="00D67C0B">
        <w:rPr>
          <w:rFonts w:cs="Arial"/>
          <w:spacing w:val="10"/>
          <w:w w:val="105"/>
          <w:szCs w:val="22"/>
        </w:rPr>
        <w:t xml:space="preserve"> </w:t>
      </w:r>
      <w:r w:rsidRPr="00D67C0B">
        <w:rPr>
          <w:rFonts w:cs="Arial"/>
          <w:w w:val="105"/>
          <w:szCs w:val="22"/>
        </w:rPr>
        <w:t>as</w:t>
      </w:r>
      <w:r w:rsidRPr="00D67C0B">
        <w:rPr>
          <w:rFonts w:cs="Arial"/>
          <w:spacing w:val="-13"/>
          <w:w w:val="105"/>
          <w:szCs w:val="22"/>
        </w:rPr>
        <w:t xml:space="preserve"> </w:t>
      </w:r>
      <w:r w:rsidRPr="00D67C0B">
        <w:rPr>
          <w:rFonts w:cs="Arial"/>
          <w:w w:val="105"/>
          <w:szCs w:val="22"/>
        </w:rPr>
        <w:t>Refrigerant</w:t>
      </w:r>
      <w:r w:rsidRPr="00D67C0B">
        <w:rPr>
          <w:rFonts w:cs="Arial"/>
          <w:spacing w:val="7"/>
          <w:w w:val="105"/>
          <w:szCs w:val="22"/>
        </w:rPr>
        <w:t xml:space="preserve"> </w:t>
      </w:r>
      <w:r w:rsidRPr="00D67C0B">
        <w:rPr>
          <w:rFonts w:cs="Arial"/>
          <w:w w:val="105"/>
          <w:szCs w:val="22"/>
        </w:rPr>
        <w:t>Containing Component.</w:t>
      </w:r>
      <w:r w:rsidRPr="00D67C0B">
        <w:rPr>
          <w:rFonts w:cs="Arial"/>
          <w:spacing w:val="13"/>
          <w:w w:val="105"/>
          <w:szCs w:val="22"/>
        </w:rPr>
        <w:t xml:space="preserve"> </w:t>
      </w:r>
      <w:r w:rsidRPr="00D67C0B">
        <w:rPr>
          <w:rFonts w:cs="Arial"/>
          <w:w w:val="105"/>
          <w:szCs w:val="22"/>
        </w:rPr>
        <w:t>Coils</w:t>
      </w:r>
      <w:r w:rsidRPr="00D67C0B">
        <w:rPr>
          <w:rFonts w:cs="Arial"/>
          <w:spacing w:val="-5"/>
          <w:w w:val="105"/>
          <w:szCs w:val="22"/>
        </w:rPr>
        <w:t xml:space="preserve"> </w:t>
      </w:r>
      <w:r w:rsidRPr="00D67C0B">
        <w:rPr>
          <w:rFonts w:cs="Arial"/>
          <w:w w:val="105"/>
          <w:szCs w:val="22"/>
        </w:rPr>
        <w:t>to</w:t>
      </w:r>
      <w:r w:rsidRPr="00D67C0B">
        <w:rPr>
          <w:rFonts w:cs="Arial"/>
          <w:spacing w:val="-10"/>
          <w:w w:val="105"/>
          <w:szCs w:val="22"/>
        </w:rPr>
        <w:t xml:space="preserve"> </w:t>
      </w:r>
      <w:r w:rsidRPr="00D67C0B">
        <w:rPr>
          <w:rFonts w:cs="Arial"/>
          <w:w w:val="105"/>
          <w:szCs w:val="22"/>
        </w:rPr>
        <w:t>be</w:t>
      </w:r>
      <w:r w:rsidRPr="00D67C0B">
        <w:rPr>
          <w:rFonts w:cs="Arial"/>
          <w:spacing w:val="-11"/>
          <w:w w:val="105"/>
          <w:szCs w:val="22"/>
        </w:rPr>
        <w:t xml:space="preserve"> </w:t>
      </w:r>
      <w:r w:rsidRPr="00D67C0B">
        <w:rPr>
          <w:rFonts w:cs="Arial"/>
          <w:w w:val="105"/>
          <w:szCs w:val="22"/>
        </w:rPr>
        <w:t>used</w:t>
      </w:r>
      <w:r w:rsidRPr="00D67C0B">
        <w:rPr>
          <w:rFonts w:cs="Arial"/>
          <w:spacing w:val="-11"/>
          <w:w w:val="105"/>
          <w:szCs w:val="22"/>
        </w:rPr>
        <w:t xml:space="preserve"> </w:t>
      </w:r>
      <w:r w:rsidRPr="00D67C0B">
        <w:rPr>
          <w:rFonts w:cs="Arial"/>
          <w:w w:val="105"/>
          <w:szCs w:val="22"/>
        </w:rPr>
        <w:t>with refrigerant R-410A shall have undergone cycle testing, and shall be safety listed with 750 psig</w:t>
      </w:r>
      <w:r w:rsidRPr="00D67C0B">
        <w:rPr>
          <w:rFonts w:cs="Arial"/>
          <w:spacing w:val="4"/>
          <w:w w:val="105"/>
          <w:szCs w:val="22"/>
        </w:rPr>
        <w:t xml:space="preserve"> </w:t>
      </w:r>
      <w:r w:rsidRPr="00D67C0B">
        <w:rPr>
          <w:rFonts w:cs="Arial"/>
          <w:w w:val="105"/>
          <w:szCs w:val="22"/>
        </w:rPr>
        <w:t>rating.</w:t>
      </w:r>
    </w:p>
    <w:p w14:paraId="64D29984" w14:textId="77777777" w:rsidR="00C05C83" w:rsidRPr="00D67C0B" w:rsidRDefault="00C05C83" w:rsidP="00F07EF6">
      <w:pPr>
        <w:pStyle w:val="ListParagraph"/>
        <w:widowControl w:val="0"/>
        <w:numPr>
          <w:ilvl w:val="2"/>
          <w:numId w:val="44"/>
        </w:numPr>
        <w:tabs>
          <w:tab w:val="left" w:pos="964"/>
        </w:tabs>
        <w:kinsoku w:val="0"/>
        <w:overflowPunct w:val="0"/>
        <w:autoSpaceDE w:val="0"/>
        <w:autoSpaceDN w:val="0"/>
        <w:adjustRightInd w:val="0"/>
        <w:spacing w:before="164" w:line="288" w:lineRule="auto"/>
        <w:ind w:left="963" w:right="321" w:hanging="723"/>
        <w:contextualSpacing w:val="0"/>
        <w:rPr>
          <w:rFonts w:cs="Arial"/>
          <w:w w:val="105"/>
          <w:szCs w:val="22"/>
        </w:rPr>
      </w:pPr>
      <w:r w:rsidRPr="00D67C0B">
        <w:rPr>
          <w:rFonts w:cs="Arial"/>
          <w:w w:val="105"/>
          <w:szCs w:val="22"/>
        </w:rPr>
        <w:t xml:space="preserve">Tubes and return bends shall be constructed from seamless UNS C12200 copper conforming to ASTM B224 and ASTM </w:t>
      </w:r>
      <w:r w:rsidRPr="00D67C0B">
        <w:rPr>
          <w:rFonts w:cs="Arial"/>
          <w:spacing w:val="-6"/>
          <w:w w:val="105"/>
          <w:szCs w:val="22"/>
        </w:rPr>
        <w:t xml:space="preserve">E527. </w:t>
      </w:r>
      <w:r w:rsidRPr="00D67C0B">
        <w:rPr>
          <w:rFonts w:cs="Arial"/>
          <w:w w:val="105"/>
          <w:szCs w:val="22"/>
        </w:rPr>
        <w:t>Properties shall be 050 light annealed with a maximum grain size of 0.040</w:t>
      </w:r>
      <w:r w:rsidRPr="00D67C0B">
        <w:rPr>
          <w:rFonts w:cs="Arial"/>
          <w:spacing w:val="25"/>
          <w:w w:val="105"/>
          <w:szCs w:val="22"/>
        </w:rPr>
        <w:t xml:space="preserve"> </w:t>
      </w:r>
      <w:r w:rsidRPr="00D67C0B">
        <w:rPr>
          <w:rFonts w:cs="Arial"/>
          <w:w w:val="105"/>
          <w:szCs w:val="22"/>
        </w:rPr>
        <w:t>mm.</w:t>
      </w:r>
    </w:p>
    <w:p w14:paraId="7E584B65" w14:textId="77777777" w:rsidR="00C05C83" w:rsidRPr="00D67C0B" w:rsidRDefault="00C05C83" w:rsidP="00F07EF6">
      <w:pPr>
        <w:pStyle w:val="ListParagraph"/>
        <w:widowControl w:val="0"/>
        <w:numPr>
          <w:ilvl w:val="2"/>
          <w:numId w:val="44"/>
        </w:numPr>
        <w:tabs>
          <w:tab w:val="left" w:pos="964"/>
        </w:tabs>
        <w:kinsoku w:val="0"/>
        <w:overflowPunct w:val="0"/>
        <w:autoSpaceDE w:val="0"/>
        <w:autoSpaceDN w:val="0"/>
        <w:adjustRightInd w:val="0"/>
        <w:spacing w:before="163" w:line="285" w:lineRule="auto"/>
        <w:ind w:left="960" w:right="815"/>
        <w:contextualSpacing w:val="0"/>
        <w:rPr>
          <w:rFonts w:cs="Arial"/>
          <w:w w:val="105"/>
          <w:szCs w:val="22"/>
        </w:rPr>
      </w:pPr>
      <w:r w:rsidRPr="00D67C0B">
        <w:rPr>
          <w:rFonts w:cs="Arial"/>
          <w:w w:val="105"/>
          <w:szCs w:val="22"/>
        </w:rPr>
        <w:t xml:space="preserve">Tubes are to mechanically </w:t>
      </w:r>
      <w:proofErr w:type="gramStart"/>
      <w:r w:rsidRPr="00D67C0B">
        <w:rPr>
          <w:rFonts w:cs="Arial"/>
          <w:w w:val="105"/>
          <w:szCs w:val="22"/>
        </w:rPr>
        <w:t>expanded</w:t>
      </w:r>
      <w:proofErr w:type="gramEnd"/>
      <w:r w:rsidRPr="00D67C0B">
        <w:rPr>
          <w:rFonts w:cs="Arial"/>
          <w:w w:val="105"/>
          <w:szCs w:val="22"/>
        </w:rPr>
        <w:t xml:space="preserve"> into fins (secondary surface) for</w:t>
      </w:r>
      <w:r w:rsidRPr="00D67C0B">
        <w:rPr>
          <w:rFonts w:cs="Arial"/>
          <w:spacing w:val="-44"/>
          <w:w w:val="105"/>
          <w:szCs w:val="22"/>
        </w:rPr>
        <w:t xml:space="preserve"> </w:t>
      </w:r>
      <w:r w:rsidRPr="00D67C0B">
        <w:rPr>
          <w:rFonts w:cs="Arial"/>
          <w:w w:val="105"/>
          <w:szCs w:val="22"/>
        </w:rPr>
        <w:t xml:space="preserve">maximum heat transfer. Materials are to be 3/8" diameter x </w:t>
      </w:r>
      <w:r w:rsidRPr="00D67C0B">
        <w:rPr>
          <w:rFonts w:cs="Arial"/>
          <w:spacing w:val="3"/>
          <w:w w:val="105"/>
          <w:szCs w:val="22"/>
        </w:rPr>
        <w:t xml:space="preserve">0.022 </w:t>
      </w:r>
      <w:r w:rsidRPr="00D67C0B">
        <w:rPr>
          <w:rFonts w:cs="Arial"/>
          <w:w w:val="105"/>
          <w:szCs w:val="22"/>
        </w:rPr>
        <w:t>wall</w:t>
      </w:r>
      <w:r w:rsidRPr="00D67C0B">
        <w:rPr>
          <w:rFonts w:cs="Arial"/>
          <w:spacing w:val="-5"/>
          <w:w w:val="105"/>
          <w:szCs w:val="22"/>
        </w:rPr>
        <w:t xml:space="preserve"> </w:t>
      </w:r>
      <w:r w:rsidRPr="00D67C0B">
        <w:rPr>
          <w:rFonts w:cs="Arial"/>
          <w:w w:val="105"/>
          <w:szCs w:val="22"/>
        </w:rPr>
        <w:t>thickness.</w:t>
      </w:r>
    </w:p>
    <w:p w14:paraId="1C5157DB" w14:textId="77777777" w:rsidR="00C05C83" w:rsidRPr="00D67C0B" w:rsidRDefault="00C05C83" w:rsidP="00F07EF6">
      <w:pPr>
        <w:pStyle w:val="ListParagraph"/>
        <w:widowControl w:val="0"/>
        <w:numPr>
          <w:ilvl w:val="2"/>
          <w:numId w:val="44"/>
        </w:numPr>
        <w:tabs>
          <w:tab w:val="left" w:pos="964"/>
        </w:tabs>
        <w:kinsoku w:val="0"/>
        <w:overflowPunct w:val="0"/>
        <w:autoSpaceDE w:val="0"/>
        <w:autoSpaceDN w:val="0"/>
        <w:adjustRightInd w:val="0"/>
        <w:spacing w:before="171" w:line="288" w:lineRule="auto"/>
        <w:ind w:left="963" w:right="454" w:hanging="719"/>
        <w:contextualSpacing w:val="0"/>
        <w:rPr>
          <w:rFonts w:cs="Arial"/>
          <w:w w:val="105"/>
          <w:szCs w:val="22"/>
        </w:rPr>
      </w:pPr>
      <w:r w:rsidRPr="00D67C0B">
        <w:rPr>
          <w:rFonts w:cs="Arial"/>
          <w:w w:val="105"/>
          <w:szCs w:val="22"/>
        </w:rPr>
        <w:t>Secondary</w:t>
      </w:r>
      <w:r w:rsidRPr="00D67C0B">
        <w:rPr>
          <w:rFonts w:cs="Arial"/>
          <w:spacing w:val="8"/>
          <w:w w:val="105"/>
          <w:szCs w:val="22"/>
        </w:rPr>
        <w:t xml:space="preserve"> </w:t>
      </w:r>
      <w:r w:rsidRPr="00D67C0B">
        <w:rPr>
          <w:rFonts w:cs="Arial"/>
          <w:w w:val="105"/>
          <w:szCs w:val="22"/>
        </w:rPr>
        <w:t>surface</w:t>
      </w:r>
      <w:r w:rsidRPr="00D67C0B">
        <w:rPr>
          <w:rFonts w:cs="Arial"/>
          <w:spacing w:val="-2"/>
          <w:w w:val="105"/>
          <w:szCs w:val="22"/>
        </w:rPr>
        <w:t xml:space="preserve"> </w:t>
      </w:r>
      <w:r w:rsidRPr="00D67C0B">
        <w:rPr>
          <w:rFonts w:cs="Arial"/>
          <w:w w:val="105"/>
          <w:szCs w:val="22"/>
        </w:rPr>
        <w:t>(fins) shall</w:t>
      </w:r>
      <w:r w:rsidRPr="00D67C0B">
        <w:rPr>
          <w:rFonts w:cs="Arial"/>
          <w:spacing w:val="-7"/>
          <w:w w:val="105"/>
          <w:szCs w:val="22"/>
        </w:rPr>
        <w:t xml:space="preserve"> </w:t>
      </w:r>
      <w:r w:rsidRPr="00D67C0B">
        <w:rPr>
          <w:rFonts w:cs="Arial"/>
          <w:w w:val="105"/>
          <w:szCs w:val="22"/>
        </w:rPr>
        <w:t>be</w:t>
      </w:r>
      <w:r w:rsidRPr="00D67C0B">
        <w:rPr>
          <w:rFonts w:cs="Arial"/>
          <w:spacing w:val="-12"/>
          <w:w w:val="105"/>
          <w:szCs w:val="22"/>
        </w:rPr>
        <w:t xml:space="preserve"> </w:t>
      </w:r>
      <w:r w:rsidRPr="00D67C0B">
        <w:rPr>
          <w:rFonts w:cs="Arial"/>
          <w:w w:val="105"/>
          <w:szCs w:val="22"/>
        </w:rPr>
        <w:t>of</w:t>
      </w:r>
      <w:r w:rsidRPr="00D67C0B">
        <w:rPr>
          <w:rFonts w:cs="Arial"/>
          <w:spacing w:val="-13"/>
          <w:w w:val="105"/>
          <w:szCs w:val="22"/>
        </w:rPr>
        <w:t xml:space="preserve"> </w:t>
      </w:r>
      <w:r w:rsidRPr="00D67C0B">
        <w:rPr>
          <w:rFonts w:cs="Arial"/>
          <w:w w:val="105"/>
          <w:szCs w:val="22"/>
        </w:rPr>
        <w:t>the</w:t>
      </w:r>
      <w:r w:rsidRPr="00D67C0B">
        <w:rPr>
          <w:rFonts w:cs="Arial"/>
          <w:spacing w:val="-7"/>
          <w:w w:val="105"/>
          <w:szCs w:val="22"/>
        </w:rPr>
        <w:t xml:space="preserve"> </w:t>
      </w:r>
      <w:r w:rsidRPr="00D67C0B">
        <w:rPr>
          <w:rFonts w:cs="Arial"/>
          <w:w w:val="105"/>
          <w:szCs w:val="22"/>
        </w:rPr>
        <w:t>plate-fin</w:t>
      </w:r>
      <w:r w:rsidRPr="00D67C0B">
        <w:rPr>
          <w:rFonts w:cs="Arial"/>
          <w:spacing w:val="-7"/>
          <w:w w:val="105"/>
          <w:szCs w:val="22"/>
        </w:rPr>
        <w:t xml:space="preserve"> </w:t>
      </w:r>
      <w:r w:rsidRPr="00D67C0B">
        <w:rPr>
          <w:rFonts w:cs="Arial"/>
          <w:w w:val="105"/>
          <w:szCs w:val="22"/>
        </w:rPr>
        <w:t>design</w:t>
      </w:r>
      <w:r w:rsidRPr="00D67C0B">
        <w:rPr>
          <w:rFonts w:cs="Arial"/>
          <w:spacing w:val="-7"/>
          <w:w w:val="105"/>
          <w:szCs w:val="22"/>
        </w:rPr>
        <w:t xml:space="preserve"> </w:t>
      </w:r>
      <w:r w:rsidRPr="00D67C0B">
        <w:rPr>
          <w:rFonts w:cs="Arial"/>
          <w:w w:val="105"/>
          <w:szCs w:val="22"/>
        </w:rPr>
        <w:t>using</w:t>
      </w:r>
      <w:r w:rsidRPr="00D67C0B">
        <w:rPr>
          <w:rFonts w:cs="Arial"/>
          <w:spacing w:val="-8"/>
          <w:w w:val="105"/>
          <w:szCs w:val="22"/>
        </w:rPr>
        <w:t xml:space="preserve"> </w:t>
      </w:r>
      <w:r w:rsidRPr="00D67C0B">
        <w:rPr>
          <w:rFonts w:cs="Arial"/>
          <w:w w:val="105"/>
          <w:szCs w:val="22"/>
        </w:rPr>
        <w:t>aluminum,</w:t>
      </w:r>
      <w:r w:rsidRPr="00D67C0B">
        <w:rPr>
          <w:rFonts w:cs="Arial"/>
          <w:spacing w:val="5"/>
          <w:w w:val="105"/>
          <w:szCs w:val="22"/>
        </w:rPr>
        <w:t xml:space="preserve"> </w:t>
      </w:r>
      <w:r w:rsidRPr="00D67C0B">
        <w:rPr>
          <w:rFonts w:cs="Arial"/>
          <w:w w:val="105"/>
          <w:szCs w:val="22"/>
        </w:rPr>
        <w:t>with</w:t>
      </w:r>
      <w:r w:rsidRPr="00D67C0B">
        <w:rPr>
          <w:rFonts w:cs="Arial"/>
          <w:spacing w:val="-11"/>
          <w:w w:val="105"/>
          <w:szCs w:val="22"/>
        </w:rPr>
        <w:t xml:space="preserve"> </w:t>
      </w:r>
      <w:r w:rsidRPr="00D67C0B">
        <w:rPr>
          <w:rFonts w:cs="Arial"/>
          <w:w w:val="105"/>
          <w:szCs w:val="22"/>
        </w:rPr>
        <w:t>die-formed collars. Fin design to be flat, waffle, or sine-wave in a staggered tube pattern to meet performance</w:t>
      </w:r>
      <w:r w:rsidRPr="00D67C0B">
        <w:rPr>
          <w:rFonts w:cs="Arial"/>
          <w:spacing w:val="20"/>
          <w:w w:val="105"/>
          <w:szCs w:val="22"/>
        </w:rPr>
        <w:t xml:space="preserve"> </w:t>
      </w:r>
      <w:r w:rsidRPr="00D67C0B">
        <w:rPr>
          <w:rFonts w:cs="Arial"/>
          <w:w w:val="105"/>
          <w:szCs w:val="22"/>
        </w:rPr>
        <w:t>requirements.</w:t>
      </w:r>
    </w:p>
    <w:p w14:paraId="77A43144" w14:textId="77777777" w:rsidR="00C05C83" w:rsidRPr="00D67C0B" w:rsidRDefault="00C05C83" w:rsidP="00F07EF6">
      <w:pPr>
        <w:pStyle w:val="ListParagraph"/>
        <w:widowControl w:val="0"/>
        <w:numPr>
          <w:ilvl w:val="2"/>
          <w:numId w:val="44"/>
        </w:numPr>
        <w:tabs>
          <w:tab w:val="left" w:pos="963"/>
        </w:tabs>
        <w:kinsoku w:val="0"/>
        <w:overflowPunct w:val="0"/>
        <w:autoSpaceDE w:val="0"/>
        <w:autoSpaceDN w:val="0"/>
        <w:adjustRightInd w:val="0"/>
        <w:spacing w:before="164" w:line="280" w:lineRule="auto"/>
        <w:ind w:left="958" w:right="345" w:hanging="713"/>
        <w:contextualSpacing w:val="0"/>
        <w:rPr>
          <w:rFonts w:cs="Arial"/>
          <w:w w:val="105"/>
          <w:szCs w:val="22"/>
        </w:rPr>
      </w:pPr>
      <w:r w:rsidRPr="00D67C0B">
        <w:rPr>
          <w:rFonts w:cs="Arial"/>
          <w:w w:val="105"/>
          <w:szCs w:val="22"/>
        </w:rPr>
        <w:t xml:space="preserve">Collars will hold fin spacing at specified density, and cover the entire tube </w:t>
      </w:r>
      <w:r w:rsidRPr="00D67C0B">
        <w:rPr>
          <w:rFonts w:cs="Arial"/>
          <w:spacing w:val="-4"/>
          <w:w w:val="105"/>
          <w:szCs w:val="22"/>
        </w:rPr>
        <w:t xml:space="preserve">surface. </w:t>
      </w:r>
      <w:r w:rsidRPr="00D67C0B">
        <w:rPr>
          <w:rFonts w:cs="Arial"/>
          <w:w w:val="105"/>
          <w:szCs w:val="22"/>
        </w:rPr>
        <w:t>Aluminum</w:t>
      </w:r>
      <w:r w:rsidRPr="00D67C0B">
        <w:rPr>
          <w:rFonts w:cs="Arial"/>
          <w:spacing w:val="3"/>
          <w:w w:val="105"/>
          <w:szCs w:val="22"/>
        </w:rPr>
        <w:t xml:space="preserve"> </w:t>
      </w:r>
      <w:r w:rsidRPr="00D67C0B">
        <w:rPr>
          <w:rFonts w:cs="Arial"/>
          <w:w w:val="105"/>
          <w:szCs w:val="22"/>
        </w:rPr>
        <w:t>properties</w:t>
      </w:r>
      <w:r w:rsidRPr="00D67C0B">
        <w:rPr>
          <w:rFonts w:cs="Arial"/>
          <w:spacing w:val="4"/>
          <w:w w:val="105"/>
          <w:szCs w:val="22"/>
        </w:rPr>
        <w:t xml:space="preserve"> </w:t>
      </w:r>
      <w:r w:rsidRPr="00D67C0B">
        <w:rPr>
          <w:rFonts w:cs="Arial"/>
          <w:w w:val="105"/>
          <w:szCs w:val="22"/>
        </w:rPr>
        <w:t>are</w:t>
      </w:r>
      <w:r w:rsidRPr="00D67C0B">
        <w:rPr>
          <w:rFonts w:cs="Arial"/>
          <w:spacing w:val="-6"/>
          <w:w w:val="105"/>
          <w:szCs w:val="22"/>
        </w:rPr>
        <w:t xml:space="preserve"> </w:t>
      </w:r>
      <w:r w:rsidRPr="00D67C0B">
        <w:rPr>
          <w:rFonts w:cs="Arial"/>
          <w:w w:val="105"/>
          <w:szCs w:val="22"/>
        </w:rPr>
        <w:t>to</w:t>
      </w:r>
      <w:r w:rsidRPr="00D67C0B">
        <w:rPr>
          <w:rFonts w:cs="Arial"/>
          <w:spacing w:val="-5"/>
          <w:w w:val="105"/>
          <w:szCs w:val="22"/>
        </w:rPr>
        <w:t xml:space="preserve"> </w:t>
      </w:r>
      <w:r w:rsidRPr="00D67C0B">
        <w:rPr>
          <w:rFonts w:cs="Arial"/>
          <w:w w:val="105"/>
          <w:szCs w:val="22"/>
        </w:rPr>
        <w:t>be</w:t>
      </w:r>
      <w:r w:rsidRPr="00D67C0B">
        <w:rPr>
          <w:rFonts w:cs="Arial"/>
          <w:spacing w:val="-23"/>
          <w:w w:val="105"/>
          <w:szCs w:val="22"/>
        </w:rPr>
        <w:t xml:space="preserve"> </w:t>
      </w:r>
      <w:r w:rsidRPr="00D67C0B">
        <w:rPr>
          <w:rFonts w:cs="Arial"/>
          <w:w w:val="105"/>
          <w:szCs w:val="22"/>
        </w:rPr>
        <w:t>Alloy</w:t>
      </w:r>
      <w:r w:rsidRPr="00D67C0B">
        <w:rPr>
          <w:rFonts w:cs="Arial"/>
          <w:spacing w:val="2"/>
          <w:w w:val="105"/>
          <w:szCs w:val="22"/>
        </w:rPr>
        <w:t xml:space="preserve"> </w:t>
      </w:r>
      <w:r w:rsidRPr="00D67C0B">
        <w:rPr>
          <w:rFonts w:cs="Arial"/>
          <w:w w:val="105"/>
          <w:szCs w:val="22"/>
        </w:rPr>
        <w:t>1100</w:t>
      </w:r>
      <w:r w:rsidRPr="00D67C0B">
        <w:rPr>
          <w:rFonts w:cs="Arial"/>
          <w:spacing w:val="-7"/>
          <w:w w:val="105"/>
          <w:szCs w:val="22"/>
        </w:rPr>
        <w:t xml:space="preserve"> </w:t>
      </w:r>
      <w:r w:rsidRPr="00D67C0B">
        <w:rPr>
          <w:rFonts w:cs="Arial"/>
          <w:w w:val="105"/>
          <w:szCs w:val="22"/>
        </w:rPr>
        <w:t>per</w:t>
      </w:r>
      <w:r w:rsidRPr="00D67C0B">
        <w:rPr>
          <w:rFonts w:cs="Arial"/>
          <w:spacing w:val="-21"/>
          <w:w w:val="105"/>
          <w:szCs w:val="22"/>
        </w:rPr>
        <w:t xml:space="preserve"> </w:t>
      </w:r>
      <w:r w:rsidRPr="00D67C0B">
        <w:rPr>
          <w:rFonts w:cs="Arial"/>
          <w:w w:val="105"/>
          <w:szCs w:val="22"/>
        </w:rPr>
        <w:t>ASTM</w:t>
      </w:r>
      <w:r w:rsidRPr="00D67C0B">
        <w:rPr>
          <w:rFonts w:cs="Arial"/>
          <w:spacing w:val="1"/>
          <w:w w:val="105"/>
          <w:szCs w:val="22"/>
        </w:rPr>
        <w:t xml:space="preserve"> </w:t>
      </w:r>
      <w:r w:rsidRPr="00D67C0B">
        <w:rPr>
          <w:rFonts w:cs="Arial"/>
          <w:w w:val="105"/>
          <w:szCs w:val="22"/>
        </w:rPr>
        <w:t>B209,</w:t>
      </w:r>
      <w:r w:rsidRPr="00D67C0B">
        <w:rPr>
          <w:rFonts w:cs="Arial"/>
          <w:spacing w:val="1"/>
          <w:w w:val="105"/>
          <w:szCs w:val="22"/>
        </w:rPr>
        <w:t xml:space="preserve"> </w:t>
      </w:r>
      <w:r w:rsidRPr="00D67C0B">
        <w:rPr>
          <w:rFonts w:cs="Arial"/>
          <w:w w:val="105"/>
          <w:szCs w:val="22"/>
        </w:rPr>
        <w:t>with</w:t>
      </w:r>
      <w:r w:rsidRPr="00D67C0B">
        <w:rPr>
          <w:rFonts w:cs="Arial"/>
          <w:spacing w:val="-6"/>
          <w:w w:val="105"/>
          <w:szCs w:val="22"/>
        </w:rPr>
        <w:t xml:space="preserve"> </w:t>
      </w:r>
      <w:r w:rsidRPr="00D67C0B">
        <w:rPr>
          <w:rFonts w:cs="Arial"/>
          <w:w w:val="105"/>
          <w:szCs w:val="22"/>
        </w:rPr>
        <w:t>O</w:t>
      </w:r>
      <w:r w:rsidRPr="00D67C0B">
        <w:rPr>
          <w:rFonts w:cs="Arial"/>
          <w:spacing w:val="-11"/>
          <w:w w:val="105"/>
          <w:szCs w:val="22"/>
        </w:rPr>
        <w:t xml:space="preserve"> </w:t>
      </w:r>
      <w:r w:rsidRPr="00D67C0B">
        <w:rPr>
          <w:rFonts w:cs="Arial"/>
          <w:w w:val="105"/>
          <w:szCs w:val="22"/>
        </w:rPr>
        <w:t>(soft)</w:t>
      </w:r>
      <w:r w:rsidRPr="00D67C0B">
        <w:rPr>
          <w:rFonts w:cs="Arial"/>
          <w:spacing w:val="1"/>
          <w:w w:val="105"/>
          <w:szCs w:val="22"/>
        </w:rPr>
        <w:t xml:space="preserve"> </w:t>
      </w:r>
      <w:r w:rsidRPr="00D67C0B">
        <w:rPr>
          <w:rFonts w:cs="Arial"/>
          <w:w w:val="105"/>
          <w:szCs w:val="22"/>
        </w:rPr>
        <w:t>temper;</w:t>
      </w:r>
      <w:r w:rsidRPr="00D67C0B">
        <w:rPr>
          <w:rFonts w:cs="Arial"/>
          <w:spacing w:val="-10"/>
          <w:w w:val="105"/>
          <w:szCs w:val="22"/>
        </w:rPr>
        <w:t xml:space="preserve"> </w:t>
      </w:r>
      <w:r w:rsidRPr="00D67C0B">
        <w:rPr>
          <w:rFonts w:cs="Arial"/>
          <w:w w:val="105"/>
          <w:szCs w:val="22"/>
        </w:rPr>
        <w:t>copper</w:t>
      </w:r>
      <w:r w:rsidRPr="00D67C0B">
        <w:rPr>
          <w:rFonts w:cs="Arial"/>
          <w:spacing w:val="-3"/>
          <w:w w:val="105"/>
          <w:szCs w:val="22"/>
        </w:rPr>
        <w:t xml:space="preserve"> </w:t>
      </w:r>
      <w:r w:rsidRPr="00D67C0B">
        <w:rPr>
          <w:rFonts w:cs="Arial"/>
          <w:w w:val="105"/>
          <w:szCs w:val="22"/>
        </w:rPr>
        <w:t>is to be Alloy 11000 per ASTM B152-06 with soft (anneal) temper. Fins are to be free of oils and</w:t>
      </w:r>
      <w:r w:rsidRPr="00D67C0B">
        <w:rPr>
          <w:rFonts w:cs="Arial"/>
          <w:spacing w:val="-3"/>
          <w:w w:val="105"/>
          <w:szCs w:val="22"/>
        </w:rPr>
        <w:t xml:space="preserve"> </w:t>
      </w:r>
      <w:r w:rsidRPr="00D67C0B">
        <w:rPr>
          <w:rFonts w:cs="Arial"/>
          <w:w w:val="105"/>
          <w:szCs w:val="22"/>
        </w:rPr>
        <w:t>oxidation.</w:t>
      </w:r>
    </w:p>
    <w:p w14:paraId="7102ED32" w14:textId="77777777" w:rsidR="00C05C83" w:rsidRPr="00D67C0B" w:rsidRDefault="00C05C83" w:rsidP="00F07EF6">
      <w:pPr>
        <w:pStyle w:val="ListParagraph"/>
        <w:widowControl w:val="0"/>
        <w:numPr>
          <w:ilvl w:val="2"/>
          <w:numId w:val="44"/>
        </w:numPr>
        <w:tabs>
          <w:tab w:val="left" w:pos="961"/>
        </w:tabs>
        <w:kinsoku w:val="0"/>
        <w:overflowPunct w:val="0"/>
        <w:autoSpaceDE w:val="0"/>
        <w:autoSpaceDN w:val="0"/>
        <w:adjustRightInd w:val="0"/>
        <w:spacing w:before="160" w:line="288" w:lineRule="auto"/>
        <w:ind w:left="965" w:right="338"/>
        <w:contextualSpacing w:val="0"/>
        <w:jc w:val="both"/>
        <w:rPr>
          <w:rFonts w:cs="Arial"/>
          <w:w w:val="105"/>
          <w:szCs w:val="22"/>
        </w:rPr>
      </w:pPr>
      <w:r w:rsidRPr="00D67C0B">
        <w:rPr>
          <w:rFonts w:cs="Arial"/>
          <w:w w:val="105"/>
          <w:szCs w:val="22"/>
        </w:rPr>
        <w:t>Headers</w:t>
      </w:r>
      <w:r w:rsidRPr="00D67C0B">
        <w:rPr>
          <w:rFonts w:cs="Arial"/>
          <w:spacing w:val="-1"/>
          <w:w w:val="105"/>
          <w:szCs w:val="22"/>
        </w:rPr>
        <w:t xml:space="preserve"> </w:t>
      </w:r>
      <w:r w:rsidRPr="00D67C0B">
        <w:rPr>
          <w:rFonts w:cs="Arial"/>
          <w:w w:val="105"/>
          <w:szCs w:val="22"/>
        </w:rPr>
        <w:t>are</w:t>
      </w:r>
      <w:r w:rsidRPr="00D67C0B">
        <w:rPr>
          <w:rFonts w:cs="Arial"/>
          <w:spacing w:val="-8"/>
          <w:w w:val="105"/>
          <w:szCs w:val="22"/>
        </w:rPr>
        <w:t xml:space="preserve"> </w:t>
      </w:r>
      <w:r w:rsidRPr="00D67C0B">
        <w:rPr>
          <w:rFonts w:cs="Arial"/>
          <w:w w:val="105"/>
          <w:szCs w:val="22"/>
        </w:rPr>
        <w:t>to</w:t>
      </w:r>
      <w:r w:rsidRPr="00D67C0B">
        <w:rPr>
          <w:rFonts w:cs="Arial"/>
          <w:spacing w:val="-7"/>
          <w:w w:val="105"/>
          <w:szCs w:val="22"/>
        </w:rPr>
        <w:t xml:space="preserve"> </w:t>
      </w:r>
      <w:r w:rsidRPr="00D67C0B">
        <w:rPr>
          <w:rFonts w:cs="Arial"/>
          <w:w w:val="105"/>
          <w:szCs w:val="22"/>
        </w:rPr>
        <w:t>be</w:t>
      </w:r>
      <w:r w:rsidRPr="00D67C0B">
        <w:rPr>
          <w:rFonts w:cs="Arial"/>
          <w:spacing w:val="-12"/>
          <w:w w:val="105"/>
          <w:szCs w:val="22"/>
        </w:rPr>
        <w:t xml:space="preserve"> </w:t>
      </w:r>
      <w:r w:rsidRPr="00D67C0B">
        <w:rPr>
          <w:rFonts w:cs="Arial"/>
          <w:w w:val="105"/>
          <w:szCs w:val="22"/>
        </w:rPr>
        <w:t>constructed</w:t>
      </w:r>
      <w:r w:rsidRPr="00D67C0B">
        <w:rPr>
          <w:rFonts w:cs="Arial"/>
          <w:spacing w:val="1"/>
          <w:w w:val="105"/>
          <w:szCs w:val="22"/>
        </w:rPr>
        <w:t xml:space="preserve"> </w:t>
      </w:r>
      <w:r w:rsidRPr="00D67C0B">
        <w:rPr>
          <w:rFonts w:cs="Arial"/>
          <w:w w:val="105"/>
          <w:szCs w:val="22"/>
        </w:rPr>
        <w:t>of</w:t>
      </w:r>
      <w:r w:rsidRPr="00D67C0B">
        <w:rPr>
          <w:rFonts w:cs="Arial"/>
          <w:spacing w:val="-9"/>
          <w:w w:val="105"/>
          <w:szCs w:val="22"/>
        </w:rPr>
        <w:t xml:space="preserve"> </w:t>
      </w:r>
      <w:r w:rsidRPr="00D67C0B">
        <w:rPr>
          <w:rFonts w:cs="Arial"/>
          <w:w w:val="105"/>
          <w:szCs w:val="22"/>
        </w:rPr>
        <w:t>seamless</w:t>
      </w:r>
      <w:r w:rsidRPr="00D67C0B">
        <w:rPr>
          <w:rFonts w:cs="Arial"/>
          <w:spacing w:val="3"/>
          <w:w w:val="105"/>
          <w:szCs w:val="22"/>
        </w:rPr>
        <w:t xml:space="preserve"> </w:t>
      </w:r>
      <w:r w:rsidRPr="00D67C0B">
        <w:rPr>
          <w:rFonts w:cs="Arial"/>
          <w:w w:val="105"/>
          <w:szCs w:val="22"/>
        </w:rPr>
        <w:t>UNS</w:t>
      </w:r>
      <w:r w:rsidRPr="00D67C0B">
        <w:rPr>
          <w:rFonts w:cs="Arial"/>
          <w:spacing w:val="-7"/>
          <w:w w:val="105"/>
          <w:szCs w:val="22"/>
        </w:rPr>
        <w:t xml:space="preserve"> </w:t>
      </w:r>
      <w:r w:rsidRPr="00D67C0B">
        <w:rPr>
          <w:rFonts w:cs="Arial"/>
          <w:w w:val="105"/>
          <w:szCs w:val="22"/>
        </w:rPr>
        <w:t>C12200,</w:t>
      </w:r>
      <w:r w:rsidRPr="00D67C0B">
        <w:rPr>
          <w:rFonts w:cs="Arial"/>
          <w:spacing w:val="-15"/>
          <w:w w:val="105"/>
          <w:szCs w:val="22"/>
        </w:rPr>
        <w:t xml:space="preserve"> </w:t>
      </w:r>
      <w:r w:rsidRPr="00D67C0B">
        <w:rPr>
          <w:rFonts w:cs="Arial"/>
          <w:w w:val="105"/>
          <w:szCs w:val="22"/>
        </w:rPr>
        <w:t>Type</w:t>
      </w:r>
      <w:r w:rsidRPr="00D67C0B">
        <w:rPr>
          <w:rFonts w:cs="Arial"/>
          <w:spacing w:val="-7"/>
          <w:w w:val="105"/>
          <w:szCs w:val="22"/>
        </w:rPr>
        <w:t xml:space="preserve"> </w:t>
      </w:r>
      <w:r w:rsidRPr="00D67C0B">
        <w:rPr>
          <w:rFonts w:cs="Arial"/>
          <w:bCs/>
          <w:w w:val="105"/>
          <w:szCs w:val="22"/>
        </w:rPr>
        <w:t>L</w:t>
      </w:r>
      <w:r w:rsidRPr="00D67C0B">
        <w:rPr>
          <w:rFonts w:cs="Arial"/>
          <w:bCs/>
          <w:spacing w:val="-20"/>
          <w:w w:val="105"/>
          <w:szCs w:val="22"/>
        </w:rPr>
        <w:t xml:space="preserve"> </w:t>
      </w:r>
      <w:r w:rsidRPr="00D67C0B">
        <w:rPr>
          <w:rFonts w:cs="Arial"/>
          <w:w w:val="105"/>
          <w:szCs w:val="22"/>
        </w:rPr>
        <w:t>(drawn)</w:t>
      </w:r>
      <w:r w:rsidRPr="00D67C0B">
        <w:rPr>
          <w:rFonts w:cs="Arial"/>
          <w:spacing w:val="7"/>
          <w:w w:val="105"/>
          <w:szCs w:val="22"/>
        </w:rPr>
        <w:t xml:space="preserve"> </w:t>
      </w:r>
      <w:r w:rsidRPr="00D67C0B">
        <w:rPr>
          <w:rFonts w:cs="Arial"/>
          <w:w w:val="105"/>
          <w:szCs w:val="22"/>
        </w:rPr>
        <w:t>copper</w:t>
      </w:r>
      <w:r w:rsidRPr="00D67C0B">
        <w:rPr>
          <w:rFonts w:cs="Arial"/>
          <w:spacing w:val="-5"/>
          <w:w w:val="105"/>
          <w:szCs w:val="22"/>
        </w:rPr>
        <w:t xml:space="preserve"> </w:t>
      </w:r>
      <w:r w:rsidRPr="00D67C0B">
        <w:rPr>
          <w:rFonts w:cs="Arial"/>
          <w:w w:val="105"/>
          <w:szCs w:val="22"/>
        </w:rPr>
        <w:t>material sized</w:t>
      </w:r>
      <w:r w:rsidRPr="00D67C0B">
        <w:rPr>
          <w:rFonts w:cs="Arial"/>
          <w:spacing w:val="-11"/>
          <w:w w:val="105"/>
          <w:szCs w:val="22"/>
        </w:rPr>
        <w:t xml:space="preserve"> </w:t>
      </w:r>
      <w:r w:rsidRPr="00D67C0B">
        <w:rPr>
          <w:rFonts w:cs="Arial"/>
          <w:w w:val="105"/>
          <w:szCs w:val="22"/>
        </w:rPr>
        <w:t>to</w:t>
      </w:r>
      <w:r w:rsidRPr="00D67C0B">
        <w:rPr>
          <w:rFonts w:cs="Arial"/>
          <w:spacing w:val="-7"/>
          <w:w w:val="105"/>
          <w:szCs w:val="22"/>
        </w:rPr>
        <w:t xml:space="preserve"> </w:t>
      </w:r>
      <w:r w:rsidRPr="00D67C0B">
        <w:rPr>
          <w:rFonts w:cs="Arial"/>
          <w:w w:val="105"/>
          <w:szCs w:val="22"/>
        </w:rPr>
        <w:t>match</w:t>
      </w:r>
      <w:r w:rsidRPr="00D67C0B">
        <w:rPr>
          <w:rFonts w:cs="Arial"/>
          <w:spacing w:val="-5"/>
          <w:w w:val="105"/>
          <w:szCs w:val="22"/>
        </w:rPr>
        <w:t xml:space="preserve"> </w:t>
      </w:r>
      <w:r w:rsidRPr="00D67C0B">
        <w:rPr>
          <w:rFonts w:cs="Arial"/>
          <w:w w:val="105"/>
          <w:szCs w:val="22"/>
        </w:rPr>
        <w:t>specified</w:t>
      </w:r>
      <w:r w:rsidRPr="00D67C0B">
        <w:rPr>
          <w:rFonts w:cs="Arial"/>
          <w:spacing w:val="-4"/>
          <w:w w:val="105"/>
          <w:szCs w:val="22"/>
        </w:rPr>
        <w:t xml:space="preserve"> </w:t>
      </w:r>
      <w:r w:rsidRPr="00D67C0B">
        <w:rPr>
          <w:rFonts w:cs="Arial"/>
          <w:w w:val="105"/>
          <w:szCs w:val="22"/>
        </w:rPr>
        <w:t>connection</w:t>
      </w:r>
      <w:r w:rsidRPr="00D67C0B">
        <w:rPr>
          <w:rFonts w:cs="Arial"/>
          <w:spacing w:val="6"/>
          <w:w w:val="105"/>
          <w:szCs w:val="22"/>
        </w:rPr>
        <w:t xml:space="preserve"> </w:t>
      </w:r>
      <w:r w:rsidRPr="00D67C0B">
        <w:rPr>
          <w:rFonts w:cs="Arial"/>
          <w:w w:val="105"/>
          <w:szCs w:val="22"/>
        </w:rPr>
        <w:t>size.</w:t>
      </w:r>
      <w:r w:rsidRPr="00D67C0B">
        <w:rPr>
          <w:rFonts w:cs="Arial"/>
          <w:spacing w:val="-10"/>
          <w:w w:val="105"/>
          <w:szCs w:val="22"/>
        </w:rPr>
        <w:t xml:space="preserve"> </w:t>
      </w:r>
      <w:r w:rsidRPr="00D67C0B">
        <w:rPr>
          <w:rFonts w:cs="Arial"/>
          <w:w w:val="105"/>
          <w:szCs w:val="22"/>
        </w:rPr>
        <w:t>Type</w:t>
      </w:r>
      <w:r w:rsidRPr="00D67C0B">
        <w:rPr>
          <w:rFonts w:cs="Arial"/>
          <w:spacing w:val="-1"/>
          <w:w w:val="105"/>
          <w:szCs w:val="22"/>
        </w:rPr>
        <w:t xml:space="preserve"> </w:t>
      </w:r>
      <w:r w:rsidRPr="00D67C0B">
        <w:rPr>
          <w:rFonts w:cs="Arial"/>
          <w:w w:val="105"/>
          <w:szCs w:val="22"/>
        </w:rPr>
        <w:t>K</w:t>
      </w:r>
      <w:r w:rsidRPr="00D67C0B">
        <w:rPr>
          <w:rFonts w:cs="Arial"/>
          <w:spacing w:val="-6"/>
          <w:w w:val="105"/>
          <w:szCs w:val="22"/>
        </w:rPr>
        <w:t xml:space="preserve"> </w:t>
      </w:r>
      <w:r w:rsidRPr="00D67C0B">
        <w:rPr>
          <w:rFonts w:cs="Arial"/>
          <w:w w:val="105"/>
          <w:szCs w:val="22"/>
        </w:rPr>
        <w:t>(drawn)</w:t>
      </w:r>
      <w:r w:rsidRPr="00D67C0B">
        <w:rPr>
          <w:rFonts w:cs="Arial"/>
          <w:spacing w:val="4"/>
          <w:w w:val="105"/>
          <w:szCs w:val="22"/>
        </w:rPr>
        <w:t xml:space="preserve"> </w:t>
      </w:r>
      <w:r w:rsidRPr="00D67C0B">
        <w:rPr>
          <w:rFonts w:cs="Arial"/>
          <w:w w:val="105"/>
          <w:szCs w:val="22"/>
        </w:rPr>
        <w:t>copper</w:t>
      </w:r>
      <w:r w:rsidRPr="00D67C0B">
        <w:rPr>
          <w:rFonts w:cs="Arial"/>
          <w:spacing w:val="-1"/>
          <w:w w:val="105"/>
          <w:szCs w:val="22"/>
        </w:rPr>
        <w:t xml:space="preserve"> </w:t>
      </w:r>
      <w:r w:rsidRPr="00D67C0B">
        <w:rPr>
          <w:rFonts w:cs="Arial"/>
          <w:w w:val="105"/>
          <w:szCs w:val="22"/>
        </w:rPr>
        <w:t>headers</w:t>
      </w:r>
      <w:r w:rsidRPr="00D67C0B">
        <w:rPr>
          <w:rFonts w:cs="Arial"/>
          <w:spacing w:val="-4"/>
          <w:w w:val="105"/>
          <w:szCs w:val="22"/>
        </w:rPr>
        <w:t xml:space="preserve"> </w:t>
      </w:r>
      <w:r w:rsidRPr="00D67C0B">
        <w:rPr>
          <w:rFonts w:cs="Arial"/>
          <w:w w:val="105"/>
          <w:szCs w:val="22"/>
        </w:rPr>
        <w:t>shall</w:t>
      </w:r>
      <w:r w:rsidRPr="00D67C0B">
        <w:rPr>
          <w:rFonts w:cs="Arial"/>
          <w:spacing w:val="-9"/>
          <w:w w:val="105"/>
          <w:szCs w:val="22"/>
        </w:rPr>
        <w:t xml:space="preserve"> </w:t>
      </w:r>
      <w:r w:rsidRPr="00D67C0B">
        <w:rPr>
          <w:rFonts w:cs="Arial"/>
          <w:w w:val="105"/>
          <w:szCs w:val="22"/>
        </w:rPr>
        <w:t>be</w:t>
      </w:r>
      <w:r w:rsidRPr="00D67C0B">
        <w:rPr>
          <w:rFonts w:cs="Arial"/>
          <w:spacing w:val="-7"/>
          <w:w w:val="105"/>
          <w:szCs w:val="22"/>
        </w:rPr>
        <w:t xml:space="preserve"> </w:t>
      </w:r>
      <w:r w:rsidRPr="00D67C0B">
        <w:rPr>
          <w:rFonts w:cs="Arial"/>
          <w:w w:val="105"/>
          <w:szCs w:val="22"/>
        </w:rPr>
        <w:t>offered as optional material.</w:t>
      </w:r>
    </w:p>
    <w:p w14:paraId="18527BCC" w14:textId="77777777" w:rsidR="00C05C83" w:rsidRPr="00D67C0B" w:rsidRDefault="00C05C83" w:rsidP="00F07EF6">
      <w:pPr>
        <w:pStyle w:val="ListParagraph"/>
        <w:widowControl w:val="0"/>
        <w:numPr>
          <w:ilvl w:val="2"/>
          <w:numId w:val="44"/>
        </w:numPr>
        <w:tabs>
          <w:tab w:val="left" w:pos="962"/>
        </w:tabs>
        <w:kinsoku w:val="0"/>
        <w:overflowPunct w:val="0"/>
        <w:autoSpaceDE w:val="0"/>
        <w:autoSpaceDN w:val="0"/>
        <w:adjustRightInd w:val="0"/>
        <w:spacing w:before="159" w:line="285" w:lineRule="auto"/>
        <w:ind w:left="964" w:right="388" w:hanging="724"/>
        <w:contextualSpacing w:val="0"/>
        <w:rPr>
          <w:rFonts w:cs="Arial"/>
          <w:spacing w:val="-3"/>
          <w:w w:val="105"/>
          <w:szCs w:val="22"/>
        </w:rPr>
      </w:pPr>
      <w:r w:rsidRPr="00D67C0B">
        <w:rPr>
          <w:rFonts w:cs="Arial"/>
          <w:w w:val="105"/>
          <w:szCs w:val="22"/>
        </w:rPr>
        <w:t xml:space="preserve">Die-formed copper end caps are brazed on the inside of the </w:t>
      </w:r>
      <w:r w:rsidRPr="00D67C0B">
        <w:rPr>
          <w:rFonts w:cs="Arial"/>
          <w:spacing w:val="-3"/>
          <w:w w:val="105"/>
          <w:szCs w:val="22"/>
        </w:rPr>
        <w:t xml:space="preserve">headers, </w:t>
      </w:r>
      <w:r w:rsidRPr="00D67C0B">
        <w:rPr>
          <w:rFonts w:cs="Arial"/>
          <w:w w:val="105"/>
          <w:szCs w:val="22"/>
        </w:rPr>
        <w:t>unless spun-closed (for sized up to</w:t>
      </w:r>
      <w:r w:rsidRPr="00D67C0B">
        <w:rPr>
          <w:rFonts w:cs="Arial"/>
          <w:spacing w:val="-6"/>
          <w:w w:val="105"/>
          <w:szCs w:val="22"/>
        </w:rPr>
        <w:t xml:space="preserve"> </w:t>
      </w:r>
      <w:r w:rsidRPr="00D67C0B">
        <w:rPr>
          <w:rFonts w:cs="Arial"/>
          <w:spacing w:val="-3"/>
          <w:w w:val="105"/>
          <w:szCs w:val="22"/>
        </w:rPr>
        <w:t>1-3/8").</w:t>
      </w:r>
    </w:p>
    <w:p w14:paraId="5015F700" w14:textId="77777777" w:rsidR="00F07EF6" w:rsidRPr="00D67C0B" w:rsidRDefault="00C05C83" w:rsidP="00F07EF6">
      <w:pPr>
        <w:pStyle w:val="ListParagraph"/>
        <w:widowControl w:val="0"/>
        <w:numPr>
          <w:ilvl w:val="2"/>
          <w:numId w:val="44"/>
        </w:numPr>
        <w:tabs>
          <w:tab w:val="left" w:pos="962"/>
        </w:tabs>
        <w:kinsoku w:val="0"/>
        <w:overflowPunct w:val="0"/>
        <w:autoSpaceDE w:val="0"/>
        <w:autoSpaceDN w:val="0"/>
        <w:adjustRightInd w:val="0"/>
        <w:spacing w:before="170" w:line="285" w:lineRule="auto"/>
        <w:ind w:left="964" w:right="399" w:hanging="719"/>
        <w:contextualSpacing w:val="0"/>
        <w:jc w:val="both"/>
        <w:rPr>
          <w:rFonts w:cs="Arial"/>
          <w:spacing w:val="-5"/>
          <w:w w:val="105"/>
          <w:szCs w:val="22"/>
        </w:rPr>
      </w:pPr>
      <w:r w:rsidRPr="00D67C0B">
        <w:rPr>
          <w:rFonts w:cs="Arial"/>
          <w:w w:val="105"/>
          <w:szCs w:val="22"/>
        </w:rPr>
        <w:t>Evaporator</w:t>
      </w:r>
      <w:r w:rsidRPr="00D67C0B">
        <w:rPr>
          <w:rFonts w:cs="Arial"/>
          <w:spacing w:val="2"/>
          <w:w w:val="105"/>
          <w:szCs w:val="22"/>
        </w:rPr>
        <w:t xml:space="preserve"> </w:t>
      </w:r>
      <w:r w:rsidRPr="00D67C0B">
        <w:rPr>
          <w:rFonts w:cs="Arial"/>
          <w:w w:val="105"/>
          <w:szCs w:val="22"/>
        </w:rPr>
        <w:t>coils</w:t>
      </w:r>
      <w:r w:rsidRPr="00D67C0B">
        <w:rPr>
          <w:rFonts w:cs="Arial"/>
          <w:spacing w:val="-6"/>
          <w:w w:val="105"/>
          <w:szCs w:val="22"/>
        </w:rPr>
        <w:t xml:space="preserve"> </w:t>
      </w:r>
      <w:r w:rsidRPr="00D67C0B">
        <w:rPr>
          <w:rFonts w:cs="Arial"/>
          <w:w w:val="105"/>
          <w:szCs w:val="22"/>
        </w:rPr>
        <w:t>shall</w:t>
      </w:r>
      <w:r w:rsidRPr="00D67C0B">
        <w:rPr>
          <w:rFonts w:cs="Arial"/>
          <w:spacing w:val="-8"/>
          <w:w w:val="105"/>
          <w:szCs w:val="22"/>
        </w:rPr>
        <w:t xml:space="preserve"> </w:t>
      </w:r>
      <w:r w:rsidRPr="00D67C0B">
        <w:rPr>
          <w:rFonts w:cs="Arial"/>
          <w:w w:val="105"/>
          <w:szCs w:val="22"/>
        </w:rPr>
        <w:t>be</w:t>
      </w:r>
      <w:r w:rsidRPr="00D67C0B">
        <w:rPr>
          <w:rFonts w:cs="Arial"/>
          <w:spacing w:val="-15"/>
          <w:w w:val="105"/>
          <w:szCs w:val="22"/>
        </w:rPr>
        <w:t xml:space="preserve"> </w:t>
      </w:r>
      <w:r w:rsidRPr="00D67C0B">
        <w:rPr>
          <w:rFonts w:cs="Arial"/>
          <w:w w:val="105"/>
          <w:szCs w:val="22"/>
        </w:rPr>
        <w:t>designed with</w:t>
      </w:r>
      <w:r w:rsidRPr="00D67C0B">
        <w:rPr>
          <w:rFonts w:cs="Arial"/>
          <w:spacing w:val="-7"/>
          <w:w w:val="105"/>
          <w:szCs w:val="22"/>
        </w:rPr>
        <w:t xml:space="preserve"> </w:t>
      </w:r>
      <w:r w:rsidRPr="00D67C0B">
        <w:rPr>
          <w:rFonts w:cs="Arial"/>
          <w:w w:val="105"/>
          <w:szCs w:val="22"/>
        </w:rPr>
        <w:t>brass</w:t>
      </w:r>
      <w:r w:rsidRPr="00D67C0B">
        <w:rPr>
          <w:rFonts w:cs="Arial"/>
          <w:spacing w:val="-4"/>
          <w:w w:val="105"/>
          <w:szCs w:val="22"/>
        </w:rPr>
        <w:t xml:space="preserve"> </w:t>
      </w:r>
      <w:r w:rsidRPr="00D67C0B">
        <w:rPr>
          <w:rFonts w:cs="Arial"/>
          <w:w w:val="105"/>
          <w:szCs w:val="22"/>
        </w:rPr>
        <w:t>liquid</w:t>
      </w:r>
      <w:r w:rsidRPr="00D67C0B">
        <w:rPr>
          <w:rFonts w:cs="Arial"/>
          <w:spacing w:val="-7"/>
          <w:w w:val="105"/>
          <w:szCs w:val="22"/>
        </w:rPr>
        <w:t xml:space="preserve"> </w:t>
      </w:r>
      <w:r w:rsidRPr="00D67C0B">
        <w:rPr>
          <w:rFonts w:cs="Arial"/>
          <w:w w:val="105"/>
          <w:szCs w:val="22"/>
        </w:rPr>
        <w:t>distributors</w:t>
      </w:r>
      <w:r w:rsidRPr="00D67C0B">
        <w:rPr>
          <w:rFonts w:cs="Arial"/>
          <w:spacing w:val="11"/>
          <w:w w:val="105"/>
          <w:szCs w:val="22"/>
        </w:rPr>
        <w:t xml:space="preserve"> </w:t>
      </w:r>
      <w:r w:rsidRPr="00D67C0B">
        <w:rPr>
          <w:rFonts w:cs="Arial"/>
          <w:w w:val="105"/>
          <w:szCs w:val="22"/>
        </w:rPr>
        <w:t>(as</w:t>
      </w:r>
      <w:r w:rsidRPr="00D67C0B">
        <w:rPr>
          <w:rFonts w:cs="Arial"/>
          <w:spacing w:val="-10"/>
          <w:w w:val="105"/>
          <w:szCs w:val="22"/>
        </w:rPr>
        <w:t xml:space="preserve"> </w:t>
      </w:r>
      <w:r w:rsidRPr="00D67C0B">
        <w:rPr>
          <w:rFonts w:cs="Arial"/>
          <w:w w:val="105"/>
          <w:szCs w:val="22"/>
        </w:rPr>
        <w:t>required),</w:t>
      </w:r>
      <w:r w:rsidRPr="00D67C0B">
        <w:rPr>
          <w:rFonts w:cs="Arial"/>
          <w:spacing w:val="7"/>
          <w:w w:val="105"/>
          <w:szCs w:val="22"/>
        </w:rPr>
        <w:t xml:space="preserve"> </w:t>
      </w:r>
      <w:r w:rsidRPr="00D67C0B">
        <w:rPr>
          <w:rFonts w:cs="Arial"/>
          <w:w w:val="105"/>
          <w:szCs w:val="22"/>
        </w:rPr>
        <w:t>and</w:t>
      </w:r>
      <w:r w:rsidRPr="00D67C0B">
        <w:rPr>
          <w:rFonts w:cs="Arial"/>
          <w:spacing w:val="-11"/>
          <w:w w:val="105"/>
          <w:szCs w:val="22"/>
        </w:rPr>
        <w:t xml:space="preserve"> </w:t>
      </w:r>
      <w:r w:rsidRPr="00D67C0B">
        <w:rPr>
          <w:rFonts w:cs="Arial"/>
          <w:w w:val="105"/>
          <w:szCs w:val="22"/>
        </w:rPr>
        <w:t xml:space="preserve">copper sweat suction </w:t>
      </w:r>
      <w:r w:rsidRPr="00D67C0B">
        <w:rPr>
          <w:rFonts w:cs="Arial"/>
          <w:spacing w:val="-4"/>
          <w:w w:val="105"/>
          <w:szCs w:val="22"/>
        </w:rPr>
        <w:t xml:space="preserve">connections. </w:t>
      </w:r>
      <w:r w:rsidRPr="00D67C0B">
        <w:rPr>
          <w:rFonts w:cs="Arial"/>
          <w:w w:val="105"/>
          <w:szCs w:val="22"/>
        </w:rPr>
        <w:t>Distributors shall be capped using soft-solder for ease of cap removal; suction connections shall be</w:t>
      </w:r>
      <w:r w:rsidRPr="00D67C0B">
        <w:rPr>
          <w:rFonts w:cs="Arial"/>
          <w:spacing w:val="11"/>
          <w:w w:val="105"/>
          <w:szCs w:val="22"/>
        </w:rPr>
        <w:t xml:space="preserve"> </w:t>
      </w:r>
      <w:r w:rsidRPr="00D67C0B">
        <w:rPr>
          <w:rFonts w:cs="Arial"/>
          <w:spacing w:val="-5"/>
          <w:w w:val="105"/>
          <w:szCs w:val="22"/>
        </w:rPr>
        <w:t>capped.</w:t>
      </w:r>
    </w:p>
    <w:p w14:paraId="285A73C9" w14:textId="00A1891E" w:rsidR="00C05C83" w:rsidRPr="00D67C0B" w:rsidRDefault="00C05C83" w:rsidP="00F07EF6">
      <w:pPr>
        <w:pStyle w:val="ListParagraph"/>
        <w:widowControl w:val="0"/>
        <w:numPr>
          <w:ilvl w:val="2"/>
          <w:numId w:val="44"/>
        </w:numPr>
        <w:tabs>
          <w:tab w:val="left" w:pos="962"/>
        </w:tabs>
        <w:kinsoku w:val="0"/>
        <w:overflowPunct w:val="0"/>
        <w:autoSpaceDE w:val="0"/>
        <w:autoSpaceDN w:val="0"/>
        <w:adjustRightInd w:val="0"/>
        <w:spacing w:before="170" w:line="285" w:lineRule="auto"/>
        <w:ind w:left="964" w:right="399" w:hanging="719"/>
        <w:contextualSpacing w:val="0"/>
        <w:jc w:val="both"/>
        <w:rPr>
          <w:rFonts w:cs="Arial"/>
          <w:spacing w:val="-5"/>
          <w:w w:val="105"/>
          <w:szCs w:val="22"/>
        </w:rPr>
      </w:pPr>
      <w:r w:rsidRPr="00D67C0B">
        <w:rPr>
          <w:rFonts w:cs="Arial"/>
          <w:w w:val="105"/>
          <w:szCs w:val="22"/>
        </w:rPr>
        <w:t>Coil casing material shall be of stainless steel, as</w:t>
      </w:r>
      <w:r w:rsidRPr="00D67C0B">
        <w:rPr>
          <w:rFonts w:cs="Arial"/>
          <w:spacing w:val="20"/>
          <w:w w:val="105"/>
          <w:szCs w:val="22"/>
        </w:rPr>
        <w:t xml:space="preserve"> </w:t>
      </w:r>
      <w:r w:rsidRPr="00D67C0B">
        <w:rPr>
          <w:rFonts w:cs="Arial"/>
          <w:w w:val="105"/>
          <w:szCs w:val="22"/>
        </w:rPr>
        <w:t>required.</w:t>
      </w:r>
    </w:p>
    <w:p w14:paraId="3118BFB6" w14:textId="77777777" w:rsidR="00C05C83" w:rsidRPr="00D67C0B" w:rsidRDefault="00C05C83" w:rsidP="00C05C83">
      <w:pPr>
        <w:pStyle w:val="BodyText"/>
        <w:kinsoku w:val="0"/>
        <w:overflowPunct w:val="0"/>
        <w:spacing w:before="10"/>
        <w:rPr>
          <w:rFonts w:cs="Arial"/>
          <w:b w:val="0"/>
          <w:szCs w:val="22"/>
        </w:rPr>
      </w:pPr>
    </w:p>
    <w:p w14:paraId="1D7F6CDB" w14:textId="77777777" w:rsidR="00C05C83" w:rsidRPr="00D67C0B" w:rsidRDefault="00C05C83" w:rsidP="00F07EF6">
      <w:pPr>
        <w:pStyle w:val="ListParagraph"/>
        <w:widowControl w:val="0"/>
        <w:numPr>
          <w:ilvl w:val="2"/>
          <w:numId w:val="44"/>
        </w:numPr>
        <w:tabs>
          <w:tab w:val="left" w:pos="1680"/>
        </w:tabs>
        <w:kinsoku w:val="0"/>
        <w:overflowPunct w:val="0"/>
        <w:autoSpaceDE w:val="0"/>
        <w:autoSpaceDN w:val="0"/>
        <w:adjustRightInd w:val="0"/>
        <w:spacing w:line="290" w:lineRule="auto"/>
        <w:ind w:left="962" w:right="284" w:hanging="722"/>
        <w:contextualSpacing w:val="0"/>
        <w:rPr>
          <w:rFonts w:cs="Arial"/>
          <w:w w:val="105"/>
          <w:szCs w:val="22"/>
        </w:rPr>
      </w:pPr>
      <w:r w:rsidRPr="00D67C0B">
        <w:rPr>
          <w:rFonts w:cs="Arial"/>
          <w:w w:val="105"/>
          <w:szCs w:val="22"/>
        </w:rPr>
        <w:t xml:space="preserve">Intermediate tube supports are to be provided on all coils 48" and longer fin </w:t>
      </w:r>
      <w:r w:rsidRPr="00D67C0B">
        <w:rPr>
          <w:rFonts w:cs="Arial"/>
          <w:spacing w:val="-4"/>
          <w:w w:val="105"/>
          <w:szCs w:val="22"/>
        </w:rPr>
        <w:t xml:space="preserve">length. </w:t>
      </w:r>
      <w:r w:rsidRPr="00D67C0B">
        <w:rPr>
          <w:rFonts w:cs="Arial"/>
          <w:w w:val="105"/>
          <w:szCs w:val="22"/>
        </w:rPr>
        <w:t>Coil casing on top and bottom of coils are to have double-flange construction, allowing for vertical stacking of</w:t>
      </w:r>
      <w:r w:rsidRPr="00D67C0B">
        <w:rPr>
          <w:rFonts w:cs="Arial"/>
          <w:spacing w:val="8"/>
          <w:w w:val="105"/>
          <w:szCs w:val="22"/>
        </w:rPr>
        <w:t xml:space="preserve"> </w:t>
      </w:r>
      <w:r w:rsidRPr="00D67C0B">
        <w:rPr>
          <w:rFonts w:cs="Arial"/>
          <w:w w:val="105"/>
          <w:szCs w:val="22"/>
        </w:rPr>
        <w:t>coils.</w:t>
      </w:r>
    </w:p>
    <w:p w14:paraId="3C7FC8D4" w14:textId="77777777" w:rsidR="00C05C83" w:rsidRPr="00D67C0B" w:rsidRDefault="00C05C83" w:rsidP="00F07EF6">
      <w:pPr>
        <w:pStyle w:val="ListParagraph"/>
        <w:widowControl w:val="0"/>
        <w:numPr>
          <w:ilvl w:val="2"/>
          <w:numId w:val="44"/>
        </w:numPr>
        <w:tabs>
          <w:tab w:val="left" w:pos="1681"/>
        </w:tabs>
        <w:kinsoku w:val="0"/>
        <w:overflowPunct w:val="0"/>
        <w:autoSpaceDE w:val="0"/>
        <w:autoSpaceDN w:val="0"/>
        <w:adjustRightInd w:val="0"/>
        <w:spacing w:before="157" w:line="290" w:lineRule="auto"/>
        <w:ind w:left="963" w:right="262" w:hanging="719"/>
        <w:contextualSpacing w:val="0"/>
        <w:rPr>
          <w:rFonts w:cs="Arial"/>
          <w:w w:val="105"/>
          <w:szCs w:val="22"/>
        </w:rPr>
      </w:pPr>
      <w:r w:rsidRPr="00D67C0B">
        <w:rPr>
          <w:rFonts w:cs="Arial"/>
          <w:w w:val="105"/>
          <w:szCs w:val="22"/>
        </w:rPr>
        <w:t>All coils are to be brazed with minimum 5% silver content (BCup-3) filler material to insure joint</w:t>
      </w:r>
      <w:r w:rsidRPr="00D67C0B">
        <w:rPr>
          <w:rFonts w:cs="Arial"/>
          <w:spacing w:val="8"/>
          <w:w w:val="105"/>
          <w:szCs w:val="22"/>
        </w:rPr>
        <w:t xml:space="preserve"> </w:t>
      </w:r>
      <w:r w:rsidRPr="00D67C0B">
        <w:rPr>
          <w:rFonts w:cs="Arial"/>
          <w:w w:val="105"/>
          <w:szCs w:val="22"/>
        </w:rPr>
        <w:t>integrity.</w:t>
      </w:r>
    </w:p>
    <w:p w14:paraId="17FDF865" w14:textId="77777777" w:rsidR="00F07EF6" w:rsidRPr="00D67C0B" w:rsidRDefault="00C05C83" w:rsidP="00F07EF6">
      <w:pPr>
        <w:pStyle w:val="ListParagraph"/>
        <w:widowControl w:val="0"/>
        <w:numPr>
          <w:ilvl w:val="2"/>
          <w:numId w:val="44"/>
        </w:numPr>
        <w:tabs>
          <w:tab w:val="left" w:pos="1684"/>
        </w:tabs>
        <w:kinsoku w:val="0"/>
        <w:overflowPunct w:val="0"/>
        <w:autoSpaceDE w:val="0"/>
        <w:autoSpaceDN w:val="0"/>
        <w:adjustRightInd w:val="0"/>
        <w:spacing w:before="161" w:line="290" w:lineRule="auto"/>
        <w:ind w:left="966" w:right="327" w:hanging="721"/>
        <w:contextualSpacing w:val="0"/>
        <w:jc w:val="both"/>
        <w:rPr>
          <w:rFonts w:cs="Arial"/>
          <w:w w:val="105"/>
          <w:szCs w:val="22"/>
        </w:rPr>
      </w:pPr>
      <w:r w:rsidRPr="00D67C0B">
        <w:rPr>
          <w:rFonts w:cs="Arial"/>
          <w:w w:val="105"/>
          <w:szCs w:val="22"/>
        </w:rPr>
        <w:t xml:space="preserve">Coils shall be tested at 550 psig using dry nitrogen, submerged under </w:t>
      </w:r>
      <w:r w:rsidRPr="00D67C0B">
        <w:rPr>
          <w:rFonts w:cs="Arial"/>
          <w:spacing w:val="-5"/>
          <w:w w:val="105"/>
          <w:szCs w:val="22"/>
        </w:rPr>
        <w:t xml:space="preserve">water. </w:t>
      </w:r>
      <w:r w:rsidRPr="00D67C0B">
        <w:rPr>
          <w:rFonts w:cs="Arial"/>
          <w:w w:val="105"/>
          <w:szCs w:val="22"/>
        </w:rPr>
        <w:t>Dual- operator verification shall determine that all coils are</w:t>
      </w:r>
      <w:r w:rsidRPr="00D67C0B">
        <w:rPr>
          <w:rFonts w:cs="Arial"/>
          <w:spacing w:val="20"/>
          <w:w w:val="105"/>
          <w:szCs w:val="22"/>
        </w:rPr>
        <w:t xml:space="preserve"> </w:t>
      </w:r>
      <w:r w:rsidRPr="00D67C0B">
        <w:rPr>
          <w:rFonts w:cs="Arial"/>
          <w:w w:val="105"/>
          <w:szCs w:val="22"/>
        </w:rPr>
        <w:t>leak-free.</w:t>
      </w:r>
    </w:p>
    <w:p w14:paraId="26F8C692" w14:textId="3F937BB7" w:rsidR="00C05C83" w:rsidRPr="00D67C0B" w:rsidRDefault="00C05C83" w:rsidP="00F07EF6">
      <w:pPr>
        <w:pStyle w:val="ListParagraph"/>
        <w:widowControl w:val="0"/>
        <w:numPr>
          <w:ilvl w:val="2"/>
          <w:numId w:val="44"/>
        </w:numPr>
        <w:tabs>
          <w:tab w:val="left" w:pos="1684"/>
        </w:tabs>
        <w:kinsoku w:val="0"/>
        <w:overflowPunct w:val="0"/>
        <w:autoSpaceDE w:val="0"/>
        <w:autoSpaceDN w:val="0"/>
        <w:adjustRightInd w:val="0"/>
        <w:spacing w:before="161" w:line="290" w:lineRule="auto"/>
        <w:ind w:left="966" w:right="327" w:hanging="721"/>
        <w:contextualSpacing w:val="0"/>
        <w:jc w:val="both"/>
        <w:rPr>
          <w:rFonts w:cs="Arial"/>
          <w:w w:val="105"/>
          <w:szCs w:val="22"/>
        </w:rPr>
      </w:pPr>
      <w:r w:rsidRPr="00D67C0B">
        <w:rPr>
          <w:rFonts w:cs="Arial"/>
          <w:w w:val="105"/>
          <w:szCs w:val="22"/>
        </w:rPr>
        <w:t>Coils shall be certified to withstand 750 psig working</w:t>
      </w:r>
      <w:r w:rsidRPr="00D67C0B">
        <w:rPr>
          <w:rFonts w:cs="Arial"/>
          <w:spacing w:val="4"/>
          <w:w w:val="105"/>
          <w:szCs w:val="22"/>
        </w:rPr>
        <w:t xml:space="preserve"> </w:t>
      </w:r>
      <w:r w:rsidRPr="00D67C0B">
        <w:rPr>
          <w:rFonts w:cs="Arial"/>
          <w:w w:val="105"/>
          <w:szCs w:val="22"/>
        </w:rPr>
        <w:t>pressure.</w:t>
      </w:r>
    </w:p>
    <w:p w14:paraId="30E69DDD" w14:textId="77777777" w:rsidR="00C05C83" w:rsidRPr="00D67C0B" w:rsidRDefault="00C05C83" w:rsidP="00973DB4">
      <w:pPr>
        <w:pStyle w:val="ListParagraph"/>
        <w:widowControl w:val="0"/>
        <w:tabs>
          <w:tab w:val="left" w:pos="1684"/>
        </w:tabs>
        <w:kinsoku w:val="0"/>
        <w:overflowPunct w:val="0"/>
        <w:autoSpaceDE w:val="0"/>
        <w:autoSpaceDN w:val="0"/>
        <w:adjustRightInd w:val="0"/>
        <w:spacing w:before="160"/>
        <w:ind w:left="1683"/>
        <w:contextualSpacing w:val="0"/>
        <w:rPr>
          <w:rFonts w:cs="Arial"/>
          <w:w w:val="105"/>
          <w:szCs w:val="22"/>
        </w:rPr>
        <w:sectPr w:rsidR="00C05C83" w:rsidRPr="00D67C0B">
          <w:pgSz w:w="12240" w:h="15840"/>
          <w:pgMar w:top="1600" w:right="1020" w:bottom="280" w:left="1200" w:header="467" w:footer="0" w:gutter="0"/>
          <w:cols w:space="720"/>
          <w:noEndnote/>
        </w:sectPr>
      </w:pPr>
    </w:p>
    <w:p w14:paraId="180D749C" w14:textId="6C70CC49" w:rsidR="00C05C83" w:rsidRPr="00D67C0B" w:rsidRDefault="00C05C83" w:rsidP="00973DB4">
      <w:pPr>
        <w:pStyle w:val="Heading2"/>
        <w:ind w:left="0"/>
      </w:pPr>
      <w:bookmarkStart w:id="100" w:name="_Toc189039364"/>
      <w:r w:rsidRPr="00D67C0B">
        <w:lastRenderedPageBreak/>
        <w:t>REFRIGERATION</w:t>
      </w:r>
      <w:r w:rsidRPr="00D67C0B">
        <w:rPr>
          <w:spacing w:val="20"/>
        </w:rPr>
        <w:t xml:space="preserve"> </w:t>
      </w:r>
      <w:r w:rsidRPr="00D67C0B">
        <w:t>COMPRESSORS</w:t>
      </w:r>
      <w:bookmarkEnd w:id="100"/>
    </w:p>
    <w:p w14:paraId="573F4230" w14:textId="77777777" w:rsidR="00C05C83" w:rsidRPr="00D67C0B" w:rsidRDefault="00C05C83" w:rsidP="00F07EF6">
      <w:pPr>
        <w:pStyle w:val="ListParagraph"/>
        <w:widowControl w:val="0"/>
        <w:numPr>
          <w:ilvl w:val="2"/>
          <w:numId w:val="45"/>
        </w:numPr>
        <w:tabs>
          <w:tab w:val="left" w:pos="963"/>
        </w:tabs>
        <w:kinsoku w:val="0"/>
        <w:overflowPunct w:val="0"/>
        <w:autoSpaceDE w:val="0"/>
        <w:autoSpaceDN w:val="0"/>
        <w:adjustRightInd w:val="0"/>
        <w:spacing w:before="208" w:line="288" w:lineRule="auto"/>
        <w:ind w:right="152"/>
        <w:contextualSpacing w:val="0"/>
        <w:rPr>
          <w:rFonts w:cs="Arial"/>
          <w:w w:val="105"/>
          <w:szCs w:val="22"/>
        </w:rPr>
      </w:pPr>
      <w:r w:rsidRPr="00D67C0B">
        <w:rPr>
          <w:rFonts w:cs="Arial"/>
          <w:w w:val="105"/>
          <w:szCs w:val="22"/>
        </w:rPr>
        <w:t>Compressors shall be digital scroll, set on resilient neoprene mounts and complete with</w:t>
      </w:r>
      <w:r w:rsidRPr="00D67C0B">
        <w:rPr>
          <w:rFonts w:cs="Arial"/>
          <w:spacing w:val="-42"/>
          <w:w w:val="105"/>
          <w:szCs w:val="22"/>
        </w:rPr>
        <w:t xml:space="preserve"> </w:t>
      </w:r>
      <w:r w:rsidRPr="00D67C0B">
        <w:rPr>
          <w:rFonts w:cs="Arial"/>
          <w:w w:val="105"/>
          <w:szCs w:val="22"/>
        </w:rPr>
        <w:t>line voltage break internal overload protection, internal pressure relief valve and crankcase heater.</w:t>
      </w:r>
    </w:p>
    <w:p w14:paraId="30DB0A26" w14:textId="77777777" w:rsidR="00C05C83" w:rsidRPr="00D67C0B" w:rsidRDefault="00C05C83" w:rsidP="00F07EF6">
      <w:pPr>
        <w:pStyle w:val="ListParagraph"/>
        <w:widowControl w:val="0"/>
        <w:numPr>
          <w:ilvl w:val="2"/>
          <w:numId w:val="45"/>
        </w:numPr>
        <w:tabs>
          <w:tab w:val="left" w:pos="962"/>
        </w:tabs>
        <w:kinsoku w:val="0"/>
        <w:overflowPunct w:val="0"/>
        <w:autoSpaceDE w:val="0"/>
        <w:autoSpaceDN w:val="0"/>
        <w:adjustRightInd w:val="0"/>
        <w:spacing w:before="164" w:line="290" w:lineRule="auto"/>
        <w:ind w:left="960" w:right="152"/>
        <w:contextualSpacing w:val="0"/>
        <w:jc w:val="both"/>
        <w:rPr>
          <w:rFonts w:cs="Arial"/>
          <w:w w:val="105"/>
          <w:szCs w:val="22"/>
        </w:rPr>
      </w:pPr>
      <w:r w:rsidRPr="00D67C0B">
        <w:rPr>
          <w:rFonts w:cs="Arial"/>
          <w:w w:val="105"/>
          <w:szCs w:val="22"/>
        </w:rPr>
        <w:t xml:space="preserve">Digital scroll compressor shall operate with Emerson EC3/EC2 series or equal, stand-alone superheat controller with a built-in synchronization control for the digital scroll. Digital Scroll compressors shall provide a modulating output from 10% to 100% of rated </w:t>
      </w:r>
      <w:r w:rsidRPr="00D67C0B">
        <w:rPr>
          <w:rFonts w:cs="Arial"/>
          <w:spacing w:val="-6"/>
          <w:w w:val="105"/>
          <w:szCs w:val="22"/>
        </w:rPr>
        <w:t xml:space="preserve">capacity, </w:t>
      </w:r>
      <w:r w:rsidRPr="00D67C0B">
        <w:rPr>
          <w:rFonts w:cs="Arial"/>
          <w:w w:val="105"/>
          <w:szCs w:val="22"/>
        </w:rPr>
        <w:t>without the requirement for hot gas</w:t>
      </w:r>
      <w:r w:rsidRPr="00D67C0B">
        <w:rPr>
          <w:rFonts w:cs="Arial"/>
          <w:spacing w:val="17"/>
          <w:w w:val="105"/>
          <w:szCs w:val="22"/>
        </w:rPr>
        <w:t xml:space="preserve"> </w:t>
      </w:r>
      <w:r w:rsidRPr="00D67C0B">
        <w:rPr>
          <w:rFonts w:cs="Arial"/>
          <w:w w:val="105"/>
          <w:szCs w:val="22"/>
        </w:rPr>
        <w:t>bypass</w:t>
      </w:r>
    </w:p>
    <w:p w14:paraId="5E211E0F" w14:textId="77777777" w:rsidR="00C05C83" w:rsidRPr="00D67C0B" w:rsidRDefault="00C05C83" w:rsidP="00F07EF6">
      <w:pPr>
        <w:pStyle w:val="ListParagraph"/>
        <w:widowControl w:val="0"/>
        <w:numPr>
          <w:ilvl w:val="2"/>
          <w:numId w:val="45"/>
        </w:numPr>
        <w:tabs>
          <w:tab w:val="left" w:pos="963"/>
        </w:tabs>
        <w:kinsoku w:val="0"/>
        <w:overflowPunct w:val="0"/>
        <w:autoSpaceDE w:val="0"/>
        <w:autoSpaceDN w:val="0"/>
        <w:adjustRightInd w:val="0"/>
        <w:spacing w:before="157" w:line="288" w:lineRule="auto"/>
        <w:ind w:left="964" w:right="337" w:hanging="719"/>
        <w:contextualSpacing w:val="0"/>
        <w:rPr>
          <w:rFonts w:cs="Arial"/>
          <w:w w:val="105"/>
          <w:szCs w:val="22"/>
        </w:rPr>
      </w:pPr>
      <w:r w:rsidRPr="00D67C0B">
        <w:rPr>
          <w:rFonts w:cs="Arial"/>
          <w:w w:val="105"/>
          <w:szCs w:val="22"/>
        </w:rPr>
        <w:t xml:space="preserve">Multiple refrigeration circuits shall be separate from each </w:t>
      </w:r>
      <w:r w:rsidRPr="00D67C0B">
        <w:rPr>
          <w:rFonts w:cs="Arial"/>
          <w:spacing w:val="-5"/>
          <w:w w:val="105"/>
          <w:szCs w:val="22"/>
        </w:rPr>
        <w:t xml:space="preserve">other. </w:t>
      </w:r>
      <w:r w:rsidRPr="00D67C0B">
        <w:rPr>
          <w:rFonts w:cs="Arial"/>
          <w:w w:val="105"/>
          <w:szCs w:val="22"/>
        </w:rPr>
        <w:t xml:space="preserve">Refrigeration circuits shall be complete with liquid line </w:t>
      </w:r>
      <w:r w:rsidRPr="00D67C0B">
        <w:rPr>
          <w:rFonts w:cs="Arial"/>
          <w:spacing w:val="-4"/>
          <w:w w:val="105"/>
          <w:szCs w:val="22"/>
        </w:rPr>
        <w:t xml:space="preserve">filter-driers. </w:t>
      </w:r>
      <w:r w:rsidRPr="00D67C0B">
        <w:rPr>
          <w:rFonts w:cs="Arial"/>
          <w:w w:val="105"/>
          <w:szCs w:val="22"/>
        </w:rPr>
        <w:t xml:space="preserve">Service ports fitted with </w:t>
      </w:r>
      <w:proofErr w:type="spellStart"/>
      <w:r w:rsidRPr="00D67C0B">
        <w:rPr>
          <w:rFonts w:cs="Arial"/>
          <w:w w:val="105"/>
          <w:szCs w:val="22"/>
        </w:rPr>
        <w:t>Schraeder</w:t>
      </w:r>
      <w:proofErr w:type="spellEnd"/>
      <w:r w:rsidRPr="00D67C0B">
        <w:rPr>
          <w:rFonts w:cs="Arial"/>
          <w:w w:val="105"/>
          <w:szCs w:val="22"/>
        </w:rPr>
        <w:t xml:space="preserve"> fittings and combination sight glass moisture</w:t>
      </w:r>
      <w:r w:rsidRPr="00D67C0B">
        <w:rPr>
          <w:rFonts w:cs="Arial"/>
          <w:spacing w:val="18"/>
          <w:w w:val="105"/>
          <w:szCs w:val="22"/>
        </w:rPr>
        <w:t xml:space="preserve"> </w:t>
      </w:r>
      <w:r w:rsidRPr="00D67C0B">
        <w:rPr>
          <w:rFonts w:cs="Arial"/>
          <w:w w:val="105"/>
          <w:szCs w:val="22"/>
        </w:rPr>
        <w:t>indicators.</w:t>
      </w:r>
    </w:p>
    <w:p w14:paraId="378AFF84" w14:textId="77777777" w:rsidR="00C05C83" w:rsidRPr="00D67C0B" w:rsidRDefault="00C05C83" w:rsidP="00F07EF6">
      <w:pPr>
        <w:pStyle w:val="ListParagraph"/>
        <w:widowControl w:val="0"/>
        <w:numPr>
          <w:ilvl w:val="2"/>
          <w:numId w:val="45"/>
        </w:numPr>
        <w:tabs>
          <w:tab w:val="left" w:pos="962"/>
        </w:tabs>
        <w:kinsoku w:val="0"/>
        <w:overflowPunct w:val="0"/>
        <w:autoSpaceDE w:val="0"/>
        <w:autoSpaceDN w:val="0"/>
        <w:adjustRightInd w:val="0"/>
        <w:spacing w:before="164" w:line="290" w:lineRule="auto"/>
        <w:ind w:left="965" w:right="500" w:hanging="725"/>
        <w:contextualSpacing w:val="0"/>
        <w:rPr>
          <w:rFonts w:cs="Arial"/>
          <w:spacing w:val="-4"/>
          <w:w w:val="105"/>
          <w:szCs w:val="22"/>
        </w:rPr>
      </w:pPr>
      <w:r w:rsidRPr="00D67C0B">
        <w:rPr>
          <w:rFonts w:cs="Arial"/>
          <w:w w:val="105"/>
          <w:szCs w:val="22"/>
        </w:rPr>
        <w:t>Units shall incorporate electronic expansion valves and VFD controlled condenser fans operating</w:t>
      </w:r>
      <w:r w:rsidRPr="00D67C0B">
        <w:rPr>
          <w:rFonts w:cs="Arial"/>
          <w:spacing w:val="-2"/>
          <w:w w:val="105"/>
          <w:szCs w:val="22"/>
        </w:rPr>
        <w:t xml:space="preserve"> </w:t>
      </w:r>
      <w:r w:rsidRPr="00D67C0B">
        <w:rPr>
          <w:rFonts w:cs="Arial"/>
          <w:w w:val="105"/>
          <w:szCs w:val="22"/>
        </w:rPr>
        <w:t>on</w:t>
      </w:r>
      <w:r w:rsidRPr="00D67C0B">
        <w:rPr>
          <w:rFonts w:cs="Arial"/>
          <w:spacing w:val="-11"/>
          <w:w w:val="105"/>
          <w:szCs w:val="22"/>
        </w:rPr>
        <w:t xml:space="preserve"> </w:t>
      </w:r>
      <w:r w:rsidRPr="00D67C0B">
        <w:rPr>
          <w:rFonts w:cs="Arial"/>
          <w:w w:val="105"/>
          <w:szCs w:val="22"/>
        </w:rPr>
        <w:t>a</w:t>
      </w:r>
      <w:r w:rsidRPr="00D67C0B">
        <w:rPr>
          <w:rFonts w:cs="Arial"/>
          <w:spacing w:val="-12"/>
          <w:w w:val="105"/>
          <w:szCs w:val="22"/>
        </w:rPr>
        <w:t xml:space="preserve"> </w:t>
      </w:r>
      <w:r w:rsidRPr="00D67C0B">
        <w:rPr>
          <w:rFonts w:cs="Arial"/>
          <w:w w:val="105"/>
          <w:szCs w:val="22"/>
        </w:rPr>
        <w:t>floating</w:t>
      </w:r>
      <w:r w:rsidRPr="00D67C0B">
        <w:rPr>
          <w:rFonts w:cs="Arial"/>
          <w:spacing w:val="-3"/>
          <w:w w:val="105"/>
          <w:szCs w:val="22"/>
        </w:rPr>
        <w:t xml:space="preserve"> </w:t>
      </w:r>
      <w:r w:rsidRPr="00D67C0B">
        <w:rPr>
          <w:rFonts w:cs="Arial"/>
          <w:w w:val="105"/>
          <w:szCs w:val="22"/>
        </w:rPr>
        <w:t>head</w:t>
      </w:r>
      <w:r w:rsidRPr="00D67C0B">
        <w:rPr>
          <w:rFonts w:cs="Arial"/>
          <w:spacing w:val="-10"/>
          <w:w w:val="105"/>
          <w:szCs w:val="22"/>
        </w:rPr>
        <w:t xml:space="preserve"> </w:t>
      </w:r>
      <w:r w:rsidRPr="00D67C0B">
        <w:rPr>
          <w:rFonts w:cs="Arial"/>
          <w:w w:val="105"/>
          <w:szCs w:val="22"/>
        </w:rPr>
        <w:t>design.</w:t>
      </w:r>
      <w:r w:rsidRPr="00D67C0B">
        <w:rPr>
          <w:rFonts w:cs="Arial"/>
          <w:spacing w:val="-10"/>
          <w:w w:val="105"/>
          <w:szCs w:val="22"/>
        </w:rPr>
        <w:t xml:space="preserve"> </w:t>
      </w:r>
      <w:r w:rsidRPr="00D67C0B">
        <w:rPr>
          <w:rFonts w:cs="Arial"/>
          <w:w w:val="105"/>
          <w:szCs w:val="22"/>
        </w:rPr>
        <w:t>Thermostatic</w:t>
      </w:r>
      <w:r w:rsidRPr="00D67C0B">
        <w:rPr>
          <w:rFonts w:cs="Arial"/>
          <w:spacing w:val="11"/>
          <w:w w:val="105"/>
          <w:szCs w:val="22"/>
        </w:rPr>
        <w:t xml:space="preserve"> </w:t>
      </w:r>
      <w:r w:rsidRPr="00D67C0B">
        <w:rPr>
          <w:rFonts w:cs="Arial"/>
          <w:w w:val="105"/>
          <w:szCs w:val="22"/>
        </w:rPr>
        <w:t>expansion valves</w:t>
      </w:r>
      <w:r w:rsidRPr="00D67C0B">
        <w:rPr>
          <w:rFonts w:cs="Arial"/>
          <w:spacing w:val="-2"/>
          <w:w w:val="105"/>
          <w:szCs w:val="22"/>
        </w:rPr>
        <w:t xml:space="preserve"> </w:t>
      </w:r>
      <w:r w:rsidRPr="00D67C0B">
        <w:rPr>
          <w:rFonts w:cs="Arial"/>
          <w:w w:val="105"/>
          <w:szCs w:val="22"/>
        </w:rPr>
        <w:t>and</w:t>
      </w:r>
      <w:r w:rsidRPr="00D67C0B">
        <w:rPr>
          <w:rFonts w:cs="Arial"/>
          <w:spacing w:val="-11"/>
          <w:w w:val="105"/>
          <w:szCs w:val="22"/>
        </w:rPr>
        <w:t xml:space="preserve"> </w:t>
      </w:r>
      <w:r w:rsidRPr="00D67C0B">
        <w:rPr>
          <w:rFonts w:cs="Arial"/>
          <w:w w:val="105"/>
          <w:szCs w:val="22"/>
        </w:rPr>
        <w:t>hot</w:t>
      </w:r>
      <w:r w:rsidRPr="00D67C0B">
        <w:rPr>
          <w:rFonts w:cs="Arial"/>
          <w:spacing w:val="-7"/>
          <w:w w:val="105"/>
          <w:szCs w:val="22"/>
        </w:rPr>
        <w:t xml:space="preserve"> </w:t>
      </w:r>
      <w:r w:rsidRPr="00D67C0B">
        <w:rPr>
          <w:rFonts w:cs="Arial"/>
          <w:w w:val="105"/>
          <w:szCs w:val="22"/>
        </w:rPr>
        <w:t>gas</w:t>
      </w:r>
      <w:r w:rsidRPr="00D67C0B">
        <w:rPr>
          <w:rFonts w:cs="Arial"/>
          <w:spacing w:val="-10"/>
          <w:w w:val="105"/>
          <w:szCs w:val="22"/>
        </w:rPr>
        <w:t xml:space="preserve"> </w:t>
      </w:r>
      <w:r w:rsidRPr="00D67C0B">
        <w:rPr>
          <w:rFonts w:cs="Arial"/>
          <w:w w:val="105"/>
          <w:szCs w:val="22"/>
        </w:rPr>
        <w:t>bypass valves will not be accepted. Each system shall be factory run and adjusted prior to shipment. Controls shall</w:t>
      </w:r>
      <w:r w:rsidRPr="00D67C0B">
        <w:rPr>
          <w:rFonts w:cs="Arial"/>
          <w:spacing w:val="24"/>
          <w:w w:val="105"/>
          <w:szCs w:val="22"/>
        </w:rPr>
        <w:t xml:space="preserve"> </w:t>
      </w:r>
      <w:r w:rsidRPr="00D67C0B">
        <w:rPr>
          <w:rFonts w:cs="Arial"/>
          <w:spacing w:val="-4"/>
          <w:w w:val="105"/>
          <w:szCs w:val="22"/>
        </w:rPr>
        <w:t>include:</w:t>
      </w:r>
    </w:p>
    <w:p w14:paraId="6A792B2A" w14:textId="77777777" w:rsidR="00C05C83" w:rsidRPr="00D67C0B" w:rsidRDefault="00C05C83" w:rsidP="00F07EF6">
      <w:pPr>
        <w:pStyle w:val="ListParagraph"/>
        <w:widowControl w:val="0"/>
        <w:numPr>
          <w:ilvl w:val="0"/>
          <w:numId w:val="46"/>
        </w:numPr>
        <w:tabs>
          <w:tab w:val="left" w:pos="963"/>
        </w:tabs>
        <w:kinsoku w:val="0"/>
        <w:overflowPunct w:val="0"/>
        <w:autoSpaceDE w:val="0"/>
        <w:autoSpaceDN w:val="0"/>
        <w:adjustRightInd w:val="0"/>
        <w:spacing w:before="91"/>
        <w:rPr>
          <w:rFonts w:cs="Arial"/>
          <w:w w:val="105"/>
          <w:szCs w:val="22"/>
        </w:rPr>
      </w:pPr>
      <w:r w:rsidRPr="00D67C0B">
        <w:rPr>
          <w:rFonts w:cs="Arial"/>
          <w:w w:val="105"/>
          <w:szCs w:val="22"/>
        </w:rPr>
        <w:t>Compressor motor</w:t>
      </w:r>
      <w:r w:rsidRPr="00D67C0B">
        <w:rPr>
          <w:rFonts w:cs="Arial"/>
          <w:spacing w:val="-38"/>
          <w:w w:val="105"/>
          <w:szCs w:val="22"/>
        </w:rPr>
        <w:t xml:space="preserve"> </w:t>
      </w:r>
      <w:r w:rsidRPr="00D67C0B">
        <w:rPr>
          <w:rFonts w:cs="Arial"/>
          <w:w w:val="105"/>
          <w:szCs w:val="22"/>
        </w:rPr>
        <w:t>contactors</w:t>
      </w:r>
    </w:p>
    <w:p w14:paraId="4579DDA6" w14:textId="77777777" w:rsidR="00C05C83" w:rsidRPr="00D67C0B" w:rsidRDefault="00C05C83" w:rsidP="00F07EF6">
      <w:pPr>
        <w:pStyle w:val="ListParagraph"/>
        <w:widowControl w:val="0"/>
        <w:numPr>
          <w:ilvl w:val="0"/>
          <w:numId w:val="46"/>
        </w:numPr>
        <w:tabs>
          <w:tab w:val="left" w:pos="963"/>
        </w:tabs>
        <w:kinsoku w:val="0"/>
        <w:overflowPunct w:val="0"/>
        <w:autoSpaceDE w:val="0"/>
        <w:autoSpaceDN w:val="0"/>
        <w:adjustRightInd w:val="0"/>
        <w:spacing w:before="27"/>
        <w:rPr>
          <w:rFonts w:cs="Arial"/>
          <w:w w:val="105"/>
          <w:szCs w:val="22"/>
        </w:rPr>
      </w:pPr>
      <w:r w:rsidRPr="00D67C0B">
        <w:rPr>
          <w:rFonts w:cs="Arial"/>
          <w:w w:val="105"/>
          <w:szCs w:val="22"/>
        </w:rPr>
        <w:t>Overload protection</w:t>
      </w:r>
      <w:r w:rsidRPr="00D67C0B">
        <w:rPr>
          <w:rFonts w:cs="Arial"/>
          <w:spacing w:val="16"/>
          <w:w w:val="105"/>
          <w:szCs w:val="22"/>
        </w:rPr>
        <w:t xml:space="preserve"> </w:t>
      </w:r>
      <w:r w:rsidRPr="00D67C0B">
        <w:rPr>
          <w:rFonts w:cs="Arial"/>
          <w:w w:val="105"/>
          <w:szCs w:val="22"/>
        </w:rPr>
        <w:t>control</w:t>
      </w:r>
    </w:p>
    <w:p w14:paraId="6F38F8A7" w14:textId="77777777" w:rsidR="00C05C83" w:rsidRPr="00D67C0B" w:rsidRDefault="00C05C83" w:rsidP="00F07EF6">
      <w:pPr>
        <w:pStyle w:val="ListParagraph"/>
        <w:widowControl w:val="0"/>
        <w:numPr>
          <w:ilvl w:val="0"/>
          <w:numId w:val="46"/>
        </w:numPr>
        <w:tabs>
          <w:tab w:val="left" w:pos="963"/>
        </w:tabs>
        <w:kinsoku w:val="0"/>
        <w:overflowPunct w:val="0"/>
        <w:autoSpaceDE w:val="0"/>
        <w:autoSpaceDN w:val="0"/>
        <w:adjustRightInd w:val="0"/>
        <w:spacing w:before="28"/>
        <w:rPr>
          <w:rFonts w:cs="Arial"/>
          <w:w w:val="105"/>
          <w:szCs w:val="22"/>
        </w:rPr>
      </w:pPr>
      <w:r w:rsidRPr="00D67C0B">
        <w:rPr>
          <w:rFonts w:cs="Arial"/>
          <w:w w:val="105"/>
          <w:szCs w:val="22"/>
        </w:rPr>
        <w:t>Cooling</w:t>
      </w:r>
      <w:r w:rsidRPr="00D67C0B">
        <w:rPr>
          <w:rFonts w:cs="Arial"/>
          <w:spacing w:val="5"/>
          <w:w w:val="105"/>
          <w:szCs w:val="22"/>
        </w:rPr>
        <w:t xml:space="preserve"> </w:t>
      </w:r>
      <w:r w:rsidRPr="00D67C0B">
        <w:rPr>
          <w:rFonts w:cs="Arial"/>
          <w:w w:val="105"/>
          <w:szCs w:val="22"/>
        </w:rPr>
        <w:t>relays</w:t>
      </w:r>
    </w:p>
    <w:p w14:paraId="77A80637" w14:textId="77777777" w:rsidR="00C05C83" w:rsidRPr="00D67C0B" w:rsidRDefault="00C05C83" w:rsidP="00F07EF6">
      <w:pPr>
        <w:pStyle w:val="ListParagraph"/>
        <w:widowControl w:val="0"/>
        <w:numPr>
          <w:ilvl w:val="0"/>
          <w:numId w:val="46"/>
        </w:numPr>
        <w:tabs>
          <w:tab w:val="left" w:pos="959"/>
        </w:tabs>
        <w:kinsoku w:val="0"/>
        <w:overflowPunct w:val="0"/>
        <w:autoSpaceDE w:val="0"/>
        <w:autoSpaceDN w:val="0"/>
        <w:adjustRightInd w:val="0"/>
        <w:spacing w:before="23"/>
        <w:rPr>
          <w:rFonts w:cs="Arial"/>
          <w:w w:val="105"/>
          <w:szCs w:val="22"/>
        </w:rPr>
      </w:pPr>
      <w:r w:rsidRPr="00D67C0B">
        <w:rPr>
          <w:rFonts w:cs="Arial"/>
          <w:w w:val="105"/>
          <w:szCs w:val="22"/>
        </w:rPr>
        <w:t>Ambient compressor</w:t>
      </w:r>
      <w:r w:rsidRPr="00D67C0B">
        <w:rPr>
          <w:rFonts w:cs="Arial"/>
          <w:spacing w:val="29"/>
          <w:w w:val="105"/>
          <w:szCs w:val="22"/>
        </w:rPr>
        <w:t xml:space="preserve"> </w:t>
      </w:r>
      <w:r w:rsidRPr="00D67C0B">
        <w:rPr>
          <w:rFonts w:cs="Arial"/>
          <w:w w:val="105"/>
          <w:szCs w:val="22"/>
        </w:rPr>
        <w:t>lockout</w:t>
      </w:r>
    </w:p>
    <w:p w14:paraId="04036D63" w14:textId="77777777" w:rsidR="00C05C83" w:rsidRPr="00D67C0B" w:rsidRDefault="00C05C83" w:rsidP="00F07EF6">
      <w:pPr>
        <w:pStyle w:val="ListParagraph"/>
        <w:widowControl w:val="0"/>
        <w:numPr>
          <w:ilvl w:val="0"/>
          <w:numId w:val="46"/>
        </w:numPr>
        <w:tabs>
          <w:tab w:val="left" w:pos="962"/>
        </w:tabs>
        <w:kinsoku w:val="0"/>
        <w:overflowPunct w:val="0"/>
        <w:autoSpaceDE w:val="0"/>
        <w:autoSpaceDN w:val="0"/>
        <w:adjustRightInd w:val="0"/>
        <w:spacing w:before="32"/>
        <w:rPr>
          <w:rFonts w:cs="Arial"/>
          <w:w w:val="105"/>
          <w:szCs w:val="22"/>
        </w:rPr>
      </w:pPr>
      <w:r w:rsidRPr="00D67C0B">
        <w:rPr>
          <w:rFonts w:cs="Arial"/>
          <w:w w:val="105"/>
          <w:szCs w:val="22"/>
        </w:rPr>
        <w:t>Dual pressure</w:t>
      </w:r>
      <w:r w:rsidRPr="00D67C0B">
        <w:rPr>
          <w:rFonts w:cs="Arial"/>
          <w:spacing w:val="14"/>
          <w:w w:val="105"/>
          <w:szCs w:val="22"/>
        </w:rPr>
        <w:t xml:space="preserve"> </w:t>
      </w:r>
      <w:r w:rsidRPr="00D67C0B">
        <w:rPr>
          <w:rFonts w:cs="Arial"/>
          <w:w w:val="105"/>
          <w:szCs w:val="22"/>
        </w:rPr>
        <w:t>controls</w:t>
      </w:r>
    </w:p>
    <w:p w14:paraId="128816C1" w14:textId="77777777" w:rsidR="00C05C83" w:rsidRPr="00D67C0B" w:rsidRDefault="00C05C83" w:rsidP="00F07EF6">
      <w:pPr>
        <w:pStyle w:val="ListParagraph"/>
        <w:widowControl w:val="0"/>
        <w:numPr>
          <w:ilvl w:val="0"/>
          <w:numId w:val="46"/>
        </w:numPr>
        <w:tabs>
          <w:tab w:val="left" w:pos="959"/>
        </w:tabs>
        <w:kinsoku w:val="0"/>
        <w:overflowPunct w:val="0"/>
        <w:autoSpaceDE w:val="0"/>
        <w:autoSpaceDN w:val="0"/>
        <w:adjustRightInd w:val="0"/>
        <w:spacing w:before="23"/>
        <w:rPr>
          <w:rFonts w:cs="Arial"/>
          <w:w w:val="105"/>
          <w:szCs w:val="22"/>
        </w:rPr>
      </w:pPr>
      <w:r w:rsidRPr="00D67C0B">
        <w:rPr>
          <w:rFonts w:cs="Arial"/>
          <w:w w:val="105"/>
          <w:szCs w:val="22"/>
        </w:rPr>
        <w:t>Anti-cycle</w:t>
      </w:r>
      <w:r w:rsidRPr="00D67C0B">
        <w:rPr>
          <w:rFonts w:cs="Arial"/>
          <w:spacing w:val="11"/>
          <w:w w:val="105"/>
          <w:szCs w:val="22"/>
        </w:rPr>
        <w:t xml:space="preserve"> </w:t>
      </w:r>
      <w:r w:rsidRPr="00D67C0B">
        <w:rPr>
          <w:rFonts w:cs="Arial"/>
          <w:w w:val="105"/>
          <w:szCs w:val="22"/>
        </w:rPr>
        <w:t>timers</w:t>
      </w:r>
    </w:p>
    <w:p w14:paraId="09DDAEE7" w14:textId="77777777" w:rsidR="00C05C83" w:rsidRPr="00D67C0B" w:rsidRDefault="00C05C83" w:rsidP="00F07EF6">
      <w:pPr>
        <w:pStyle w:val="ListParagraph"/>
        <w:widowControl w:val="0"/>
        <w:numPr>
          <w:ilvl w:val="2"/>
          <w:numId w:val="45"/>
        </w:numPr>
        <w:tabs>
          <w:tab w:val="left" w:pos="962"/>
        </w:tabs>
        <w:kinsoku w:val="0"/>
        <w:overflowPunct w:val="0"/>
        <w:autoSpaceDE w:val="0"/>
        <w:autoSpaceDN w:val="0"/>
        <w:adjustRightInd w:val="0"/>
        <w:spacing w:before="172" w:line="288" w:lineRule="auto"/>
        <w:ind w:left="961" w:right="292" w:hanging="721"/>
        <w:contextualSpacing w:val="0"/>
        <w:rPr>
          <w:rFonts w:cs="Arial"/>
          <w:w w:val="105"/>
          <w:szCs w:val="22"/>
        </w:rPr>
      </w:pPr>
      <w:r w:rsidRPr="00D67C0B">
        <w:rPr>
          <w:rFonts w:cs="Arial"/>
          <w:w w:val="105"/>
          <w:szCs w:val="22"/>
        </w:rPr>
        <w:t xml:space="preserve">Packaged units shall operate down to 50 degrees Fahrenheit as </w:t>
      </w:r>
      <w:r w:rsidRPr="00D67C0B">
        <w:rPr>
          <w:rFonts w:cs="Arial"/>
          <w:spacing w:val="-5"/>
          <w:w w:val="105"/>
          <w:szCs w:val="22"/>
        </w:rPr>
        <w:t xml:space="preserve">standard. </w:t>
      </w:r>
      <w:r w:rsidRPr="00D67C0B">
        <w:rPr>
          <w:rFonts w:cs="Arial"/>
          <w:w w:val="105"/>
          <w:szCs w:val="22"/>
        </w:rPr>
        <w:t>Compressors shall</w:t>
      </w:r>
      <w:r w:rsidRPr="00D67C0B">
        <w:rPr>
          <w:rFonts w:cs="Arial"/>
          <w:spacing w:val="-4"/>
          <w:w w:val="105"/>
          <w:szCs w:val="22"/>
        </w:rPr>
        <w:t xml:space="preserve"> </w:t>
      </w:r>
      <w:r w:rsidRPr="00D67C0B">
        <w:rPr>
          <w:rFonts w:cs="Arial"/>
          <w:w w:val="105"/>
          <w:szCs w:val="22"/>
        </w:rPr>
        <w:t>be</w:t>
      </w:r>
      <w:r w:rsidRPr="00D67C0B">
        <w:rPr>
          <w:rFonts w:cs="Arial"/>
          <w:spacing w:val="-7"/>
          <w:w w:val="105"/>
          <w:szCs w:val="22"/>
        </w:rPr>
        <w:t xml:space="preserve"> </w:t>
      </w:r>
      <w:r w:rsidRPr="00D67C0B">
        <w:rPr>
          <w:rFonts w:cs="Arial"/>
          <w:w w:val="105"/>
          <w:szCs w:val="22"/>
        </w:rPr>
        <w:t>located</w:t>
      </w:r>
      <w:r w:rsidRPr="00D67C0B">
        <w:rPr>
          <w:rFonts w:cs="Arial"/>
          <w:spacing w:val="5"/>
          <w:w w:val="105"/>
          <w:szCs w:val="22"/>
        </w:rPr>
        <w:t xml:space="preserve"> </w:t>
      </w:r>
      <w:r w:rsidRPr="00D67C0B">
        <w:rPr>
          <w:rFonts w:cs="Arial"/>
          <w:w w:val="105"/>
          <w:szCs w:val="22"/>
        </w:rPr>
        <w:t>on</w:t>
      </w:r>
      <w:r w:rsidRPr="00D67C0B">
        <w:rPr>
          <w:rFonts w:cs="Arial"/>
          <w:spacing w:val="-7"/>
          <w:w w:val="105"/>
          <w:szCs w:val="22"/>
        </w:rPr>
        <w:t xml:space="preserve"> </w:t>
      </w:r>
      <w:r w:rsidRPr="00D67C0B">
        <w:rPr>
          <w:rFonts w:cs="Arial"/>
          <w:w w:val="105"/>
          <w:szCs w:val="22"/>
        </w:rPr>
        <w:t>the</w:t>
      </w:r>
      <w:r w:rsidRPr="00D67C0B">
        <w:rPr>
          <w:rFonts w:cs="Arial"/>
          <w:spacing w:val="-3"/>
          <w:w w:val="105"/>
          <w:szCs w:val="22"/>
        </w:rPr>
        <w:t xml:space="preserve"> </w:t>
      </w:r>
      <w:r w:rsidRPr="00D67C0B">
        <w:rPr>
          <w:rFonts w:cs="Arial"/>
          <w:w w:val="105"/>
          <w:szCs w:val="22"/>
        </w:rPr>
        <w:t>side</w:t>
      </w:r>
      <w:r w:rsidRPr="00D67C0B">
        <w:rPr>
          <w:rFonts w:cs="Arial"/>
          <w:spacing w:val="-14"/>
          <w:w w:val="105"/>
          <w:szCs w:val="22"/>
        </w:rPr>
        <w:t xml:space="preserve"> </w:t>
      </w:r>
      <w:r w:rsidRPr="00D67C0B">
        <w:rPr>
          <w:rFonts w:cs="Arial"/>
          <w:w w:val="105"/>
          <w:szCs w:val="22"/>
        </w:rPr>
        <w:t>of</w:t>
      </w:r>
      <w:r w:rsidRPr="00D67C0B">
        <w:rPr>
          <w:rFonts w:cs="Arial"/>
          <w:spacing w:val="-10"/>
          <w:w w:val="105"/>
          <w:szCs w:val="22"/>
        </w:rPr>
        <w:t xml:space="preserve"> </w:t>
      </w:r>
      <w:r w:rsidRPr="00D67C0B">
        <w:rPr>
          <w:rFonts w:cs="Arial"/>
          <w:w w:val="105"/>
          <w:szCs w:val="22"/>
        </w:rPr>
        <w:t>the</w:t>
      </w:r>
      <w:r w:rsidRPr="00D67C0B">
        <w:rPr>
          <w:rFonts w:cs="Arial"/>
          <w:spacing w:val="-5"/>
          <w:w w:val="105"/>
          <w:szCs w:val="22"/>
        </w:rPr>
        <w:t xml:space="preserve"> </w:t>
      </w:r>
      <w:r w:rsidRPr="00D67C0B">
        <w:rPr>
          <w:rFonts w:cs="Arial"/>
          <w:w w:val="105"/>
          <w:szCs w:val="22"/>
        </w:rPr>
        <w:t>unit</w:t>
      </w:r>
      <w:r w:rsidRPr="00D67C0B">
        <w:rPr>
          <w:rFonts w:cs="Arial"/>
          <w:spacing w:val="-4"/>
          <w:w w:val="105"/>
          <w:szCs w:val="22"/>
        </w:rPr>
        <w:t xml:space="preserve"> </w:t>
      </w:r>
      <w:r w:rsidRPr="00D67C0B">
        <w:rPr>
          <w:rFonts w:cs="Arial"/>
          <w:w w:val="105"/>
          <w:szCs w:val="22"/>
        </w:rPr>
        <w:t>in</w:t>
      </w:r>
      <w:r w:rsidRPr="00D67C0B">
        <w:rPr>
          <w:rFonts w:cs="Arial"/>
          <w:spacing w:val="-5"/>
          <w:w w:val="105"/>
          <w:szCs w:val="22"/>
        </w:rPr>
        <w:t xml:space="preserve"> </w:t>
      </w:r>
      <w:r w:rsidRPr="00D67C0B">
        <w:rPr>
          <w:rFonts w:cs="Arial"/>
          <w:w w:val="105"/>
          <w:szCs w:val="22"/>
        </w:rPr>
        <w:t>a</w:t>
      </w:r>
      <w:r w:rsidRPr="00D67C0B">
        <w:rPr>
          <w:rFonts w:cs="Arial"/>
          <w:spacing w:val="-3"/>
          <w:w w:val="105"/>
          <w:szCs w:val="22"/>
        </w:rPr>
        <w:t xml:space="preserve"> </w:t>
      </w:r>
      <w:r w:rsidRPr="00D67C0B">
        <w:rPr>
          <w:rFonts w:cs="Arial"/>
          <w:w w:val="105"/>
          <w:szCs w:val="22"/>
        </w:rPr>
        <w:t>service enclosure</w:t>
      </w:r>
      <w:r w:rsidRPr="00D67C0B">
        <w:rPr>
          <w:rFonts w:cs="Arial"/>
          <w:spacing w:val="9"/>
          <w:w w:val="105"/>
          <w:szCs w:val="22"/>
        </w:rPr>
        <w:t xml:space="preserve"> </w:t>
      </w:r>
      <w:r w:rsidRPr="00D67C0B">
        <w:rPr>
          <w:rFonts w:cs="Arial"/>
          <w:w w:val="105"/>
          <w:szCs w:val="22"/>
        </w:rPr>
        <w:t>complete</w:t>
      </w:r>
      <w:r w:rsidRPr="00D67C0B">
        <w:rPr>
          <w:rFonts w:cs="Arial"/>
          <w:spacing w:val="2"/>
          <w:w w:val="105"/>
          <w:szCs w:val="22"/>
        </w:rPr>
        <w:t xml:space="preserve"> </w:t>
      </w:r>
      <w:r w:rsidRPr="00D67C0B">
        <w:rPr>
          <w:rFonts w:cs="Arial"/>
          <w:w w:val="105"/>
          <w:szCs w:val="22"/>
        </w:rPr>
        <w:t>with</w:t>
      </w:r>
      <w:r w:rsidRPr="00D67C0B">
        <w:rPr>
          <w:rFonts w:cs="Arial"/>
          <w:spacing w:val="-6"/>
          <w:w w:val="105"/>
          <w:szCs w:val="22"/>
        </w:rPr>
        <w:t xml:space="preserve"> </w:t>
      </w:r>
      <w:r w:rsidRPr="00D67C0B">
        <w:rPr>
          <w:rFonts w:cs="Arial"/>
          <w:w w:val="105"/>
          <w:szCs w:val="22"/>
        </w:rPr>
        <w:t>hinged</w:t>
      </w:r>
      <w:r w:rsidRPr="00D67C0B">
        <w:rPr>
          <w:rFonts w:cs="Arial"/>
          <w:spacing w:val="-6"/>
          <w:w w:val="105"/>
          <w:szCs w:val="22"/>
        </w:rPr>
        <w:t xml:space="preserve"> </w:t>
      </w:r>
      <w:r w:rsidRPr="00D67C0B">
        <w:rPr>
          <w:rFonts w:cs="Arial"/>
          <w:w w:val="105"/>
          <w:szCs w:val="22"/>
        </w:rPr>
        <w:t>access doors.</w:t>
      </w:r>
    </w:p>
    <w:p w14:paraId="188B7DA8" w14:textId="77777777" w:rsidR="00C05C83" w:rsidRPr="00D67C0B" w:rsidRDefault="00C05C83" w:rsidP="00F07EF6">
      <w:pPr>
        <w:pStyle w:val="ListParagraph"/>
        <w:widowControl w:val="0"/>
        <w:numPr>
          <w:ilvl w:val="2"/>
          <w:numId w:val="45"/>
        </w:numPr>
        <w:tabs>
          <w:tab w:val="left" w:pos="962"/>
        </w:tabs>
        <w:kinsoku w:val="0"/>
        <w:overflowPunct w:val="0"/>
        <w:autoSpaceDE w:val="0"/>
        <w:autoSpaceDN w:val="0"/>
        <w:adjustRightInd w:val="0"/>
        <w:spacing w:before="164"/>
        <w:ind w:left="961" w:hanging="717"/>
        <w:contextualSpacing w:val="0"/>
        <w:rPr>
          <w:rFonts w:cs="Arial"/>
          <w:w w:val="105"/>
          <w:szCs w:val="22"/>
        </w:rPr>
      </w:pPr>
      <w:r w:rsidRPr="00D67C0B">
        <w:rPr>
          <w:rFonts w:cs="Arial"/>
          <w:w w:val="105"/>
          <w:szCs w:val="22"/>
        </w:rPr>
        <w:t>Provide hot gas reheat for</w:t>
      </w:r>
      <w:r w:rsidRPr="00D67C0B">
        <w:rPr>
          <w:rFonts w:cs="Arial"/>
          <w:spacing w:val="12"/>
          <w:w w:val="105"/>
          <w:szCs w:val="22"/>
        </w:rPr>
        <w:t xml:space="preserve"> </w:t>
      </w:r>
      <w:r w:rsidRPr="00D67C0B">
        <w:rPr>
          <w:rFonts w:cs="Arial"/>
          <w:w w:val="105"/>
          <w:szCs w:val="22"/>
        </w:rPr>
        <w:t>dehumidification.</w:t>
      </w:r>
    </w:p>
    <w:p w14:paraId="3A60502D" w14:textId="77777777" w:rsidR="00C05C83" w:rsidRPr="00D67C0B" w:rsidRDefault="00C05C83" w:rsidP="00C05C83">
      <w:pPr>
        <w:pStyle w:val="BodyText"/>
        <w:kinsoku w:val="0"/>
        <w:overflowPunct w:val="0"/>
        <w:spacing w:before="5"/>
        <w:rPr>
          <w:rFonts w:cs="Arial"/>
          <w:b w:val="0"/>
          <w:szCs w:val="22"/>
        </w:rPr>
      </w:pPr>
    </w:p>
    <w:p w14:paraId="200607AD" w14:textId="77777777" w:rsidR="00F07EF6" w:rsidRPr="00D67C0B" w:rsidRDefault="00F07EF6" w:rsidP="00F07EF6">
      <w:pPr>
        <w:pStyle w:val="Heading2"/>
      </w:pPr>
    </w:p>
    <w:p w14:paraId="1BF0A664" w14:textId="3CD705CB" w:rsidR="00C05C83" w:rsidRPr="00D67C0B" w:rsidRDefault="00C05C83" w:rsidP="00F07EF6">
      <w:pPr>
        <w:pStyle w:val="Heading2"/>
      </w:pPr>
      <w:bookmarkStart w:id="101" w:name="_Toc189039365"/>
      <w:r w:rsidRPr="00D67C0B">
        <w:t>GAS-FIRED STEAM</w:t>
      </w:r>
      <w:r w:rsidRPr="00D67C0B">
        <w:rPr>
          <w:spacing w:val="27"/>
        </w:rPr>
        <w:t xml:space="preserve"> </w:t>
      </w:r>
      <w:r w:rsidRPr="00D67C0B">
        <w:t>HUMIDIFIER</w:t>
      </w:r>
      <w:bookmarkEnd w:id="101"/>
    </w:p>
    <w:p w14:paraId="7A2C0E36" w14:textId="77777777" w:rsidR="00C05C83" w:rsidRPr="00D67C0B" w:rsidRDefault="00C05C83" w:rsidP="00F07EF6">
      <w:pPr>
        <w:pStyle w:val="ListParagraph"/>
        <w:widowControl w:val="0"/>
        <w:numPr>
          <w:ilvl w:val="2"/>
          <w:numId w:val="47"/>
        </w:numPr>
        <w:tabs>
          <w:tab w:val="left" w:pos="964"/>
        </w:tabs>
        <w:kinsoku w:val="0"/>
        <w:overflowPunct w:val="0"/>
        <w:autoSpaceDE w:val="0"/>
        <w:autoSpaceDN w:val="0"/>
        <w:adjustRightInd w:val="0"/>
        <w:spacing w:before="208" w:line="285" w:lineRule="auto"/>
        <w:ind w:right="857"/>
        <w:contextualSpacing w:val="0"/>
        <w:rPr>
          <w:rFonts w:cs="Arial"/>
          <w:spacing w:val="-4"/>
          <w:w w:val="105"/>
          <w:szCs w:val="22"/>
        </w:rPr>
      </w:pPr>
      <w:r w:rsidRPr="00D67C0B">
        <w:rPr>
          <w:rFonts w:cs="Arial"/>
          <w:w w:val="105"/>
          <w:szCs w:val="22"/>
        </w:rPr>
        <w:t>Air handling unit manufacturer shall mount and install gas-fired steam generator</w:t>
      </w:r>
      <w:r w:rsidRPr="00D67C0B">
        <w:rPr>
          <w:rFonts w:cs="Arial"/>
          <w:spacing w:val="-39"/>
          <w:w w:val="105"/>
          <w:szCs w:val="22"/>
        </w:rPr>
        <w:t xml:space="preserve"> </w:t>
      </w:r>
      <w:r w:rsidRPr="00D67C0B">
        <w:rPr>
          <w:rFonts w:cs="Arial"/>
          <w:w w:val="105"/>
          <w:szCs w:val="22"/>
        </w:rPr>
        <w:t>and dispersion grid provided by humidifier</w:t>
      </w:r>
      <w:r w:rsidRPr="00D67C0B">
        <w:rPr>
          <w:rFonts w:cs="Arial"/>
          <w:spacing w:val="26"/>
          <w:w w:val="105"/>
          <w:szCs w:val="22"/>
        </w:rPr>
        <w:t xml:space="preserve"> </w:t>
      </w:r>
      <w:r w:rsidRPr="00D67C0B">
        <w:rPr>
          <w:rFonts w:cs="Arial"/>
          <w:spacing w:val="-4"/>
          <w:w w:val="105"/>
          <w:szCs w:val="22"/>
        </w:rPr>
        <w:t>manufacturer.</w:t>
      </w:r>
    </w:p>
    <w:p w14:paraId="072A1D30" w14:textId="77777777" w:rsidR="00C05C83" w:rsidRPr="00D67C0B" w:rsidRDefault="00C05C83" w:rsidP="00F07EF6">
      <w:pPr>
        <w:pStyle w:val="ListParagraph"/>
        <w:widowControl w:val="0"/>
        <w:numPr>
          <w:ilvl w:val="2"/>
          <w:numId w:val="47"/>
        </w:numPr>
        <w:tabs>
          <w:tab w:val="left" w:pos="962"/>
        </w:tabs>
        <w:kinsoku w:val="0"/>
        <w:overflowPunct w:val="0"/>
        <w:autoSpaceDE w:val="0"/>
        <w:autoSpaceDN w:val="0"/>
        <w:adjustRightInd w:val="0"/>
        <w:spacing w:before="166"/>
        <w:ind w:left="961" w:hanging="717"/>
        <w:contextualSpacing w:val="0"/>
        <w:rPr>
          <w:rFonts w:cs="Arial"/>
          <w:spacing w:val="-3"/>
          <w:w w:val="105"/>
          <w:szCs w:val="22"/>
        </w:rPr>
      </w:pPr>
      <w:r w:rsidRPr="00D67C0B">
        <w:rPr>
          <w:rFonts w:cs="Arial"/>
          <w:w w:val="105"/>
          <w:szCs w:val="22"/>
        </w:rPr>
        <w:t>Provide minimum absorption distance of 24" downstream of</w:t>
      </w:r>
      <w:r w:rsidRPr="00D67C0B">
        <w:rPr>
          <w:rFonts w:cs="Arial"/>
          <w:spacing w:val="36"/>
          <w:w w:val="105"/>
          <w:szCs w:val="22"/>
        </w:rPr>
        <w:t xml:space="preserve"> </w:t>
      </w:r>
      <w:r w:rsidRPr="00D67C0B">
        <w:rPr>
          <w:rFonts w:cs="Arial"/>
          <w:spacing w:val="-3"/>
          <w:w w:val="105"/>
          <w:szCs w:val="22"/>
        </w:rPr>
        <w:t>humidifier.</w:t>
      </w:r>
    </w:p>
    <w:p w14:paraId="75AE7FBE" w14:textId="77777777" w:rsidR="00C05C83" w:rsidRPr="00D67C0B" w:rsidRDefault="00C05C83" w:rsidP="00C05C83">
      <w:pPr>
        <w:pStyle w:val="BodyText"/>
        <w:kinsoku w:val="0"/>
        <w:overflowPunct w:val="0"/>
        <w:spacing w:before="3"/>
        <w:rPr>
          <w:rFonts w:cs="Arial"/>
          <w:b w:val="0"/>
          <w:szCs w:val="22"/>
        </w:rPr>
      </w:pPr>
    </w:p>
    <w:p w14:paraId="42679CE6" w14:textId="77777777" w:rsidR="00C05C83" w:rsidRPr="00D67C0B" w:rsidRDefault="00C05C83" w:rsidP="00F07EF6">
      <w:pPr>
        <w:pStyle w:val="ListParagraph"/>
        <w:widowControl w:val="0"/>
        <w:numPr>
          <w:ilvl w:val="2"/>
          <w:numId w:val="47"/>
        </w:numPr>
        <w:tabs>
          <w:tab w:val="left" w:pos="964"/>
        </w:tabs>
        <w:kinsoku w:val="0"/>
        <w:overflowPunct w:val="0"/>
        <w:autoSpaceDE w:val="0"/>
        <w:autoSpaceDN w:val="0"/>
        <w:adjustRightInd w:val="0"/>
        <w:spacing w:line="290" w:lineRule="auto"/>
        <w:ind w:left="963" w:right="280" w:hanging="719"/>
        <w:contextualSpacing w:val="0"/>
        <w:rPr>
          <w:rFonts w:cs="Arial"/>
          <w:w w:val="105"/>
          <w:szCs w:val="22"/>
        </w:rPr>
      </w:pPr>
      <w:r w:rsidRPr="00D67C0B">
        <w:rPr>
          <w:rFonts w:cs="Arial"/>
          <w:w w:val="105"/>
          <w:szCs w:val="22"/>
        </w:rPr>
        <w:t>The humidifier shall be capable of generating steam from tap (10 grains per gallon maximum) or softened water and operate within inlet water pressure range of 25 to 80</w:t>
      </w:r>
      <w:r w:rsidRPr="00D67C0B">
        <w:rPr>
          <w:rFonts w:cs="Arial"/>
          <w:spacing w:val="-42"/>
          <w:w w:val="105"/>
          <w:szCs w:val="22"/>
        </w:rPr>
        <w:t xml:space="preserve"> </w:t>
      </w:r>
      <w:r w:rsidRPr="00D67C0B">
        <w:rPr>
          <w:rFonts w:cs="Arial"/>
          <w:w w:val="105"/>
          <w:szCs w:val="22"/>
        </w:rPr>
        <w:t>psi.</w:t>
      </w:r>
    </w:p>
    <w:p w14:paraId="1BFB0D95" w14:textId="77777777" w:rsidR="00C05C83" w:rsidRPr="00D67C0B" w:rsidRDefault="00C05C83" w:rsidP="00F07EF6">
      <w:pPr>
        <w:pStyle w:val="ListParagraph"/>
        <w:widowControl w:val="0"/>
        <w:numPr>
          <w:ilvl w:val="2"/>
          <w:numId w:val="47"/>
        </w:numPr>
        <w:tabs>
          <w:tab w:val="left" w:pos="964"/>
        </w:tabs>
        <w:kinsoku w:val="0"/>
        <w:overflowPunct w:val="0"/>
        <w:autoSpaceDE w:val="0"/>
        <w:autoSpaceDN w:val="0"/>
        <w:adjustRightInd w:val="0"/>
        <w:spacing w:before="161"/>
        <w:ind w:left="963" w:hanging="719"/>
        <w:contextualSpacing w:val="0"/>
        <w:rPr>
          <w:rFonts w:cs="Arial"/>
          <w:spacing w:val="-4"/>
          <w:w w:val="105"/>
          <w:szCs w:val="22"/>
        </w:rPr>
      </w:pPr>
      <w:r w:rsidRPr="00D67C0B">
        <w:rPr>
          <w:rFonts w:cs="Arial"/>
          <w:w w:val="105"/>
          <w:szCs w:val="22"/>
        </w:rPr>
        <w:t>The humidifier shall be serviceable as installed in the unit</w:t>
      </w:r>
      <w:r w:rsidRPr="00D67C0B">
        <w:rPr>
          <w:rFonts w:cs="Arial"/>
          <w:spacing w:val="41"/>
          <w:w w:val="105"/>
          <w:szCs w:val="22"/>
        </w:rPr>
        <w:t xml:space="preserve"> </w:t>
      </w:r>
      <w:r w:rsidRPr="00D67C0B">
        <w:rPr>
          <w:rFonts w:cs="Arial"/>
          <w:spacing w:val="-4"/>
          <w:w w:val="105"/>
          <w:szCs w:val="22"/>
        </w:rPr>
        <w:t>enclosure.</w:t>
      </w:r>
    </w:p>
    <w:p w14:paraId="0944C16F" w14:textId="77777777" w:rsidR="00C05C83" w:rsidRPr="00D67C0B" w:rsidRDefault="00C05C83" w:rsidP="00C05C83">
      <w:pPr>
        <w:pStyle w:val="BodyText"/>
        <w:kinsoku w:val="0"/>
        <w:overflowPunct w:val="0"/>
        <w:spacing w:before="3"/>
        <w:rPr>
          <w:rFonts w:cs="Arial"/>
          <w:b w:val="0"/>
          <w:szCs w:val="22"/>
        </w:rPr>
      </w:pPr>
    </w:p>
    <w:p w14:paraId="2DBD6A8F" w14:textId="77777777" w:rsidR="00C05C83" w:rsidRPr="00D67C0B" w:rsidRDefault="00C05C83" w:rsidP="00F07EF6">
      <w:pPr>
        <w:pStyle w:val="ListParagraph"/>
        <w:widowControl w:val="0"/>
        <w:numPr>
          <w:ilvl w:val="2"/>
          <w:numId w:val="47"/>
        </w:numPr>
        <w:tabs>
          <w:tab w:val="left" w:pos="961"/>
        </w:tabs>
        <w:kinsoku w:val="0"/>
        <w:overflowPunct w:val="0"/>
        <w:autoSpaceDE w:val="0"/>
        <w:autoSpaceDN w:val="0"/>
        <w:adjustRightInd w:val="0"/>
        <w:spacing w:line="290" w:lineRule="auto"/>
        <w:ind w:left="962" w:right="116" w:hanging="722"/>
        <w:contextualSpacing w:val="0"/>
        <w:rPr>
          <w:rFonts w:cs="Arial"/>
          <w:spacing w:val="-5"/>
          <w:w w:val="105"/>
          <w:szCs w:val="22"/>
        </w:rPr>
      </w:pPr>
      <w:r w:rsidRPr="00D67C0B">
        <w:rPr>
          <w:rFonts w:cs="Arial"/>
          <w:w w:val="105"/>
          <w:szCs w:val="22"/>
        </w:rPr>
        <w:t xml:space="preserve">Humidifier and burner assembly shall be CSA/ETL/AGA/CGA certified and tested. Gas train assembly shall be complete with burner/mixing tube </w:t>
      </w:r>
      <w:r w:rsidRPr="00D67C0B">
        <w:rPr>
          <w:rFonts w:cs="Arial"/>
          <w:spacing w:val="-6"/>
          <w:w w:val="105"/>
          <w:szCs w:val="22"/>
        </w:rPr>
        <w:t xml:space="preserve">assembly, </w:t>
      </w:r>
      <w:r w:rsidRPr="00D67C0B">
        <w:rPr>
          <w:rFonts w:cs="Arial"/>
          <w:w w:val="105"/>
          <w:szCs w:val="22"/>
        </w:rPr>
        <w:t xml:space="preserve">igniter, sight </w:t>
      </w:r>
      <w:r w:rsidRPr="00D67C0B">
        <w:rPr>
          <w:rFonts w:cs="Arial"/>
          <w:spacing w:val="-4"/>
          <w:w w:val="105"/>
          <w:szCs w:val="22"/>
        </w:rPr>
        <w:t xml:space="preserve">glass, </w:t>
      </w:r>
      <w:r w:rsidRPr="00D67C0B">
        <w:rPr>
          <w:rFonts w:cs="Arial"/>
          <w:w w:val="105"/>
          <w:szCs w:val="22"/>
        </w:rPr>
        <w:t xml:space="preserve">flame rod </w:t>
      </w:r>
      <w:r w:rsidRPr="00D67C0B">
        <w:rPr>
          <w:rFonts w:cs="Arial"/>
          <w:spacing w:val="-4"/>
          <w:w w:val="105"/>
          <w:szCs w:val="22"/>
        </w:rPr>
        <w:t xml:space="preserve">electrode, </w:t>
      </w:r>
      <w:r w:rsidRPr="00D67C0B">
        <w:rPr>
          <w:rFonts w:cs="Arial"/>
          <w:w w:val="105"/>
          <w:szCs w:val="22"/>
        </w:rPr>
        <w:t xml:space="preserve">gas manifold, integral gas valve and </w:t>
      </w:r>
      <w:proofErr w:type="spellStart"/>
      <w:r w:rsidRPr="00D67C0B">
        <w:rPr>
          <w:rFonts w:cs="Arial"/>
          <w:w w:val="105"/>
          <w:szCs w:val="22"/>
        </w:rPr>
        <w:t>venturi</w:t>
      </w:r>
      <w:proofErr w:type="spellEnd"/>
      <w:r w:rsidRPr="00D67C0B">
        <w:rPr>
          <w:rFonts w:cs="Arial"/>
          <w:w w:val="105"/>
          <w:szCs w:val="22"/>
        </w:rPr>
        <w:t>. Each burner shall freely modulate with a gas input turndown ratio of at least</w:t>
      </w:r>
      <w:r w:rsidRPr="00D67C0B">
        <w:rPr>
          <w:rFonts w:cs="Arial"/>
          <w:spacing w:val="16"/>
          <w:w w:val="105"/>
          <w:szCs w:val="22"/>
        </w:rPr>
        <w:t xml:space="preserve"> </w:t>
      </w:r>
      <w:r w:rsidRPr="00D67C0B">
        <w:rPr>
          <w:rFonts w:cs="Arial"/>
          <w:spacing w:val="-5"/>
          <w:w w:val="105"/>
          <w:szCs w:val="22"/>
        </w:rPr>
        <w:t>5:1.</w:t>
      </w:r>
    </w:p>
    <w:p w14:paraId="56ADC25F" w14:textId="77777777" w:rsidR="00C05C83" w:rsidRPr="00D67C0B" w:rsidRDefault="00C05C83" w:rsidP="00F07EF6">
      <w:pPr>
        <w:pStyle w:val="ListParagraph"/>
        <w:widowControl w:val="0"/>
        <w:numPr>
          <w:ilvl w:val="2"/>
          <w:numId w:val="47"/>
        </w:numPr>
        <w:tabs>
          <w:tab w:val="left" w:pos="961"/>
        </w:tabs>
        <w:kinsoku w:val="0"/>
        <w:overflowPunct w:val="0"/>
        <w:autoSpaceDE w:val="0"/>
        <w:autoSpaceDN w:val="0"/>
        <w:adjustRightInd w:val="0"/>
        <w:spacing w:line="290" w:lineRule="auto"/>
        <w:ind w:left="962" w:right="116" w:hanging="722"/>
        <w:contextualSpacing w:val="0"/>
        <w:rPr>
          <w:rFonts w:cs="Arial"/>
          <w:spacing w:val="-5"/>
          <w:w w:val="105"/>
          <w:szCs w:val="22"/>
        </w:rPr>
        <w:sectPr w:rsidR="00C05C83" w:rsidRPr="00D67C0B">
          <w:pgSz w:w="12240" w:h="15840"/>
          <w:pgMar w:top="1600" w:right="1020" w:bottom="280" w:left="1200" w:header="467" w:footer="0" w:gutter="0"/>
          <w:cols w:space="720"/>
          <w:noEndnote/>
        </w:sectPr>
      </w:pPr>
    </w:p>
    <w:p w14:paraId="630688DB" w14:textId="77777777" w:rsidR="00C05C83" w:rsidRPr="00D67C0B" w:rsidRDefault="00C05C83" w:rsidP="00C05C83">
      <w:pPr>
        <w:pStyle w:val="BodyText"/>
        <w:kinsoku w:val="0"/>
        <w:overflowPunct w:val="0"/>
        <w:spacing w:before="11"/>
        <w:rPr>
          <w:rFonts w:cs="Arial"/>
          <w:b w:val="0"/>
          <w:szCs w:val="22"/>
        </w:rPr>
      </w:pPr>
    </w:p>
    <w:p w14:paraId="0CBD2B4E" w14:textId="77777777" w:rsidR="00C05C83" w:rsidRPr="00D67C0B" w:rsidRDefault="00C05C83" w:rsidP="00F07EF6">
      <w:pPr>
        <w:pStyle w:val="ListParagraph"/>
        <w:widowControl w:val="0"/>
        <w:numPr>
          <w:ilvl w:val="2"/>
          <w:numId w:val="47"/>
        </w:numPr>
        <w:tabs>
          <w:tab w:val="left" w:pos="961"/>
        </w:tabs>
        <w:kinsoku w:val="0"/>
        <w:overflowPunct w:val="0"/>
        <w:autoSpaceDE w:val="0"/>
        <w:autoSpaceDN w:val="0"/>
        <w:adjustRightInd w:val="0"/>
        <w:spacing w:before="93"/>
        <w:ind w:left="960" w:hanging="716"/>
        <w:contextualSpacing w:val="0"/>
        <w:rPr>
          <w:rFonts w:cs="Arial"/>
          <w:spacing w:val="-6"/>
          <w:w w:val="105"/>
          <w:szCs w:val="22"/>
        </w:rPr>
      </w:pPr>
      <w:r w:rsidRPr="00D67C0B">
        <w:rPr>
          <w:rFonts w:cs="Arial"/>
          <w:w w:val="105"/>
          <w:szCs w:val="22"/>
        </w:rPr>
        <w:t>Humidifier shall be non- condensing with average thermal of</w:t>
      </w:r>
      <w:r w:rsidRPr="00D67C0B">
        <w:rPr>
          <w:rFonts w:cs="Arial"/>
          <w:spacing w:val="37"/>
          <w:w w:val="105"/>
          <w:szCs w:val="22"/>
        </w:rPr>
        <w:t xml:space="preserve"> </w:t>
      </w:r>
      <w:r w:rsidRPr="00D67C0B">
        <w:rPr>
          <w:rFonts w:cs="Arial"/>
          <w:spacing w:val="-6"/>
          <w:w w:val="105"/>
          <w:szCs w:val="22"/>
        </w:rPr>
        <w:t>80%.</w:t>
      </w:r>
    </w:p>
    <w:p w14:paraId="5032F879" w14:textId="77777777" w:rsidR="00C05C83" w:rsidRPr="00D67C0B" w:rsidRDefault="00C05C83" w:rsidP="00C05C83">
      <w:pPr>
        <w:pStyle w:val="BodyText"/>
        <w:kinsoku w:val="0"/>
        <w:overflowPunct w:val="0"/>
        <w:spacing w:before="3"/>
        <w:rPr>
          <w:rFonts w:cs="Arial"/>
          <w:b w:val="0"/>
          <w:szCs w:val="22"/>
        </w:rPr>
      </w:pPr>
    </w:p>
    <w:p w14:paraId="4E730915" w14:textId="77777777" w:rsidR="00C05C83" w:rsidRPr="00D67C0B" w:rsidRDefault="00C05C83" w:rsidP="00F07EF6">
      <w:pPr>
        <w:pStyle w:val="ListParagraph"/>
        <w:widowControl w:val="0"/>
        <w:numPr>
          <w:ilvl w:val="2"/>
          <w:numId w:val="47"/>
        </w:numPr>
        <w:tabs>
          <w:tab w:val="left" w:pos="961"/>
        </w:tabs>
        <w:kinsoku w:val="0"/>
        <w:overflowPunct w:val="0"/>
        <w:autoSpaceDE w:val="0"/>
        <w:autoSpaceDN w:val="0"/>
        <w:adjustRightInd w:val="0"/>
        <w:spacing w:before="1" w:line="290" w:lineRule="auto"/>
        <w:ind w:left="964" w:right="691" w:hanging="719"/>
        <w:contextualSpacing w:val="0"/>
        <w:rPr>
          <w:rFonts w:cs="Arial"/>
          <w:w w:val="105"/>
          <w:szCs w:val="22"/>
        </w:rPr>
      </w:pPr>
      <w:r w:rsidRPr="00D67C0B">
        <w:rPr>
          <w:rFonts w:cs="Arial"/>
          <w:w w:val="105"/>
          <w:szCs w:val="22"/>
        </w:rPr>
        <w:t>Humidifier</w:t>
      </w:r>
      <w:r w:rsidRPr="00D67C0B">
        <w:rPr>
          <w:rFonts w:cs="Arial"/>
          <w:spacing w:val="4"/>
          <w:w w:val="105"/>
          <w:szCs w:val="22"/>
        </w:rPr>
        <w:t xml:space="preserve"> </w:t>
      </w:r>
      <w:r w:rsidRPr="00D67C0B">
        <w:rPr>
          <w:rFonts w:cs="Arial"/>
          <w:w w:val="105"/>
          <w:szCs w:val="22"/>
        </w:rPr>
        <w:t>shall</w:t>
      </w:r>
      <w:r w:rsidRPr="00D67C0B">
        <w:rPr>
          <w:rFonts w:cs="Arial"/>
          <w:spacing w:val="-7"/>
          <w:w w:val="105"/>
          <w:szCs w:val="22"/>
        </w:rPr>
        <w:t xml:space="preserve"> </w:t>
      </w:r>
      <w:r w:rsidRPr="00D67C0B">
        <w:rPr>
          <w:rFonts w:cs="Arial"/>
          <w:w w:val="105"/>
          <w:szCs w:val="22"/>
        </w:rPr>
        <w:t>have an</w:t>
      </w:r>
      <w:r w:rsidRPr="00D67C0B">
        <w:rPr>
          <w:rFonts w:cs="Arial"/>
          <w:spacing w:val="-12"/>
          <w:w w:val="105"/>
          <w:szCs w:val="22"/>
        </w:rPr>
        <w:t xml:space="preserve"> </w:t>
      </w:r>
      <w:r w:rsidRPr="00D67C0B">
        <w:rPr>
          <w:rFonts w:cs="Arial"/>
          <w:w w:val="105"/>
          <w:szCs w:val="22"/>
        </w:rPr>
        <w:t>internal drain</w:t>
      </w:r>
      <w:r w:rsidRPr="00D67C0B">
        <w:rPr>
          <w:rFonts w:cs="Arial"/>
          <w:spacing w:val="-5"/>
          <w:w w:val="105"/>
          <w:szCs w:val="22"/>
        </w:rPr>
        <w:t xml:space="preserve"> </w:t>
      </w:r>
      <w:r w:rsidRPr="00D67C0B">
        <w:rPr>
          <w:rFonts w:cs="Arial"/>
          <w:w w:val="105"/>
          <w:szCs w:val="22"/>
        </w:rPr>
        <w:t>water</w:t>
      </w:r>
      <w:r w:rsidRPr="00D67C0B">
        <w:rPr>
          <w:rFonts w:cs="Arial"/>
          <w:spacing w:val="-1"/>
          <w:w w:val="105"/>
          <w:szCs w:val="22"/>
        </w:rPr>
        <w:t xml:space="preserve"> </w:t>
      </w:r>
      <w:r w:rsidRPr="00D67C0B">
        <w:rPr>
          <w:rFonts w:cs="Arial"/>
          <w:w w:val="105"/>
          <w:szCs w:val="22"/>
        </w:rPr>
        <w:t>cooler</w:t>
      </w:r>
      <w:r w:rsidRPr="00D67C0B">
        <w:rPr>
          <w:rFonts w:cs="Arial"/>
          <w:spacing w:val="-6"/>
          <w:w w:val="105"/>
          <w:szCs w:val="22"/>
        </w:rPr>
        <w:t xml:space="preserve"> </w:t>
      </w:r>
      <w:r w:rsidRPr="00D67C0B">
        <w:rPr>
          <w:rFonts w:cs="Arial"/>
          <w:w w:val="105"/>
          <w:szCs w:val="22"/>
        </w:rPr>
        <w:t>to</w:t>
      </w:r>
      <w:r w:rsidRPr="00D67C0B">
        <w:rPr>
          <w:rFonts w:cs="Arial"/>
          <w:spacing w:val="-13"/>
          <w:w w:val="105"/>
          <w:szCs w:val="22"/>
        </w:rPr>
        <w:t xml:space="preserve"> </w:t>
      </w:r>
      <w:r w:rsidRPr="00D67C0B">
        <w:rPr>
          <w:rFonts w:cs="Arial"/>
          <w:w w:val="105"/>
          <w:szCs w:val="22"/>
        </w:rPr>
        <w:t>ensure</w:t>
      </w:r>
      <w:r w:rsidRPr="00D67C0B">
        <w:rPr>
          <w:rFonts w:cs="Arial"/>
          <w:spacing w:val="-1"/>
          <w:w w:val="105"/>
          <w:szCs w:val="22"/>
        </w:rPr>
        <w:t xml:space="preserve"> </w:t>
      </w:r>
      <w:r w:rsidRPr="00D67C0B">
        <w:rPr>
          <w:rFonts w:cs="Arial"/>
          <w:w w:val="105"/>
          <w:szCs w:val="22"/>
        </w:rPr>
        <w:t>drain</w:t>
      </w:r>
      <w:r w:rsidRPr="00D67C0B">
        <w:rPr>
          <w:rFonts w:cs="Arial"/>
          <w:spacing w:val="-10"/>
          <w:w w:val="105"/>
          <w:szCs w:val="22"/>
        </w:rPr>
        <w:t xml:space="preserve"> </w:t>
      </w:r>
      <w:r w:rsidRPr="00D67C0B">
        <w:rPr>
          <w:rFonts w:cs="Arial"/>
          <w:w w:val="105"/>
          <w:szCs w:val="22"/>
        </w:rPr>
        <w:t>water</w:t>
      </w:r>
      <w:r w:rsidRPr="00D67C0B">
        <w:rPr>
          <w:rFonts w:cs="Arial"/>
          <w:spacing w:val="-5"/>
          <w:w w:val="105"/>
          <w:szCs w:val="22"/>
        </w:rPr>
        <w:t xml:space="preserve"> </w:t>
      </w:r>
      <w:r w:rsidRPr="00D67C0B">
        <w:rPr>
          <w:rFonts w:cs="Arial"/>
          <w:w w:val="105"/>
          <w:szCs w:val="22"/>
        </w:rPr>
        <w:t>tempering</w:t>
      </w:r>
      <w:r w:rsidRPr="00D67C0B">
        <w:rPr>
          <w:rFonts w:cs="Arial"/>
          <w:spacing w:val="3"/>
          <w:w w:val="105"/>
          <w:szCs w:val="22"/>
        </w:rPr>
        <w:t xml:space="preserve"> </w:t>
      </w:r>
      <w:r w:rsidRPr="00D67C0B">
        <w:rPr>
          <w:rFonts w:cs="Arial"/>
          <w:w w:val="105"/>
          <w:szCs w:val="22"/>
        </w:rPr>
        <w:t>to 140°F.</w:t>
      </w:r>
    </w:p>
    <w:p w14:paraId="2E303D47" w14:textId="77777777" w:rsidR="00C05C83" w:rsidRPr="00D67C0B" w:rsidRDefault="00C05C83" w:rsidP="00F07EF6">
      <w:pPr>
        <w:pStyle w:val="ListParagraph"/>
        <w:widowControl w:val="0"/>
        <w:numPr>
          <w:ilvl w:val="2"/>
          <w:numId w:val="47"/>
        </w:numPr>
        <w:tabs>
          <w:tab w:val="left" w:pos="961"/>
        </w:tabs>
        <w:kinsoku w:val="0"/>
        <w:overflowPunct w:val="0"/>
        <w:autoSpaceDE w:val="0"/>
        <w:autoSpaceDN w:val="0"/>
        <w:adjustRightInd w:val="0"/>
        <w:spacing w:before="160" w:line="288" w:lineRule="auto"/>
        <w:ind w:left="959" w:right="112" w:hanging="714"/>
        <w:contextualSpacing w:val="0"/>
        <w:rPr>
          <w:rFonts w:cs="Arial"/>
          <w:w w:val="105"/>
          <w:szCs w:val="22"/>
        </w:rPr>
      </w:pPr>
      <w:r w:rsidRPr="00D67C0B">
        <w:rPr>
          <w:rFonts w:cs="Arial"/>
          <w:w w:val="105"/>
          <w:szCs w:val="22"/>
        </w:rPr>
        <w:t>Humidifier shall have fully autonomous microprocessor control for combustion, humidity</w:t>
      </w:r>
      <w:r w:rsidRPr="00D67C0B">
        <w:rPr>
          <w:rFonts w:cs="Arial"/>
          <w:spacing w:val="-37"/>
          <w:w w:val="105"/>
          <w:szCs w:val="22"/>
        </w:rPr>
        <w:t xml:space="preserve"> </w:t>
      </w:r>
      <w:r w:rsidRPr="00D67C0B">
        <w:rPr>
          <w:rFonts w:cs="Arial"/>
          <w:w w:val="105"/>
          <w:szCs w:val="22"/>
        </w:rPr>
        <w:t xml:space="preserve">and level control with alphanumeric backlit display and standard communication capability with </w:t>
      </w:r>
      <w:proofErr w:type="spellStart"/>
      <w:r w:rsidRPr="00D67C0B">
        <w:rPr>
          <w:rFonts w:cs="Arial"/>
          <w:w w:val="105"/>
          <w:szCs w:val="22"/>
        </w:rPr>
        <w:t>BACnet</w:t>
      </w:r>
      <w:proofErr w:type="spellEnd"/>
      <w:r w:rsidRPr="00D67C0B">
        <w:rPr>
          <w:rFonts w:cs="Arial"/>
          <w:w w:val="105"/>
          <w:szCs w:val="22"/>
        </w:rPr>
        <w:t>.</w:t>
      </w:r>
    </w:p>
    <w:p w14:paraId="50BF87C1" w14:textId="77777777" w:rsidR="00F07EF6" w:rsidRPr="00D67C0B" w:rsidRDefault="00F07EF6" w:rsidP="00F07EF6">
      <w:pPr>
        <w:pStyle w:val="Heading3"/>
        <w:keepNext w:val="0"/>
        <w:widowControl w:val="0"/>
        <w:tabs>
          <w:tab w:val="left" w:pos="963"/>
        </w:tabs>
        <w:kinsoku w:val="0"/>
        <w:overflowPunct w:val="0"/>
        <w:autoSpaceDE w:val="0"/>
        <w:autoSpaceDN w:val="0"/>
        <w:adjustRightInd w:val="0"/>
        <w:spacing w:before="164" w:after="0"/>
        <w:jc w:val="left"/>
        <w:rPr>
          <w:szCs w:val="22"/>
        </w:rPr>
      </w:pPr>
    </w:p>
    <w:p w14:paraId="0BAB8DAF" w14:textId="516953C5" w:rsidR="00C05C83" w:rsidRPr="00D67C0B" w:rsidRDefault="00C05C83" w:rsidP="00F07EF6">
      <w:pPr>
        <w:pStyle w:val="Heading3"/>
        <w:keepNext w:val="0"/>
        <w:widowControl w:val="0"/>
        <w:tabs>
          <w:tab w:val="left" w:pos="963"/>
        </w:tabs>
        <w:kinsoku w:val="0"/>
        <w:overflowPunct w:val="0"/>
        <w:autoSpaceDE w:val="0"/>
        <w:autoSpaceDN w:val="0"/>
        <w:adjustRightInd w:val="0"/>
        <w:spacing w:before="164" w:after="0"/>
        <w:jc w:val="left"/>
        <w:rPr>
          <w:szCs w:val="22"/>
        </w:rPr>
      </w:pPr>
      <w:r w:rsidRPr="00D67C0B">
        <w:rPr>
          <w:szCs w:val="22"/>
        </w:rPr>
        <w:t>FACTORY INSTALLED</w:t>
      </w:r>
      <w:r w:rsidRPr="00D67C0B">
        <w:rPr>
          <w:spacing w:val="-24"/>
          <w:szCs w:val="22"/>
        </w:rPr>
        <w:t xml:space="preserve"> </w:t>
      </w:r>
      <w:r w:rsidRPr="00D67C0B">
        <w:rPr>
          <w:szCs w:val="22"/>
        </w:rPr>
        <w:t>CONTROLS</w:t>
      </w:r>
    </w:p>
    <w:p w14:paraId="4F673197" w14:textId="77777777" w:rsidR="00C05C83" w:rsidRPr="00D67C0B" w:rsidRDefault="00C05C83" w:rsidP="00C05C83">
      <w:pPr>
        <w:pStyle w:val="BodyText"/>
        <w:kinsoku w:val="0"/>
        <w:overflowPunct w:val="0"/>
        <w:spacing w:before="3"/>
        <w:rPr>
          <w:rFonts w:cs="Arial"/>
          <w:b w:val="0"/>
          <w:bCs w:val="0"/>
          <w:szCs w:val="22"/>
        </w:rPr>
      </w:pPr>
    </w:p>
    <w:p w14:paraId="44E63E7A" w14:textId="77777777" w:rsidR="00C05C83" w:rsidRPr="00D67C0B" w:rsidRDefault="00C05C83" w:rsidP="00F07EF6">
      <w:pPr>
        <w:pStyle w:val="ListParagraph"/>
        <w:widowControl w:val="0"/>
        <w:numPr>
          <w:ilvl w:val="2"/>
          <w:numId w:val="48"/>
        </w:numPr>
        <w:tabs>
          <w:tab w:val="left" w:pos="964"/>
        </w:tabs>
        <w:kinsoku w:val="0"/>
        <w:overflowPunct w:val="0"/>
        <w:autoSpaceDE w:val="0"/>
        <w:autoSpaceDN w:val="0"/>
        <w:adjustRightInd w:val="0"/>
        <w:contextualSpacing w:val="0"/>
        <w:rPr>
          <w:rFonts w:cs="Arial"/>
          <w:w w:val="105"/>
          <w:szCs w:val="22"/>
        </w:rPr>
      </w:pPr>
      <w:r w:rsidRPr="00D67C0B">
        <w:rPr>
          <w:rFonts w:cs="Arial"/>
          <w:w w:val="105"/>
          <w:szCs w:val="22"/>
        </w:rPr>
        <w:t>The unit shall be factory wired and tested, and shall be certified by</w:t>
      </w:r>
      <w:r w:rsidRPr="00D67C0B">
        <w:rPr>
          <w:rFonts w:cs="Arial"/>
          <w:spacing w:val="13"/>
          <w:w w:val="105"/>
          <w:szCs w:val="22"/>
        </w:rPr>
        <w:t xml:space="preserve"> </w:t>
      </w:r>
      <w:r w:rsidRPr="00D67C0B">
        <w:rPr>
          <w:rFonts w:cs="Arial"/>
          <w:w w:val="105"/>
          <w:szCs w:val="22"/>
        </w:rPr>
        <w:t>C.S.A.</w:t>
      </w:r>
    </w:p>
    <w:p w14:paraId="4FF7B93E" w14:textId="77777777" w:rsidR="00C05C83" w:rsidRPr="00D67C0B" w:rsidRDefault="00C05C83" w:rsidP="00C05C83">
      <w:pPr>
        <w:pStyle w:val="BodyText"/>
        <w:kinsoku w:val="0"/>
        <w:overflowPunct w:val="0"/>
        <w:spacing w:before="3"/>
        <w:rPr>
          <w:rFonts w:cs="Arial"/>
          <w:b w:val="0"/>
          <w:szCs w:val="22"/>
        </w:rPr>
      </w:pPr>
    </w:p>
    <w:p w14:paraId="6D8A6114" w14:textId="77777777" w:rsidR="00C05C83" w:rsidRPr="00D67C0B" w:rsidRDefault="00C05C83" w:rsidP="00F07EF6">
      <w:pPr>
        <w:pStyle w:val="ListParagraph"/>
        <w:widowControl w:val="0"/>
        <w:numPr>
          <w:ilvl w:val="2"/>
          <w:numId w:val="48"/>
        </w:numPr>
        <w:tabs>
          <w:tab w:val="left" w:pos="966"/>
        </w:tabs>
        <w:kinsoku w:val="0"/>
        <w:overflowPunct w:val="0"/>
        <w:autoSpaceDE w:val="0"/>
        <w:autoSpaceDN w:val="0"/>
        <w:adjustRightInd w:val="0"/>
        <w:spacing w:before="1" w:line="290" w:lineRule="auto"/>
        <w:ind w:left="966" w:right="701" w:hanging="726"/>
        <w:contextualSpacing w:val="0"/>
        <w:rPr>
          <w:rFonts w:cs="Arial"/>
          <w:w w:val="105"/>
          <w:szCs w:val="22"/>
        </w:rPr>
      </w:pPr>
      <w:r w:rsidRPr="00D67C0B">
        <w:rPr>
          <w:rFonts w:cs="Arial"/>
          <w:w w:val="105"/>
          <w:szCs w:val="22"/>
        </w:rPr>
        <w:t>Wiring</w:t>
      </w:r>
      <w:r w:rsidRPr="00D67C0B">
        <w:rPr>
          <w:rFonts w:cs="Arial"/>
          <w:spacing w:val="-2"/>
          <w:w w:val="105"/>
          <w:szCs w:val="22"/>
        </w:rPr>
        <w:t xml:space="preserve"> </w:t>
      </w:r>
      <w:r w:rsidRPr="00D67C0B">
        <w:rPr>
          <w:rFonts w:cs="Arial"/>
          <w:w w:val="105"/>
          <w:szCs w:val="22"/>
        </w:rPr>
        <w:t>shall</w:t>
      </w:r>
      <w:r w:rsidRPr="00D67C0B">
        <w:rPr>
          <w:rFonts w:cs="Arial"/>
          <w:spacing w:val="-9"/>
          <w:w w:val="105"/>
          <w:szCs w:val="22"/>
        </w:rPr>
        <w:t xml:space="preserve"> </w:t>
      </w:r>
      <w:r w:rsidRPr="00D67C0B">
        <w:rPr>
          <w:rFonts w:cs="Arial"/>
          <w:w w:val="105"/>
          <w:szCs w:val="22"/>
        </w:rPr>
        <w:t>be</w:t>
      </w:r>
      <w:r w:rsidRPr="00D67C0B">
        <w:rPr>
          <w:rFonts w:cs="Arial"/>
          <w:spacing w:val="-9"/>
          <w:w w:val="105"/>
          <w:szCs w:val="22"/>
        </w:rPr>
        <w:t xml:space="preserve"> </w:t>
      </w:r>
      <w:r w:rsidRPr="00D67C0B">
        <w:rPr>
          <w:rFonts w:cs="Arial"/>
          <w:w w:val="105"/>
          <w:szCs w:val="22"/>
        </w:rPr>
        <w:t>in</w:t>
      </w:r>
      <w:r w:rsidRPr="00D67C0B">
        <w:rPr>
          <w:rFonts w:cs="Arial"/>
          <w:spacing w:val="-14"/>
          <w:w w:val="105"/>
          <w:szCs w:val="22"/>
        </w:rPr>
        <w:t xml:space="preserve"> </w:t>
      </w:r>
      <w:r w:rsidRPr="00D67C0B">
        <w:rPr>
          <w:rFonts w:cs="Arial"/>
          <w:w w:val="105"/>
          <w:szCs w:val="22"/>
        </w:rPr>
        <w:t>accordance</w:t>
      </w:r>
      <w:r w:rsidRPr="00D67C0B">
        <w:rPr>
          <w:rFonts w:cs="Arial"/>
          <w:spacing w:val="6"/>
          <w:w w:val="105"/>
          <w:szCs w:val="22"/>
        </w:rPr>
        <w:t xml:space="preserve"> </w:t>
      </w:r>
      <w:r w:rsidRPr="00D67C0B">
        <w:rPr>
          <w:rFonts w:cs="Arial"/>
          <w:w w:val="105"/>
          <w:szCs w:val="22"/>
        </w:rPr>
        <w:t>with</w:t>
      </w:r>
      <w:r w:rsidRPr="00D67C0B">
        <w:rPr>
          <w:rFonts w:cs="Arial"/>
          <w:spacing w:val="-10"/>
          <w:w w:val="105"/>
          <w:szCs w:val="22"/>
        </w:rPr>
        <w:t xml:space="preserve"> </w:t>
      </w:r>
      <w:r w:rsidRPr="00D67C0B">
        <w:rPr>
          <w:rFonts w:cs="Arial"/>
          <w:w w:val="105"/>
          <w:szCs w:val="22"/>
        </w:rPr>
        <w:t>the</w:t>
      </w:r>
      <w:r w:rsidRPr="00D67C0B">
        <w:rPr>
          <w:rFonts w:cs="Arial"/>
          <w:spacing w:val="-7"/>
          <w:w w:val="105"/>
          <w:szCs w:val="22"/>
        </w:rPr>
        <w:t xml:space="preserve"> </w:t>
      </w:r>
      <w:r w:rsidRPr="00D67C0B">
        <w:rPr>
          <w:rFonts w:cs="Arial"/>
          <w:w w:val="105"/>
          <w:szCs w:val="22"/>
        </w:rPr>
        <w:t>Canadian</w:t>
      </w:r>
      <w:r w:rsidRPr="00D67C0B">
        <w:rPr>
          <w:rFonts w:cs="Arial"/>
          <w:spacing w:val="3"/>
          <w:w w:val="105"/>
          <w:szCs w:val="22"/>
        </w:rPr>
        <w:t xml:space="preserve"> </w:t>
      </w:r>
      <w:r w:rsidRPr="00D67C0B">
        <w:rPr>
          <w:rFonts w:cs="Arial"/>
          <w:w w:val="105"/>
          <w:szCs w:val="22"/>
        </w:rPr>
        <w:t>Electrical Code,</w:t>
      </w:r>
      <w:r w:rsidRPr="00D67C0B">
        <w:rPr>
          <w:rFonts w:cs="Arial"/>
          <w:spacing w:val="-2"/>
          <w:w w:val="105"/>
          <w:szCs w:val="22"/>
        </w:rPr>
        <w:t xml:space="preserve"> </w:t>
      </w:r>
      <w:r w:rsidRPr="00D67C0B">
        <w:rPr>
          <w:rFonts w:cs="Arial"/>
          <w:w w:val="105"/>
          <w:szCs w:val="22"/>
        </w:rPr>
        <w:t>Part</w:t>
      </w:r>
      <w:r w:rsidRPr="00D67C0B">
        <w:rPr>
          <w:rFonts w:cs="Arial"/>
          <w:spacing w:val="-8"/>
          <w:w w:val="105"/>
          <w:szCs w:val="22"/>
        </w:rPr>
        <w:t xml:space="preserve"> </w:t>
      </w:r>
      <w:r w:rsidRPr="00D67C0B">
        <w:rPr>
          <w:rFonts w:cs="Arial"/>
          <w:w w:val="105"/>
          <w:szCs w:val="22"/>
        </w:rPr>
        <w:t>1,</w:t>
      </w:r>
      <w:r w:rsidRPr="00D67C0B">
        <w:rPr>
          <w:rFonts w:cs="Arial"/>
          <w:spacing w:val="-10"/>
          <w:w w:val="105"/>
          <w:szCs w:val="22"/>
        </w:rPr>
        <w:t xml:space="preserve"> </w:t>
      </w:r>
      <w:r w:rsidRPr="00D67C0B">
        <w:rPr>
          <w:rFonts w:cs="Arial"/>
          <w:w w:val="105"/>
          <w:szCs w:val="22"/>
        </w:rPr>
        <w:t>and</w:t>
      </w:r>
      <w:r w:rsidRPr="00D67C0B">
        <w:rPr>
          <w:rFonts w:cs="Arial"/>
          <w:spacing w:val="-9"/>
          <w:w w:val="105"/>
          <w:szCs w:val="22"/>
        </w:rPr>
        <w:t xml:space="preserve"> </w:t>
      </w:r>
      <w:r w:rsidRPr="00D67C0B">
        <w:rPr>
          <w:rFonts w:cs="Arial"/>
          <w:w w:val="105"/>
          <w:szCs w:val="22"/>
        </w:rPr>
        <w:t>pertinent sections of Part 2 of the code pertaining to specific equipment type and</w:t>
      </w:r>
      <w:r w:rsidRPr="00D67C0B">
        <w:rPr>
          <w:rFonts w:cs="Arial"/>
          <w:spacing w:val="-12"/>
          <w:w w:val="105"/>
          <w:szCs w:val="22"/>
        </w:rPr>
        <w:t xml:space="preserve"> </w:t>
      </w:r>
      <w:r w:rsidRPr="00D67C0B">
        <w:rPr>
          <w:rFonts w:cs="Arial"/>
          <w:w w:val="105"/>
          <w:szCs w:val="22"/>
        </w:rPr>
        <w:t>purpose.</w:t>
      </w:r>
    </w:p>
    <w:p w14:paraId="70BB2922" w14:textId="77777777" w:rsidR="00C05C83" w:rsidRPr="00D67C0B" w:rsidRDefault="00C05C83" w:rsidP="00F07EF6">
      <w:pPr>
        <w:pStyle w:val="ListParagraph"/>
        <w:widowControl w:val="0"/>
        <w:numPr>
          <w:ilvl w:val="2"/>
          <w:numId w:val="48"/>
        </w:numPr>
        <w:tabs>
          <w:tab w:val="left" w:pos="962"/>
        </w:tabs>
        <w:kinsoku w:val="0"/>
        <w:overflowPunct w:val="0"/>
        <w:autoSpaceDE w:val="0"/>
        <w:autoSpaceDN w:val="0"/>
        <w:adjustRightInd w:val="0"/>
        <w:spacing w:before="160" w:line="288" w:lineRule="auto"/>
        <w:ind w:left="961" w:right="143" w:hanging="716"/>
        <w:contextualSpacing w:val="0"/>
        <w:rPr>
          <w:rFonts w:cs="Arial"/>
          <w:spacing w:val="-6"/>
          <w:w w:val="105"/>
          <w:szCs w:val="22"/>
        </w:rPr>
      </w:pPr>
      <w:r w:rsidRPr="00D67C0B">
        <w:rPr>
          <w:rFonts w:cs="Arial"/>
          <w:w w:val="105"/>
          <w:szCs w:val="22"/>
        </w:rPr>
        <w:t xml:space="preserve">Prewired air handling units shall bear an approved label with all </w:t>
      </w:r>
      <w:proofErr w:type="gramStart"/>
      <w:r w:rsidRPr="00D67C0B">
        <w:rPr>
          <w:rFonts w:cs="Arial"/>
          <w:w w:val="105"/>
          <w:szCs w:val="22"/>
        </w:rPr>
        <w:t>the  necessary</w:t>
      </w:r>
      <w:proofErr w:type="gramEnd"/>
      <w:r w:rsidRPr="00D67C0B">
        <w:rPr>
          <w:rFonts w:cs="Arial"/>
          <w:w w:val="105"/>
          <w:szCs w:val="22"/>
        </w:rPr>
        <w:t xml:space="preserve"> identification</w:t>
      </w:r>
      <w:r w:rsidRPr="00D67C0B">
        <w:rPr>
          <w:rFonts w:cs="Arial"/>
          <w:spacing w:val="-13"/>
          <w:w w:val="105"/>
          <w:szCs w:val="22"/>
        </w:rPr>
        <w:t xml:space="preserve"> </w:t>
      </w:r>
      <w:r w:rsidRPr="00D67C0B">
        <w:rPr>
          <w:rFonts w:cs="Arial"/>
          <w:w w:val="105"/>
          <w:szCs w:val="22"/>
        </w:rPr>
        <w:t>marks, electrical</w:t>
      </w:r>
      <w:r w:rsidRPr="00D67C0B">
        <w:rPr>
          <w:rFonts w:cs="Arial"/>
          <w:spacing w:val="-1"/>
          <w:w w:val="105"/>
          <w:szCs w:val="22"/>
        </w:rPr>
        <w:t xml:space="preserve"> </w:t>
      </w:r>
      <w:r w:rsidRPr="00D67C0B">
        <w:rPr>
          <w:rFonts w:cs="Arial"/>
          <w:w w:val="105"/>
          <w:szCs w:val="22"/>
        </w:rPr>
        <w:t>data,</w:t>
      </w:r>
      <w:r w:rsidRPr="00D67C0B">
        <w:rPr>
          <w:rFonts w:cs="Arial"/>
          <w:spacing w:val="-5"/>
          <w:w w:val="105"/>
          <w:szCs w:val="22"/>
        </w:rPr>
        <w:t xml:space="preserve"> </w:t>
      </w:r>
      <w:r w:rsidRPr="00D67C0B">
        <w:rPr>
          <w:rFonts w:cs="Arial"/>
          <w:w w:val="105"/>
          <w:szCs w:val="22"/>
        </w:rPr>
        <w:t>and</w:t>
      </w:r>
      <w:r w:rsidRPr="00D67C0B">
        <w:rPr>
          <w:rFonts w:cs="Arial"/>
          <w:spacing w:val="-10"/>
          <w:w w:val="105"/>
          <w:szCs w:val="22"/>
        </w:rPr>
        <w:t xml:space="preserve"> </w:t>
      </w:r>
      <w:r w:rsidRPr="00D67C0B">
        <w:rPr>
          <w:rFonts w:cs="Arial"/>
          <w:w w:val="105"/>
          <w:szCs w:val="22"/>
        </w:rPr>
        <w:t>any</w:t>
      </w:r>
      <w:r w:rsidRPr="00D67C0B">
        <w:rPr>
          <w:rFonts w:cs="Arial"/>
          <w:spacing w:val="-4"/>
          <w:w w:val="105"/>
          <w:szCs w:val="22"/>
        </w:rPr>
        <w:t xml:space="preserve"> </w:t>
      </w:r>
      <w:r w:rsidRPr="00D67C0B">
        <w:rPr>
          <w:rFonts w:cs="Arial"/>
          <w:w w:val="105"/>
          <w:szCs w:val="22"/>
        </w:rPr>
        <w:t>necessary</w:t>
      </w:r>
      <w:r w:rsidRPr="00D67C0B">
        <w:rPr>
          <w:rFonts w:cs="Arial"/>
          <w:spacing w:val="3"/>
          <w:w w:val="105"/>
          <w:szCs w:val="22"/>
        </w:rPr>
        <w:t xml:space="preserve"> </w:t>
      </w:r>
      <w:r w:rsidRPr="00D67C0B">
        <w:rPr>
          <w:rFonts w:cs="Arial"/>
          <w:w w:val="105"/>
          <w:szCs w:val="22"/>
        </w:rPr>
        <w:t>cautions</w:t>
      </w:r>
      <w:r w:rsidRPr="00D67C0B">
        <w:rPr>
          <w:rFonts w:cs="Arial"/>
          <w:spacing w:val="6"/>
          <w:w w:val="105"/>
          <w:szCs w:val="22"/>
        </w:rPr>
        <w:t xml:space="preserve"> </w:t>
      </w:r>
      <w:r w:rsidRPr="00D67C0B">
        <w:rPr>
          <w:rFonts w:cs="Arial"/>
          <w:w w:val="105"/>
          <w:szCs w:val="22"/>
        </w:rPr>
        <w:t>as</w:t>
      </w:r>
      <w:r w:rsidRPr="00D67C0B">
        <w:rPr>
          <w:rFonts w:cs="Arial"/>
          <w:spacing w:val="-11"/>
          <w:w w:val="105"/>
          <w:szCs w:val="22"/>
        </w:rPr>
        <w:t xml:space="preserve"> </w:t>
      </w:r>
      <w:r w:rsidRPr="00D67C0B">
        <w:rPr>
          <w:rFonts w:cs="Arial"/>
          <w:w w:val="105"/>
          <w:szCs w:val="22"/>
        </w:rPr>
        <w:t>required</w:t>
      </w:r>
      <w:r w:rsidRPr="00D67C0B">
        <w:rPr>
          <w:rFonts w:cs="Arial"/>
          <w:spacing w:val="-3"/>
          <w:w w:val="105"/>
          <w:szCs w:val="22"/>
        </w:rPr>
        <w:t xml:space="preserve"> </w:t>
      </w:r>
      <w:r w:rsidRPr="00D67C0B">
        <w:rPr>
          <w:rFonts w:cs="Arial"/>
          <w:w w:val="105"/>
          <w:szCs w:val="22"/>
        </w:rPr>
        <w:t>by</w:t>
      </w:r>
      <w:r w:rsidRPr="00D67C0B">
        <w:rPr>
          <w:rFonts w:cs="Arial"/>
          <w:spacing w:val="-10"/>
          <w:w w:val="105"/>
          <w:szCs w:val="22"/>
        </w:rPr>
        <w:t xml:space="preserve"> </w:t>
      </w:r>
      <w:r w:rsidRPr="00D67C0B">
        <w:rPr>
          <w:rFonts w:cs="Arial"/>
          <w:w w:val="105"/>
          <w:szCs w:val="22"/>
        </w:rPr>
        <w:t>the</w:t>
      </w:r>
      <w:r w:rsidRPr="00D67C0B">
        <w:rPr>
          <w:rFonts w:cs="Arial"/>
          <w:spacing w:val="-8"/>
          <w:w w:val="105"/>
          <w:szCs w:val="22"/>
        </w:rPr>
        <w:t xml:space="preserve"> </w:t>
      </w:r>
      <w:r w:rsidRPr="00D67C0B">
        <w:rPr>
          <w:rFonts w:cs="Arial"/>
          <w:w w:val="105"/>
          <w:szCs w:val="22"/>
        </w:rPr>
        <w:t>National Electrical Code, Part</w:t>
      </w:r>
      <w:r w:rsidRPr="00D67C0B">
        <w:rPr>
          <w:rFonts w:cs="Arial"/>
          <w:spacing w:val="13"/>
          <w:w w:val="105"/>
          <w:szCs w:val="22"/>
        </w:rPr>
        <w:t xml:space="preserve"> </w:t>
      </w:r>
      <w:r w:rsidRPr="00D67C0B">
        <w:rPr>
          <w:rFonts w:cs="Arial"/>
          <w:spacing w:val="-6"/>
          <w:w w:val="105"/>
          <w:szCs w:val="22"/>
        </w:rPr>
        <w:t>2.</w:t>
      </w:r>
    </w:p>
    <w:p w14:paraId="5725FAB5" w14:textId="77777777" w:rsidR="00C05C83" w:rsidRPr="00D67C0B" w:rsidRDefault="00C05C83" w:rsidP="00F07EF6">
      <w:pPr>
        <w:pStyle w:val="ListParagraph"/>
        <w:widowControl w:val="0"/>
        <w:numPr>
          <w:ilvl w:val="2"/>
          <w:numId w:val="48"/>
        </w:numPr>
        <w:tabs>
          <w:tab w:val="left" w:pos="962"/>
        </w:tabs>
        <w:kinsoku w:val="0"/>
        <w:overflowPunct w:val="0"/>
        <w:autoSpaceDE w:val="0"/>
        <w:autoSpaceDN w:val="0"/>
        <w:adjustRightInd w:val="0"/>
        <w:spacing w:before="164" w:line="290" w:lineRule="auto"/>
        <w:ind w:left="960" w:right="148"/>
        <w:contextualSpacing w:val="0"/>
        <w:rPr>
          <w:rFonts w:cs="Arial"/>
          <w:w w:val="105"/>
          <w:szCs w:val="22"/>
        </w:rPr>
      </w:pPr>
      <w:r w:rsidRPr="00D67C0B">
        <w:rPr>
          <w:rFonts w:cs="Arial"/>
          <w:w w:val="105"/>
          <w:szCs w:val="22"/>
        </w:rPr>
        <w:t xml:space="preserve">Provide a system of motor control, including all necessary terminal blocks, motor contactors, motor overload protection, grounding lugs, control transformers, </w:t>
      </w:r>
      <w:proofErr w:type="gramStart"/>
      <w:r w:rsidRPr="00D67C0B">
        <w:rPr>
          <w:rFonts w:cs="Arial"/>
          <w:w w:val="105"/>
          <w:szCs w:val="22"/>
        </w:rPr>
        <w:t>step</w:t>
      </w:r>
      <w:proofErr w:type="gramEnd"/>
      <w:r w:rsidRPr="00D67C0B">
        <w:rPr>
          <w:rFonts w:cs="Arial"/>
          <w:w w:val="105"/>
          <w:szCs w:val="22"/>
        </w:rPr>
        <w:t xml:space="preserve"> down transformers auxiliary contactors and terminals for the connection of external control devices or relays. Gas fired units shall also include high limit and combustion air flow switch. Make-up unit manufacturer shall provide all controls required to control fans, </w:t>
      </w:r>
      <w:r w:rsidRPr="00D67C0B">
        <w:rPr>
          <w:rFonts w:cs="Arial"/>
          <w:spacing w:val="-5"/>
          <w:w w:val="105"/>
          <w:szCs w:val="22"/>
        </w:rPr>
        <w:t xml:space="preserve">dampers, </w:t>
      </w:r>
      <w:r w:rsidRPr="00D67C0B">
        <w:rPr>
          <w:rFonts w:cs="Arial"/>
          <w:w w:val="105"/>
          <w:szCs w:val="22"/>
        </w:rPr>
        <w:t xml:space="preserve">DX </w:t>
      </w:r>
      <w:r w:rsidRPr="00D67C0B">
        <w:rPr>
          <w:rFonts w:cs="Arial"/>
          <w:spacing w:val="-4"/>
          <w:w w:val="105"/>
          <w:szCs w:val="22"/>
        </w:rPr>
        <w:t xml:space="preserve">cooling, </w:t>
      </w:r>
      <w:r w:rsidRPr="00D67C0B">
        <w:rPr>
          <w:rFonts w:cs="Arial"/>
          <w:w w:val="105"/>
          <w:szCs w:val="22"/>
        </w:rPr>
        <w:t xml:space="preserve">gas heating and other equipment to </w:t>
      </w:r>
      <w:proofErr w:type="gramStart"/>
      <w:r w:rsidRPr="00D67C0B">
        <w:rPr>
          <w:rFonts w:cs="Arial"/>
          <w:w w:val="105"/>
          <w:szCs w:val="22"/>
        </w:rPr>
        <w:t>meet  the</w:t>
      </w:r>
      <w:proofErr w:type="gramEnd"/>
      <w:r w:rsidRPr="00D67C0B">
        <w:rPr>
          <w:rFonts w:cs="Arial"/>
          <w:w w:val="105"/>
          <w:szCs w:val="22"/>
        </w:rPr>
        <w:t xml:space="preserve">  intent  of  the sequence of </w:t>
      </w:r>
      <w:r w:rsidRPr="00D67C0B">
        <w:rPr>
          <w:rFonts w:cs="Arial"/>
          <w:spacing w:val="-3"/>
          <w:w w:val="105"/>
          <w:szCs w:val="22"/>
        </w:rPr>
        <w:t xml:space="preserve">operations. </w:t>
      </w:r>
      <w:r w:rsidRPr="00D67C0B">
        <w:rPr>
          <w:rFonts w:cs="Arial"/>
          <w:w w:val="105"/>
          <w:szCs w:val="22"/>
        </w:rPr>
        <w:t xml:space="preserve">Refer to drawings for sequence of </w:t>
      </w:r>
      <w:r w:rsidRPr="00D67C0B">
        <w:rPr>
          <w:rFonts w:cs="Arial"/>
          <w:spacing w:val="-3"/>
          <w:w w:val="105"/>
          <w:szCs w:val="22"/>
        </w:rPr>
        <w:t xml:space="preserve">operations. </w:t>
      </w:r>
      <w:r w:rsidRPr="00D67C0B">
        <w:rPr>
          <w:rFonts w:cs="Arial"/>
          <w:w w:val="105"/>
          <w:szCs w:val="22"/>
        </w:rPr>
        <w:t>Unit manufacturer shall provide a set of contacts for each mode of</w:t>
      </w:r>
      <w:r w:rsidRPr="00D67C0B">
        <w:rPr>
          <w:rFonts w:cs="Arial"/>
          <w:spacing w:val="32"/>
          <w:w w:val="105"/>
          <w:szCs w:val="22"/>
        </w:rPr>
        <w:t xml:space="preserve"> </w:t>
      </w:r>
      <w:r w:rsidRPr="00D67C0B">
        <w:rPr>
          <w:rFonts w:cs="Arial"/>
          <w:w w:val="105"/>
          <w:szCs w:val="22"/>
        </w:rPr>
        <w:t>operation.</w:t>
      </w:r>
    </w:p>
    <w:p w14:paraId="670FC73F" w14:textId="77777777" w:rsidR="00C05C83" w:rsidRPr="00D67C0B" w:rsidRDefault="00C05C83" w:rsidP="00F07EF6">
      <w:pPr>
        <w:pStyle w:val="ListParagraph"/>
        <w:widowControl w:val="0"/>
        <w:numPr>
          <w:ilvl w:val="2"/>
          <w:numId w:val="48"/>
        </w:numPr>
        <w:tabs>
          <w:tab w:val="left" w:pos="962"/>
        </w:tabs>
        <w:kinsoku w:val="0"/>
        <w:overflowPunct w:val="0"/>
        <w:autoSpaceDE w:val="0"/>
        <w:autoSpaceDN w:val="0"/>
        <w:adjustRightInd w:val="0"/>
        <w:spacing w:before="152"/>
        <w:ind w:left="961" w:hanging="721"/>
        <w:contextualSpacing w:val="0"/>
        <w:rPr>
          <w:rFonts w:cs="Arial"/>
          <w:w w:val="105"/>
          <w:szCs w:val="22"/>
        </w:rPr>
      </w:pPr>
      <w:r w:rsidRPr="00D67C0B">
        <w:rPr>
          <w:rFonts w:cs="Arial"/>
          <w:w w:val="105"/>
          <w:szCs w:val="22"/>
        </w:rPr>
        <w:t>Provide a wiring schematic located within the electrical control</w:t>
      </w:r>
      <w:r w:rsidRPr="00D67C0B">
        <w:rPr>
          <w:rFonts w:cs="Arial"/>
          <w:spacing w:val="36"/>
          <w:w w:val="105"/>
          <w:szCs w:val="22"/>
        </w:rPr>
        <w:t xml:space="preserve"> </w:t>
      </w:r>
      <w:r w:rsidRPr="00D67C0B">
        <w:rPr>
          <w:rFonts w:cs="Arial"/>
          <w:w w:val="105"/>
          <w:szCs w:val="22"/>
        </w:rPr>
        <w:t>panel.</w:t>
      </w:r>
    </w:p>
    <w:p w14:paraId="635B9F64" w14:textId="77777777" w:rsidR="00C05C83" w:rsidRPr="00D67C0B" w:rsidRDefault="00C05C83" w:rsidP="00C05C83">
      <w:pPr>
        <w:pStyle w:val="BodyText"/>
        <w:kinsoku w:val="0"/>
        <w:overflowPunct w:val="0"/>
        <w:spacing w:before="3"/>
        <w:rPr>
          <w:rFonts w:cs="Arial"/>
          <w:b w:val="0"/>
          <w:szCs w:val="22"/>
        </w:rPr>
      </w:pPr>
    </w:p>
    <w:p w14:paraId="4CFEA18F" w14:textId="77777777" w:rsidR="00C05C83" w:rsidRPr="00D67C0B" w:rsidRDefault="00C05C83" w:rsidP="00F07EF6">
      <w:pPr>
        <w:pStyle w:val="ListParagraph"/>
        <w:widowControl w:val="0"/>
        <w:numPr>
          <w:ilvl w:val="2"/>
          <w:numId w:val="48"/>
        </w:numPr>
        <w:tabs>
          <w:tab w:val="left" w:pos="962"/>
        </w:tabs>
        <w:kinsoku w:val="0"/>
        <w:overflowPunct w:val="0"/>
        <w:autoSpaceDE w:val="0"/>
        <w:autoSpaceDN w:val="0"/>
        <w:adjustRightInd w:val="0"/>
        <w:spacing w:line="285" w:lineRule="auto"/>
        <w:ind w:left="960" w:right="852"/>
        <w:contextualSpacing w:val="0"/>
        <w:rPr>
          <w:rFonts w:cs="Arial"/>
          <w:spacing w:val="-6"/>
          <w:w w:val="105"/>
          <w:szCs w:val="22"/>
        </w:rPr>
      </w:pPr>
      <w:r w:rsidRPr="00D67C0B">
        <w:rPr>
          <w:rFonts w:cs="Arial"/>
          <w:w w:val="105"/>
          <w:szCs w:val="22"/>
        </w:rPr>
        <w:t>Provide</w:t>
      </w:r>
      <w:r w:rsidRPr="00D67C0B">
        <w:rPr>
          <w:rFonts w:cs="Arial"/>
          <w:spacing w:val="-3"/>
          <w:w w:val="105"/>
          <w:szCs w:val="22"/>
        </w:rPr>
        <w:t xml:space="preserve"> </w:t>
      </w:r>
      <w:r w:rsidRPr="00D67C0B">
        <w:rPr>
          <w:rFonts w:cs="Arial"/>
          <w:w w:val="105"/>
          <w:szCs w:val="22"/>
        </w:rPr>
        <w:t>a</w:t>
      </w:r>
      <w:r w:rsidRPr="00D67C0B">
        <w:rPr>
          <w:rFonts w:cs="Arial"/>
          <w:spacing w:val="-9"/>
          <w:w w:val="105"/>
          <w:szCs w:val="22"/>
        </w:rPr>
        <w:t xml:space="preserve"> </w:t>
      </w:r>
      <w:r w:rsidRPr="00D67C0B">
        <w:rPr>
          <w:rFonts w:cs="Arial"/>
          <w:w w:val="105"/>
          <w:szCs w:val="22"/>
        </w:rPr>
        <w:t>single</w:t>
      </w:r>
      <w:r w:rsidRPr="00D67C0B">
        <w:rPr>
          <w:rFonts w:cs="Arial"/>
          <w:spacing w:val="-6"/>
          <w:w w:val="105"/>
          <w:szCs w:val="22"/>
        </w:rPr>
        <w:t xml:space="preserve"> </w:t>
      </w:r>
      <w:r w:rsidRPr="00D67C0B">
        <w:rPr>
          <w:rFonts w:cs="Arial"/>
          <w:w w:val="105"/>
          <w:szCs w:val="22"/>
        </w:rPr>
        <w:t>416V/3ph</w:t>
      </w:r>
      <w:r w:rsidRPr="00D67C0B">
        <w:rPr>
          <w:rFonts w:cs="Arial"/>
          <w:spacing w:val="-1"/>
          <w:w w:val="105"/>
          <w:szCs w:val="22"/>
        </w:rPr>
        <w:t xml:space="preserve"> </w:t>
      </w:r>
      <w:r w:rsidRPr="00D67C0B">
        <w:rPr>
          <w:rFonts w:cs="Arial"/>
          <w:w w:val="105"/>
          <w:szCs w:val="22"/>
        </w:rPr>
        <w:t>power</w:t>
      </w:r>
      <w:r w:rsidRPr="00D67C0B">
        <w:rPr>
          <w:rFonts w:cs="Arial"/>
          <w:spacing w:val="-5"/>
          <w:w w:val="105"/>
          <w:szCs w:val="22"/>
        </w:rPr>
        <w:t xml:space="preserve"> </w:t>
      </w:r>
      <w:r w:rsidRPr="00D67C0B">
        <w:rPr>
          <w:rFonts w:cs="Arial"/>
          <w:w w:val="105"/>
          <w:szCs w:val="22"/>
        </w:rPr>
        <w:t>point</w:t>
      </w:r>
      <w:r w:rsidRPr="00D67C0B">
        <w:rPr>
          <w:rFonts w:cs="Arial"/>
          <w:spacing w:val="-3"/>
          <w:w w:val="105"/>
          <w:szCs w:val="22"/>
        </w:rPr>
        <w:t xml:space="preserve"> </w:t>
      </w:r>
      <w:r w:rsidRPr="00D67C0B">
        <w:rPr>
          <w:rFonts w:cs="Arial"/>
          <w:w w:val="105"/>
          <w:szCs w:val="22"/>
        </w:rPr>
        <w:t>connection</w:t>
      </w:r>
      <w:r w:rsidRPr="00D67C0B">
        <w:rPr>
          <w:rFonts w:cs="Arial"/>
          <w:spacing w:val="1"/>
          <w:w w:val="105"/>
          <w:szCs w:val="22"/>
        </w:rPr>
        <w:t xml:space="preserve"> </w:t>
      </w:r>
      <w:r w:rsidRPr="00D67C0B">
        <w:rPr>
          <w:rFonts w:cs="Arial"/>
          <w:w w:val="105"/>
          <w:szCs w:val="22"/>
        </w:rPr>
        <w:t>within</w:t>
      </w:r>
      <w:r w:rsidRPr="00D67C0B">
        <w:rPr>
          <w:rFonts w:cs="Arial"/>
          <w:spacing w:val="-9"/>
          <w:w w:val="105"/>
          <w:szCs w:val="22"/>
        </w:rPr>
        <w:t xml:space="preserve"> </w:t>
      </w:r>
      <w:r w:rsidRPr="00D67C0B">
        <w:rPr>
          <w:rFonts w:cs="Arial"/>
          <w:w w:val="105"/>
          <w:szCs w:val="22"/>
        </w:rPr>
        <w:t>the</w:t>
      </w:r>
      <w:r w:rsidRPr="00D67C0B">
        <w:rPr>
          <w:rFonts w:cs="Arial"/>
          <w:spacing w:val="-6"/>
          <w:w w:val="105"/>
          <w:szCs w:val="22"/>
        </w:rPr>
        <w:t xml:space="preserve"> </w:t>
      </w:r>
      <w:r w:rsidRPr="00D67C0B">
        <w:rPr>
          <w:rFonts w:cs="Arial"/>
          <w:w w:val="105"/>
          <w:szCs w:val="22"/>
        </w:rPr>
        <w:t>electrical</w:t>
      </w:r>
      <w:r w:rsidRPr="00D67C0B">
        <w:rPr>
          <w:rFonts w:cs="Arial"/>
          <w:spacing w:val="3"/>
          <w:w w:val="105"/>
          <w:szCs w:val="22"/>
        </w:rPr>
        <w:t xml:space="preserve"> </w:t>
      </w:r>
      <w:r w:rsidRPr="00D67C0B">
        <w:rPr>
          <w:rFonts w:cs="Arial"/>
          <w:w w:val="105"/>
          <w:szCs w:val="22"/>
        </w:rPr>
        <w:t>control</w:t>
      </w:r>
      <w:r w:rsidRPr="00D67C0B">
        <w:rPr>
          <w:rFonts w:cs="Arial"/>
          <w:spacing w:val="-8"/>
          <w:w w:val="105"/>
          <w:szCs w:val="22"/>
        </w:rPr>
        <w:t xml:space="preserve"> </w:t>
      </w:r>
      <w:r w:rsidRPr="00D67C0B">
        <w:rPr>
          <w:rFonts w:cs="Arial"/>
          <w:w w:val="105"/>
          <w:szCs w:val="22"/>
        </w:rPr>
        <w:t>panel. Factory wire from the single point power connection to all</w:t>
      </w:r>
      <w:r w:rsidRPr="00D67C0B">
        <w:rPr>
          <w:rFonts w:cs="Arial"/>
          <w:spacing w:val="50"/>
          <w:w w:val="105"/>
          <w:szCs w:val="22"/>
        </w:rPr>
        <w:t xml:space="preserve"> </w:t>
      </w:r>
      <w:r w:rsidRPr="00D67C0B">
        <w:rPr>
          <w:rFonts w:cs="Arial"/>
          <w:spacing w:val="-6"/>
          <w:w w:val="105"/>
          <w:szCs w:val="22"/>
        </w:rPr>
        <w:t>devices.</w:t>
      </w:r>
    </w:p>
    <w:p w14:paraId="5F88C9CF" w14:textId="77777777" w:rsidR="00C05C83" w:rsidRPr="00D67C0B" w:rsidRDefault="00C05C83" w:rsidP="00F07EF6">
      <w:pPr>
        <w:pStyle w:val="ListParagraph"/>
        <w:widowControl w:val="0"/>
        <w:numPr>
          <w:ilvl w:val="2"/>
          <w:numId w:val="48"/>
        </w:numPr>
        <w:tabs>
          <w:tab w:val="left" w:pos="962"/>
        </w:tabs>
        <w:kinsoku w:val="0"/>
        <w:overflowPunct w:val="0"/>
        <w:autoSpaceDE w:val="0"/>
        <w:autoSpaceDN w:val="0"/>
        <w:adjustRightInd w:val="0"/>
        <w:spacing w:before="166" w:line="290" w:lineRule="auto"/>
        <w:ind w:left="964" w:right="651" w:hanging="719"/>
        <w:contextualSpacing w:val="0"/>
        <w:rPr>
          <w:rFonts w:cs="Arial"/>
          <w:spacing w:val="-3"/>
          <w:w w:val="105"/>
          <w:szCs w:val="22"/>
        </w:rPr>
      </w:pPr>
      <w:r w:rsidRPr="00D67C0B">
        <w:rPr>
          <w:rFonts w:cs="Arial"/>
          <w:w w:val="105"/>
          <w:szCs w:val="22"/>
        </w:rPr>
        <w:t>Provide</w:t>
      </w:r>
      <w:r w:rsidRPr="00D67C0B">
        <w:rPr>
          <w:rFonts w:cs="Arial"/>
          <w:spacing w:val="-3"/>
          <w:w w:val="105"/>
          <w:szCs w:val="22"/>
        </w:rPr>
        <w:t xml:space="preserve"> </w:t>
      </w:r>
      <w:r w:rsidRPr="00D67C0B">
        <w:rPr>
          <w:rFonts w:cs="Arial"/>
          <w:w w:val="105"/>
          <w:szCs w:val="22"/>
        </w:rPr>
        <w:t>motor</w:t>
      </w:r>
      <w:r w:rsidRPr="00D67C0B">
        <w:rPr>
          <w:rFonts w:cs="Arial"/>
          <w:spacing w:val="-3"/>
          <w:w w:val="105"/>
          <w:szCs w:val="22"/>
        </w:rPr>
        <w:t xml:space="preserve"> </w:t>
      </w:r>
      <w:r w:rsidRPr="00D67C0B">
        <w:rPr>
          <w:rFonts w:cs="Arial"/>
          <w:w w:val="105"/>
          <w:szCs w:val="22"/>
        </w:rPr>
        <w:t>starters</w:t>
      </w:r>
      <w:r w:rsidRPr="00D67C0B">
        <w:rPr>
          <w:rFonts w:cs="Arial"/>
          <w:spacing w:val="-2"/>
          <w:w w:val="105"/>
          <w:szCs w:val="22"/>
        </w:rPr>
        <w:t xml:space="preserve"> </w:t>
      </w:r>
      <w:r w:rsidRPr="00D67C0B">
        <w:rPr>
          <w:rFonts w:cs="Arial"/>
          <w:w w:val="105"/>
          <w:szCs w:val="22"/>
        </w:rPr>
        <w:t>for</w:t>
      </w:r>
      <w:r w:rsidRPr="00D67C0B">
        <w:rPr>
          <w:rFonts w:cs="Arial"/>
          <w:spacing w:val="-8"/>
          <w:w w:val="105"/>
          <w:szCs w:val="22"/>
        </w:rPr>
        <w:t xml:space="preserve"> </w:t>
      </w:r>
      <w:r w:rsidRPr="00D67C0B">
        <w:rPr>
          <w:rFonts w:cs="Arial"/>
          <w:w w:val="105"/>
          <w:szCs w:val="22"/>
        </w:rPr>
        <w:t>each</w:t>
      </w:r>
      <w:r w:rsidRPr="00D67C0B">
        <w:rPr>
          <w:rFonts w:cs="Arial"/>
          <w:spacing w:val="-10"/>
          <w:w w:val="105"/>
          <w:szCs w:val="22"/>
        </w:rPr>
        <w:t xml:space="preserve"> </w:t>
      </w:r>
      <w:r w:rsidRPr="00D67C0B">
        <w:rPr>
          <w:rFonts w:cs="Arial"/>
          <w:w w:val="105"/>
          <w:szCs w:val="22"/>
        </w:rPr>
        <w:t>fan</w:t>
      </w:r>
      <w:r w:rsidRPr="00D67C0B">
        <w:rPr>
          <w:rFonts w:cs="Arial"/>
          <w:spacing w:val="-12"/>
          <w:w w:val="105"/>
          <w:szCs w:val="22"/>
        </w:rPr>
        <w:t xml:space="preserve"> </w:t>
      </w:r>
      <w:r w:rsidRPr="00D67C0B">
        <w:rPr>
          <w:rFonts w:cs="Arial"/>
          <w:w w:val="105"/>
          <w:szCs w:val="22"/>
        </w:rPr>
        <w:t>motor,</w:t>
      </w:r>
      <w:r w:rsidRPr="00D67C0B">
        <w:rPr>
          <w:rFonts w:cs="Arial"/>
          <w:spacing w:val="-2"/>
          <w:w w:val="105"/>
          <w:szCs w:val="22"/>
        </w:rPr>
        <w:t xml:space="preserve"> </w:t>
      </w:r>
      <w:r w:rsidRPr="00D67C0B">
        <w:rPr>
          <w:rFonts w:cs="Arial"/>
          <w:w w:val="105"/>
          <w:szCs w:val="22"/>
        </w:rPr>
        <w:t>property</w:t>
      </w:r>
      <w:r w:rsidRPr="00D67C0B">
        <w:rPr>
          <w:rFonts w:cs="Arial"/>
          <w:spacing w:val="4"/>
          <w:w w:val="105"/>
          <w:szCs w:val="22"/>
        </w:rPr>
        <w:t xml:space="preserve"> </w:t>
      </w:r>
      <w:r w:rsidRPr="00D67C0B">
        <w:rPr>
          <w:rFonts w:cs="Arial"/>
          <w:w w:val="105"/>
          <w:szCs w:val="22"/>
        </w:rPr>
        <w:t>sized,</w:t>
      </w:r>
      <w:r w:rsidRPr="00D67C0B">
        <w:rPr>
          <w:rFonts w:cs="Arial"/>
          <w:spacing w:val="-6"/>
          <w:w w:val="105"/>
          <w:szCs w:val="22"/>
        </w:rPr>
        <w:t xml:space="preserve"> </w:t>
      </w:r>
      <w:r w:rsidRPr="00D67C0B">
        <w:rPr>
          <w:rFonts w:cs="Arial"/>
          <w:w w:val="105"/>
          <w:szCs w:val="22"/>
        </w:rPr>
        <w:t>mounted</w:t>
      </w:r>
      <w:r w:rsidRPr="00D67C0B">
        <w:rPr>
          <w:rFonts w:cs="Arial"/>
          <w:spacing w:val="-1"/>
          <w:w w:val="105"/>
          <w:szCs w:val="22"/>
        </w:rPr>
        <w:t xml:space="preserve"> </w:t>
      </w:r>
      <w:r w:rsidRPr="00D67C0B">
        <w:rPr>
          <w:rFonts w:cs="Arial"/>
          <w:w w:val="105"/>
          <w:szCs w:val="22"/>
        </w:rPr>
        <w:t>within</w:t>
      </w:r>
      <w:r w:rsidRPr="00D67C0B">
        <w:rPr>
          <w:rFonts w:cs="Arial"/>
          <w:spacing w:val="-9"/>
          <w:w w:val="105"/>
          <w:szCs w:val="22"/>
        </w:rPr>
        <w:t xml:space="preserve"> </w:t>
      </w:r>
      <w:r w:rsidRPr="00D67C0B">
        <w:rPr>
          <w:rFonts w:cs="Arial"/>
          <w:w w:val="105"/>
          <w:szCs w:val="22"/>
        </w:rPr>
        <w:t>the</w:t>
      </w:r>
      <w:r w:rsidRPr="00D67C0B">
        <w:rPr>
          <w:rFonts w:cs="Arial"/>
          <w:spacing w:val="-9"/>
          <w:w w:val="105"/>
          <w:szCs w:val="22"/>
        </w:rPr>
        <w:t xml:space="preserve"> </w:t>
      </w:r>
      <w:r w:rsidRPr="00D67C0B">
        <w:rPr>
          <w:rFonts w:cs="Arial"/>
          <w:w w:val="105"/>
          <w:szCs w:val="22"/>
        </w:rPr>
        <w:t>electrical control panel and wired to the</w:t>
      </w:r>
      <w:r w:rsidRPr="00D67C0B">
        <w:rPr>
          <w:rFonts w:cs="Arial"/>
          <w:spacing w:val="-3"/>
          <w:w w:val="105"/>
          <w:szCs w:val="22"/>
        </w:rPr>
        <w:t xml:space="preserve"> motor.</w:t>
      </w:r>
    </w:p>
    <w:p w14:paraId="1DB2E264" w14:textId="77777777" w:rsidR="00C05C83" w:rsidRPr="00D67C0B" w:rsidRDefault="00C05C83" w:rsidP="00F07EF6">
      <w:pPr>
        <w:pStyle w:val="ListParagraph"/>
        <w:widowControl w:val="0"/>
        <w:numPr>
          <w:ilvl w:val="2"/>
          <w:numId w:val="48"/>
        </w:numPr>
        <w:tabs>
          <w:tab w:val="left" w:pos="962"/>
        </w:tabs>
        <w:kinsoku w:val="0"/>
        <w:overflowPunct w:val="0"/>
        <w:autoSpaceDE w:val="0"/>
        <w:autoSpaceDN w:val="0"/>
        <w:adjustRightInd w:val="0"/>
        <w:spacing w:before="160"/>
        <w:ind w:left="961" w:hanging="717"/>
        <w:contextualSpacing w:val="0"/>
        <w:rPr>
          <w:rFonts w:cs="Arial"/>
          <w:spacing w:val="-3"/>
          <w:w w:val="105"/>
          <w:szCs w:val="22"/>
        </w:rPr>
      </w:pPr>
      <w:r w:rsidRPr="00D67C0B">
        <w:rPr>
          <w:rFonts w:cs="Arial"/>
          <w:w w:val="105"/>
          <w:szCs w:val="22"/>
        </w:rPr>
        <w:t>Provide step down transformer for power wiring to all devices requiring power</w:t>
      </w:r>
      <w:r w:rsidRPr="00D67C0B">
        <w:rPr>
          <w:rFonts w:cs="Arial"/>
          <w:spacing w:val="12"/>
          <w:w w:val="105"/>
          <w:szCs w:val="22"/>
        </w:rPr>
        <w:t xml:space="preserve"> </w:t>
      </w:r>
      <w:r w:rsidRPr="00D67C0B">
        <w:rPr>
          <w:rFonts w:cs="Arial"/>
          <w:spacing w:val="-3"/>
          <w:w w:val="105"/>
          <w:szCs w:val="22"/>
        </w:rPr>
        <w:t>wiring.</w:t>
      </w:r>
    </w:p>
    <w:p w14:paraId="72A3E826" w14:textId="77777777" w:rsidR="00C05C83" w:rsidRPr="00D67C0B" w:rsidRDefault="00C05C83" w:rsidP="00C05C83">
      <w:pPr>
        <w:pStyle w:val="BodyText"/>
        <w:kinsoku w:val="0"/>
        <w:overflowPunct w:val="0"/>
        <w:spacing w:before="3"/>
        <w:rPr>
          <w:rFonts w:cs="Arial"/>
          <w:b w:val="0"/>
          <w:szCs w:val="22"/>
        </w:rPr>
      </w:pPr>
    </w:p>
    <w:p w14:paraId="150DE122" w14:textId="77777777" w:rsidR="00C05C83" w:rsidRPr="00D67C0B" w:rsidRDefault="00C05C83" w:rsidP="00F07EF6">
      <w:pPr>
        <w:pStyle w:val="ListParagraph"/>
        <w:widowControl w:val="0"/>
        <w:numPr>
          <w:ilvl w:val="2"/>
          <w:numId w:val="48"/>
        </w:numPr>
        <w:tabs>
          <w:tab w:val="left" w:pos="962"/>
        </w:tabs>
        <w:kinsoku w:val="0"/>
        <w:overflowPunct w:val="0"/>
        <w:autoSpaceDE w:val="0"/>
        <w:autoSpaceDN w:val="0"/>
        <w:adjustRightInd w:val="0"/>
        <w:spacing w:line="290" w:lineRule="auto"/>
        <w:ind w:left="962" w:right="215" w:hanging="717"/>
        <w:contextualSpacing w:val="0"/>
        <w:rPr>
          <w:rFonts w:cs="Arial"/>
          <w:spacing w:val="-3"/>
          <w:w w:val="105"/>
          <w:szCs w:val="22"/>
        </w:rPr>
      </w:pPr>
      <w:r w:rsidRPr="00D67C0B">
        <w:rPr>
          <w:rFonts w:cs="Arial"/>
          <w:w w:val="105"/>
          <w:szCs w:val="22"/>
        </w:rPr>
        <w:t xml:space="preserve">Provide electronic temperature control system capable to maintain discharge temperature control with remote </w:t>
      </w:r>
      <w:proofErr w:type="spellStart"/>
      <w:r w:rsidRPr="00D67C0B">
        <w:rPr>
          <w:rFonts w:cs="Arial"/>
          <w:w w:val="105"/>
          <w:szCs w:val="22"/>
        </w:rPr>
        <w:t>setpoint</w:t>
      </w:r>
      <w:proofErr w:type="spellEnd"/>
      <w:r w:rsidRPr="00D67C0B">
        <w:rPr>
          <w:rFonts w:cs="Arial"/>
          <w:w w:val="105"/>
          <w:szCs w:val="22"/>
        </w:rPr>
        <w:t xml:space="preserve"> adjustment. Provide all components necessary for the safe operation of the unit and as required for operation described in the sequence of operation. The controller shall be native </w:t>
      </w:r>
      <w:proofErr w:type="spellStart"/>
      <w:r w:rsidRPr="00D67C0B">
        <w:rPr>
          <w:rFonts w:cs="Arial"/>
          <w:w w:val="105"/>
          <w:szCs w:val="22"/>
        </w:rPr>
        <w:t>BACnet</w:t>
      </w:r>
      <w:proofErr w:type="spellEnd"/>
      <w:r w:rsidRPr="00D67C0B">
        <w:rPr>
          <w:rFonts w:cs="Arial"/>
          <w:w w:val="105"/>
          <w:szCs w:val="22"/>
        </w:rPr>
        <w:t xml:space="preserve"> to allow connection to the BAS via </w:t>
      </w:r>
      <w:proofErr w:type="spellStart"/>
      <w:r w:rsidRPr="00D67C0B">
        <w:rPr>
          <w:rFonts w:cs="Arial"/>
          <w:w w:val="105"/>
          <w:szCs w:val="22"/>
        </w:rPr>
        <w:t>BACnet</w:t>
      </w:r>
      <w:proofErr w:type="spellEnd"/>
      <w:r w:rsidRPr="00D67C0B">
        <w:rPr>
          <w:rFonts w:cs="Arial"/>
          <w:w w:val="105"/>
          <w:szCs w:val="22"/>
        </w:rPr>
        <w:t xml:space="preserve"> MS/TP</w:t>
      </w:r>
      <w:r w:rsidRPr="00D67C0B">
        <w:rPr>
          <w:rFonts w:cs="Arial"/>
          <w:spacing w:val="-40"/>
          <w:w w:val="105"/>
          <w:szCs w:val="22"/>
        </w:rPr>
        <w:t xml:space="preserve"> </w:t>
      </w:r>
      <w:r w:rsidRPr="00D67C0B">
        <w:rPr>
          <w:rFonts w:cs="Arial"/>
          <w:w w:val="105"/>
          <w:szCs w:val="22"/>
        </w:rPr>
        <w:t xml:space="preserve">or </w:t>
      </w:r>
      <w:proofErr w:type="spellStart"/>
      <w:r w:rsidRPr="00D67C0B">
        <w:rPr>
          <w:rFonts w:cs="Arial"/>
          <w:w w:val="105"/>
          <w:szCs w:val="22"/>
        </w:rPr>
        <w:t>BACnet</w:t>
      </w:r>
      <w:proofErr w:type="spellEnd"/>
      <w:r w:rsidRPr="00D67C0B">
        <w:rPr>
          <w:rFonts w:cs="Arial"/>
          <w:w w:val="105"/>
          <w:szCs w:val="22"/>
        </w:rPr>
        <w:t xml:space="preserve"> IP. Wire all components specified in EMT conduit with rain tight </w:t>
      </w:r>
      <w:r w:rsidRPr="00D67C0B">
        <w:rPr>
          <w:rFonts w:cs="Arial"/>
          <w:spacing w:val="-3"/>
          <w:w w:val="105"/>
          <w:szCs w:val="22"/>
        </w:rPr>
        <w:t xml:space="preserve">fittings. </w:t>
      </w:r>
      <w:r w:rsidRPr="00D67C0B">
        <w:rPr>
          <w:rFonts w:cs="Arial"/>
          <w:w w:val="105"/>
          <w:szCs w:val="22"/>
        </w:rPr>
        <w:t xml:space="preserve">Electrical interlock wiring of field devices </w:t>
      </w:r>
      <w:r w:rsidRPr="00D67C0B">
        <w:rPr>
          <w:rFonts w:cs="Arial"/>
          <w:spacing w:val="-5"/>
          <w:w w:val="105"/>
          <w:szCs w:val="22"/>
        </w:rPr>
        <w:t xml:space="preserve">(i.e. </w:t>
      </w:r>
      <w:r w:rsidRPr="00D67C0B">
        <w:rPr>
          <w:rFonts w:cs="Arial"/>
          <w:w w:val="105"/>
          <w:szCs w:val="22"/>
        </w:rPr>
        <w:t xml:space="preserve">flow </w:t>
      </w:r>
      <w:r w:rsidRPr="00D67C0B">
        <w:rPr>
          <w:rFonts w:cs="Arial"/>
          <w:w w:val="105"/>
          <w:szCs w:val="22"/>
        </w:rPr>
        <w:lastRenderedPageBreak/>
        <w:t>switches, thermostats) is the responsibility of the contractor installing the equipment unless indicated</w:t>
      </w:r>
      <w:r w:rsidRPr="00D67C0B">
        <w:rPr>
          <w:rFonts w:cs="Arial"/>
          <w:spacing w:val="39"/>
          <w:w w:val="105"/>
          <w:szCs w:val="22"/>
        </w:rPr>
        <w:t xml:space="preserve"> </w:t>
      </w:r>
      <w:r w:rsidRPr="00D67C0B">
        <w:rPr>
          <w:rFonts w:cs="Arial"/>
          <w:spacing w:val="-3"/>
          <w:w w:val="105"/>
          <w:szCs w:val="22"/>
        </w:rPr>
        <w:t>otherwise.</w:t>
      </w:r>
    </w:p>
    <w:p w14:paraId="0D60A032" w14:textId="77777777" w:rsidR="00F07EF6" w:rsidRPr="00D67C0B" w:rsidRDefault="00F07EF6" w:rsidP="00F07EF6">
      <w:pPr>
        <w:pStyle w:val="ListParagraph"/>
        <w:widowControl w:val="0"/>
        <w:numPr>
          <w:ilvl w:val="2"/>
          <w:numId w:val="48"/>
        </w:numPr>
        <w:tabs>
          <w:tab w:val="left" w:pos="1683"/>
        </w:tabs>
        <w:kinsoku w:val="0"/>
        <w:overflowPunct w:val="0"/>
        <w:autoSpaceDE w:val="0"/>
        <w:autoSpaceDN w:val="0"/>
        <w:adjustRightInd w:val="0"/>
        <w:spacing w:before="94" w:line="288" w:lineRule="auto"/>
        <w:ind w:left="961" w:right="343" w:hanging="716"/>
        <w:contextualSpacing w:val="0"/>
        <w:jc w:val="both"/>
        <w:rPr>
          <w:rFonts w:cs="Arial"/>
          <w:w w:val="105"/>
          <w:szCs w:val="22"/>
        </w:rPr>
      </w:pPr>
      <w:r w:rsidRPr="00D67C0B">
        <w:rPr>
          <w:rFonts w:cs="Arial"/>
          <w:w w:val="105"/>
          <w:szCs w:val="22"/>
        </w:rPr>
        <w:t>Provide a discharge air low limit equipped with an automatic by-pass time delay to allow for cold weather start-up. On a heating system failure this device will shut down the fan and close the outdoor air</w:t>
      </w:r>
      <w:r w:rsidRPr="00D67C0B">
        <w:rPr>
          <w:rFonts w:cs="Arial"/>
          <w:spacing w:val="14"/>
          <w:w w:val="105"/>
          <w:szCs w:val="22"/>
        </w:rPr>
        <w:t xml:space="preserve"> </w:t>
      </w:r>
      <w:r w:rsidRPr="00D67C0B">
        <w:rPr>
          <w:rFonts w:cs="Arial"/>
          <w:w w:val="105"/>
          <w:szCs w:val="22"/>
        </w:rPr>
        <w:t>damper</w:t>
      </w:r>
    </w:p>
    <w:p w14:paraId="4EEE5709" w14:textId="77777777" w:rsidR="00F07EF6" w:rsidRPr="00D67C0B" w:rsidRDefault="00F07EF6" w:rsidP="00F07EF6">
      <w:pPr>
        <w:pStyle w:val="ListParagraph"/>
        <w:widowControl w:val="0"/>
        <w:numPr>
          <w:ilvl w:val="2"/>
          <w:numId w:val="48"/>
        </w:numPr>
        <w:tabs>
          <w:tab w:val="left" w:pos="1683"/>
        </w:tabs>
        <w:kinsoku w:val="0"/>
        <w:overflowPunct w:val="0"/>
        <w:autoSpaceDE w:val="0"/>
        <w:autoSpaceDN w:val="0"/>
        <w:adjustRightInd w:val="0"/>
        <w:spacing w:before="164" w:line="285" w:lineRule="auto"/>
        <w:ind w:left="963" w:right="344" w:hanging="723"/>
        <w:contextualSpacing w:val="0"/>
        <w:jc w:val="both"/>
        <w:rPr>
          <w:rFonts w:cs="Arial"/>
          <w:w w:val="105"/>
          <w:szCs w:val="22"/>
        </w:rPr>
      </w:pPr>
      <w:r w:rsidRPr="00D67C0B">
        <w:rPr>
          <w:rFonts w:cs="Arial"/>
          <w:w w:val="105"/>
          <w:szCs w:val="22"/>
        </w:rPr>
        <w:t>Provide contacts/connector to fire alarm system. Contacts shall shut down the</w:t>
      </w:r>
      <w:r w:rsidRPr="00D67C0B">
        <w:rPr>
          <w:rFonts w:cs="Arial"/>
          <w:spacing w:val="-42"/>
          <w:w w:val="105"/>
          <w:szCs w:val="22"/>
        </w:rPr>
        <w:t xml:space="preserve"> </w:t>
      </w:r>
      <w:r w:rsidRPr="00D67C0B">
        <w:rPr>
          <w:rFonts w:cs="Arial"/>
          <w:w w:val="105"/>
          <w:szCs w:val="22"/>
        </w:rPr>
        <w:t>unit in the event of a fire</w:t>
      </w:r>
      <w:r w:rsidRPr="00D67C0B">
        <w:rPr>
          <w:rFonts w:cs="Arial"/>
          <w:spacing w:val="-7"/>
          <w:w w:val="105"/>
          <w:szCs w:val="22"/>
        </w:rPr>
        <w:t xml:space="preserve"> </w:t>
      </w:r>
      <w:r w:rsidRPr="00D67C0B">
        <w:rPr>
          <w:rFonts w:cs="Arial"/>
          <w:w w:val="105"/>
          <w:szCs w:val="22"/>
        </w:rPr>
        <w:t>alarm.</w:t>
      </w:r>
    </w:p>
    <w:p w14:paraId="288DC8F1" w14:textId="77777777" w:rsidR="00F07EF6" w:rsidRPr="00D67C0B" w:rsidRDefault="00F07EF6" w:rsidP="00F07EF6">
      <w:pPr>
        <w:pStyle w:val="BodyText"/>
        <w:kinsoku w:val="0"/>
        <w:overflowPunct w:val="0"/>
        <w:rPr>
          <w:rFonts w:cs="Arial"/>
          <w:b w:val="0"/>
          <w:szCs w:val="22"/>
        </w:rPr>
      </w:pPr>
    </w:p>
    <w:p w14:paraId="626282C4" w14:textId="77777777" w:rsidR="00F07EF6" w:rsidRPr="00D67C0B" w:rsidRDefault="00F07EF6" w:rsidP="00F07EF6">
      <w:pPr>
        <w:pStyle w:val="BodyText"/>
        <w:kinsoku w:val="0"/>
        <w:overflowPunct w:val="0"/>
        <w:rPr>
          <w:rFonts w:cs="Arial"/>
          <w:b w:val="0"/>
          <w:szCs w:val="22"/>
        </w:rPr>
      </w:pPr>
    </w:p>
    <w:p w14:paraId="783F8266" w14:textId="77777777" w:rsidR="00F07EF6" w:rsidRPr="00D67C0B" w:rsidRDefault="00F07EF6" w:rsidP="00F07EF6">
      <w:pPr>
        <w:pStyle w:val="Heading1"/>
        <w:keepNext w:val="0"/>
        <w:widowControl w:val="0"/>
        <w:tabs>
          <w:tab w:val="left" w:pos="961"/>
        </w:tabs>
        <w:kinsoku w:val="0"/>
        <w:overflowPunct w:val="0"/>
        <w:autoSpaceDE w:val="0"/>
        <w:autoSpaceDN w:val="0"/>
        <w:adjustRightInd w:val="0"/>
        <w:spacing w:before="193" w:after="0"/>
        <w:jc w:val="left"/>
        <w:rPr>
          <w:b w:val="0"/>
          <w:w w:val="105"/>
          <w:sz w:val="22"/>
          <w:szCs w:val="22"/>
        </w:rPr>
      </w:pPr>
      <w:bookmarkStart w:id="102" w:name="_Toc189039366"/>
      <w:r w:rsidRPr="00D67C0B">
        <w:rPr>
          <w:b w:val="0"/>
          <w:w w:val="105"/>
          <w:sz w:val="22"/>
          <w:szCs w:val="22"/>
        </w:rPr>
        <w:t>PART 3 -</w:t>
      </w:r>
      <w:r w:rsidRPr="00D67C0B">
        <w:rPr>
          <w:b w:val="0"/>
          <w:spacing w:val="47"/>
          <w:w w:val="105"/>
          <w:sz w:val="22"/>
          <w:szCs w:val="22"/>
        </w:rPr>
        <w:t xml:space="preserve"> </w:t>
      </w:r>
      <w:r w:rsidRPr="00D67C0B">
        <w:rPr>
          <w:b w:val="0"/>
          <w:w w:val="105"/>
          <w:sz w:val="22"/>
          <w:szCs w:val="22"/>
        </w:rPr>
        <w:t>EXECUTION</w:t>
      </w:r>
      <w:bookmarkEnd w:id="102"/>
    </w:p>
    <w:p w14:paraId="377A8428" w14:textId="77777777" w:rsidR="00F07EF6" w:rsidRPr="00D67C0B" w:rsidRDefault="00F07EF6" w:rsidP="00F07EF6">
      <w:pPr>
        <w:pStyle w:val="Heading2"/>
        <w:ind w:left="0"/>
      </w:pPr>
      <w:bookmarkStart w:id="103" w:name="_Toc189039367"/>
      <w:r w:rsidRPr="00D67C0B">
        <w:t>INSTALLATION</w:t>
      </w:r>
      <w:bookmarkEnd w:id="103"/>
    </w:p>
    <w:p w14:paraId="4E2C3401" w14:textId="77777777" w:rsidR="00F07EF6" w:rsidRPr="00D67C0B" w:rsidRDefault="00F07EF6" w:rsidP="00F07EF6">
      <w:pPr>
        <w:pStyle w:val="ListParagraph"/>
        <w:widowControl w:val="0"/>
        <w:numPr>
          <w:ilvl w:val="2"/>
          <w:numId w:val="49"/>
        </w:numPr>
        <w:tabs>
          <w:tab w:val="left" w:pos="964"/>
        </w:tabs>
        <w:kinsoku w:val="0"/>
        <w:overflowPunct w:val="0"/>
        <w:autoSpaceDE w:val="0"/>
        <w:autoSpaceDN w:val="0"/>
        <w:adjustRightInd w:val="0"/>
        <w:spacing w:before="203"/>
        <w:contextualSpacing w:val="0"/>
        <w:rPr>
          <w:rFonts w:cs="Arial"/>
          <w:w w:val="105"/>
          <w:szCs w:val="22"/>
        </w:rPr>
      </w:pPr>
      <w:r w:rsidRPr="00D67C0B">
        <w:rPr>
          <w:rFonts w:cs="Arial"/>
          <w:w w:val="105"/>
          <w:szCs w:val="22"/>
        </w:rPr>
        <w:t>Install in accordance with manufacturer's</w:t>
      </w:r>
      <w:r w:rsidRPr="00D67C0B">
        <w:rPr>
          <w:rFonts w:cs="Arial"/>
          <w:spacing w:val="18"/>
          <w:w w:val="105"/>
          <w:szCs w:val="22"/>
        </w:rPr>
        <w:t xml:space="preserve"> </w:t>
      </w:r>
      <w:r w:rsidRPr="00D67C0B">
        <w:rPr>
          <w:rFonts w:cs="Arial"/>
          <w:w w:val="105"/>
          <w:szCs w:val="22"/>
        </w:rPr>
        <w:t>instructions.</w:t>
      </w:r>
    </w:p>
    <w:p w14:paraId="72BE3858" w14:textId="77777777" w:rsidR="00F07EF6" w:rsidRPr="00D67C0B" w:rsidRDefault="00F07EF6" w:rsidP="00F07EF6">
      <w:pPr>
        <w:pStyle w:val="ListParagraph"/>
        <w:widowControl w:val="0"/>
        <w:numPr>
          <w:ilvl w:val="2"/>
          <w:numId w:val="49"/>
        </w:numPr>
        <w:tabs>
          <w:tab w:val="left" w:pos="964"/>
        </w:tabs>
        <w:kinsoku w:val="0"/>
        <w:overflowPunct w:val="0"/>
        <w:autoSpaceDE w:val="0"/>
        <w:autoSpaceDN w:val="0"/>
        <w:adjustRightInd w:val="0"/>
        <w:spacing w:before="203"/>
        <w:contextualSpacing w:val="0"/>
        <w:rPr>
          <w:rFonts w:cs="Arial"/>
          <w:w w:val="105"/>
          <w:szCs w:val="22"/>
        </w:rPr>
      </w:pPr>
      <w:r w:rsidRPr="00D67C0B">
        <w:rPr>
          <w:rFonts w:cs="Arial"/>
          <w:w w:val="105"/>
          <w:szCs w:val="22"/>
        </w:rPr>
        <w:t xml:space="preserve">Install deep seal </w:t>
      </w:r>
      <w:r w:rsidRPr="00D67C0B">
        <w:rPr>
          <w:rFonts w:cs="Arial"/>
          <w:spacing w:val="-5"/>
          <w:w w:val="105"/>
          <w:szCs w:val="22"/>
        </w:rPr>
        <w:t xml:space="preserve">p-traps, </w:t>
      </w:r>
      <w:r w:rsidRPr="00D67C0B">
        <w:rPr>
          <w:rFonts w:cs="Arial"/>
          <w:w w:val="105"/>
          <w:szCs w:val="22"/>
        </w:rPr>
        <w:t>copper tube on all drain pans. Depth to be determined by manufacturer.</w:t>
      </w:r>
    </w:p>
    <w:p w14:paraId="0ECA25BB" w14:textId="77777777" w:rsidR="00F07EF6" w:rsidRPr="00D67C0B" w:rsidRDefault="00F07EF6" w:rsidP="00F07EF6">
      <w:pPr>
        <w:pStyle w:val="ListParagraph"/>
        <w:widowControl w:val="0"/>
        <w:numPr>
          <w:ilvl w:val="2"/>
          <w:numId w:val="49"/>
        </w:numPr>
        <w:tabs>
          <w:tab w:val="left" w:pos="964"/>
        </w:tabs>
        <w:kinsoku w:val="0"/>
        <w:overflowPunct w:val="0"/>
        <w:autoSpaceDE w:val="0"/>
        <w:autoSpaceDN w:val="0"/>
        <w:adjustRightInd w:val="0"/>
        <w:spacing w:before="203"/>
        <w:contextualSpacing w:val="0"/>
        <w:rPr>
          <w:rFonts w:cs="Arial"/>
          <w:w w:val="105"/>
          <w:szCs w:val="22"/>
        </w:rPr>
      </w:pPr>
      <w:r w:rsidRPr="00D67C0B">
        <w:rPr>
          <w:rFonts w:cs="Arial"/>
          <w:w w:val="105"/>
          <w:szCs w:val="22"/>
        </w:rPr>
        <w:t>The units must be rigged and lifted in strict accordance with manufacturer's</w:t>
      </w:r>
      <w:r w:rsidRPr="00D67C0B">
        <w:rPr>
          <w:rFonts w:cs="Arial"/>
          <w:spacing w:val="-15"/>
          <w:w w:val="105"/>
          <w:szCs w:val="22"/>
        </w:rPr>
        <w:t xml:space="preserve"> </w:t>
      </w:r>
      <w:r w:rsidRPr="00D67C0B">
        <w:rPr>
          <w:rFonts w:cs="Arial"/>
          <w:w w:val="105"/>
          <w:szCs w:val="22"/>
        </w:rPr>
        <w:t>instructions.</w:t>
      </w:r>
    </w:p>
    <w:p w14:paraId="7EB71E98" w14:textId="52973B48" w:rsidR="00F07EF6" w:rsidRPr="00D67C0B" w:rsidRDefault="00F07EF6" w:rsidP="00F07EF6">
      <w:pPr>
        <w:pStyle w:val="ListParagraph"/>
        <w:widowControl w:val="0"/>
        <w:numPr>
          <w:ilvl w:val="2"/>
          <w:numId w:val="49"/>
        </w:numPr>
        <w:tabs>
          <w:tab w:val="left" w:pos="964"/>
        </w:tabs>
        <w:kinsoku w:val="0"/>
        <w:overflowPunct w:val="0"/>
        <w:autoSpaceDE w:val="0"/>
        <w:autoSpaceDN w:val="0"/>
        <w:adjustRightInd w:val="0"/>
        <w:spacing w:before="203"/>
        <w:contextualSpacing w:val="0"/>
        <w:rPr>
          <w:rFonts w:cs="Arial"/>
          <w:w w:val="105"/>
          <w:szCs w:val="22"/>
        </w:rPr>
      </w:pPr>
      <w:r w:rsidRPr="00D67C0B">
        <w:rPr>
          <w:rFonts w:cs="Arial"/>
          <w:w w:val="105"/>
          <w:szCs w:val="22"/>
        </w:rPr>
        <w:t>Install venting as required by gas</w:t>
      </w:r>
      <w:r w:rsidRPr="00D67C0B">
        <w:rPr>
          <w:rFonts w:cs="Arial"/>
          <w:spacing w:val="17"/>
          <w:w w:val="105"/>
          <w:szCs w:val="22"/>
        </w:rPr>
        <w:t xml:space="preserve"> </w:t>
      </w:r>
      <w:r w:rsidRPr="00D67C0B">
        <w:rPr>
          <w:rFonts w:cs="Arial"/>
          <w:w w:val="105"/>
          <w:szCs w:val="22"/>
        </w:rPr>
        <w:t>code.</w:t>
      </w:r>
    </w:p>
    <w:p w14:paraId="521DADB8" w14:textId="77777777" w:rsidR="00F07EF6" w:rsidRPr="00D67C0B" w:rsidRDefault="00F07EF6" w:rsidP="00F07EF6">
      <w:pPr>
        <w:pStyle w:val="BodyText"/>
        <w:kinsoku w:val="0"/>
        <w:overflowPunct w:val="0"/>
        <w:spacing w:before="5"/>
        <w:rPr>
          <w:rFonts w:cs="Arial"/>
          <w:b w:val="0"/>
          <w:szCs w:val="22"/>
        </w:rPr>
      </w:pPr>
    </w:p>
    <w:p w14:paraId="50F74255" w14:textId="77777777" w:rsidR="00F07EF6" w:rsidRPr="00D67C0B" w:rsidRDefault="00F07EF6" w:rsidP="00F07EF6">
      <w:pPr>
        <w:pStyle w:val="Heading2"/>
        <w:ind w:left="0"/>
      </w:pPr>
    </w:p>
    <w:p w14:paraId="579E5976" w14:textId="5490C58B" w:rsidR="00F07EF6" w:rsidRPr="00D67C0B" w:rsidRDefault="00F07EF6" w:rsidP="00F07EF6">
      <w:pPr>
        <w:pStyle w:val="Heading2"/>
        <w:ind w:left="0"/>
      </w:pPr>
      <w:bookmarkStart w:id="104" w:name="_Toc189039368"/>
      <w:r w:rsidRPr="00D67C0B">
        <w:t>MANUFACTURER'S FIELD</w:t>
      </w:r>
      <w:r w:rsidRPr="00D67C0B">
        <w:rPr>
          <w:spacing w:val="-12"/>
        </w:rPr>
        <w:t xml:space="preserve"> </w:t>
      </w:r>
      <w:r w:rsidRPr="00D67C0B">
        <w:t>SERVICES</w:t>
      </w:r>
      <w:bookmarkEnd w:id="104"/>
    </w:p>
    <w:p w14:paraId="70DAFA1A" w14:textId="77777777" w:rsidR="00F07EF6" w:rsidRPr="00D67C0B" w:rsidRDefault="00F07EF6" w:rsidP="00F07EF6">
      <w:pPr>
        <w:pStyle w:val="ListParagraph"/>
        <w:widowControl w:val="0"/>
        <w:numPr>
          <w:ilvl w:val="2"/>
          <w:numId w:val="50"/>
        </w:numPr>
        <w:tabs>
          <w:tab w:val="left" w:pos="963"/>
        </w:tabs>
        <w:kinsoku w:val="0"/>
        <w:overflowPunct w:val="0"/>
        <w:autoSpaceDE w:val="0"/>
        <w:autoSpaceDN w:val="0"/>
        <w:adjustRightInd w:val="0"/>
        <w:spacing w:before="208" w:line="290" w:lineRule="auto"/>
        <w:ind w:right="134"/>
        <w:contextualSpacing w:val="0"/>
        <w:rPr>
          <w:rFonts w:cs="Arial"/>
          <w:w w:val="105"/>
          <w:szCs w:val="22"/>
        </w:rPr>
      </w:pPr>
      <w:r w:rsidRPr="00D67C0B">
        <w:rPr>
          <w:rFonts w:cs="Arial"/>
          <w:w w:val="105"/>
          <w:szCs w:val="22"/>
        </w:rPr>
        <w:t>Manufacturer shall furnish a factory trained service technician without additional charge to certify</w:t>
      </w:r>
      <w:r w:rsidRPr="00D67C0B">
        <w:rPr>
          <w:rFonts w:cs="Arial"/>
          <w:spacing w:val="-3"/>
          <w:w w:val="105"/>
          <w:szCs w:val="22"/>
        </w:rPr>
        <w:t xml:space="preserve"> </w:t>
      </w:r>
      <w:r w:rsidRPr="00D67C0B">
        <w:rPr>
          <w:rFonts w:cs="Arial"/>
          <w:w w:val="105"/>
          <w:szCs w:val="22"/>
        </w:rPr>
        <w:t>installation.</w:t>
      </w:r>
      <w:r w:rsidRPr="00D67C0B">
        <w:rPr>
          <w:rFonts w:cs="Arial"/>
          <w:spacing w:val="-14"/>
          <w:w w:val="105"/>
          <w:szCs w:val="22"/>
        </w:rPr>
        <w:t xml:space="preserve"> </w:t>
      </w:r>
      <w:r w:rsidRPr="00D67C0B">
        <w:rPr>
          <w:rFonts w:cs="Arial"/>
          <w:w w:val="105"/>
          <w:szCs w:val="22"/>
        </w:rPr>
        <w:t>The</w:t>
      </w:r>
      <w:r w:rsidRPr="00D67C0B">
        <w:rPr>
          <w:rFonts w:cs="Arial"/>
          <w:spacing w:val="-13"/>
          <w:w w:val="105"/>
          <w:szCs w:val="22"/>
        </w:rPr>
        <w:t xml:space="preserve"> </w:t>
      </w:r>
      <w:r w:rsidRPr="00D67C0B">
        <w:rPr>
          <w:rFonts w:cs="Arial"/>
          <w:w w:val="105"/>
          <w:szCs w:val="22"/>
        </w:rPr>
        <w:t>manufacturer</w:t>
      </w:r>
      <w:r w:rsidRPr="00D67C0B">
        <w:rPr>
          <w:rFonts w:cs="Arial"/>
          <w:spacing w:val="11"/>
          <w:w w:val="105"/>
          <w:szCs w:val="22"/>
        </w:rPr>
        <w:t xml:space="preserve"> </w:t>
      </w:r>
      <w:r w:rsidRPr="00D67C0B">
        <w:rPr>
          <w:rFonts w:cs="Arial"/>
          <w:w w:val="105"/>
          <w:szCs w:val="22"/>
        </w:rPr>
        <w:t>shall</w:t>
      </w:r>
      <w:r w:rsidRPr="00D67C0B">
        <w:rPr>
          <w:rFonts w:cs="Arial"/>
          <w:spacing w:val="-7"/>
          <w:w w:val="105"/>
          <w:szCs w:val="22"/>
        </w:rPr>
        <w:t xml:space="preserve"> </w:t>
      </w:r>
      <w:r w:rsidRPr="00D67C0B">
        <w:rPr>
          <w:rFonts w:cs="Arial"/>
          <w:w w:val="105"/>
          <w:szCs w:val="22"/>
        </w:rPr>
        <w:t>provide</w:t>
      </w:r>
      <w:r w:rsidRPr="00D67C0B">
        <w:rPr>
          <w:rFonts w:cs="Arial"/>
          <w:spacing w:val="1"/>
          <w:w w:val="105"/>
          <w:szCs w:val="22"/>
        </w:rPr>
        <w:t xml:space="preserve"> </w:t>
      </w:r>
      <w:r w:rsidRPr="00D67C0B">
        <w:rPr>
          <w:rFonts w:cs="Arial"/>
          <w:w w:val="105"/>
          <w:szCs w:val="22"/>
        </w:rPr>
        <w:t>a</w:t>
      </w:r>
      <w:r w:rsidRPr="00D67C0B">
        <w:rPr>
          <w:rFonts w:cs="Arial"/>
          <w:spacing w:val="-12"/>
          <w:w w:val="105"/>
          <w:szCs w:val="22"/>
        </w:rPr>
        <w:t xml:space="preserve"> </w:t>
      </w:r>
      <w:r w:rsidRPr="00D67C0B">
        <w:rPr>
          <w:rFonts w:cs="Arial"/>
          <w:w w:val="105"/>
          <w:szCs w:val="22"/>
        </w:rPr>
        <w:t>written</w:t>
      </w:r>
      <w:r w:rsidRPr="00D67C0B">
        <w:rPr>
          <w:rFonts w:cs="Arial"/>
          <w:spacing w:val="-5"/>
          <w:w w:val="105"/>
          <w:szCs w:val="22"/>
        </w:rPr>
        <w:t xml:space="preserve"> </w:t>
      </w:r>
      <w:r w:rsidRPr="00D67C0B">
        <w:rPr>
          <w:rFonts w:cs="Arial"/>
          <w:w w:val="105"/>
          <w:szCs w:val="22"/>
        </w:rPr>
        <w:t>certification</w:t>
      </w:r>
      <w:r w:rsidRPr="00D67C0B">
        <w:rPr>
          <w:rFonts w:cs="Arial"/>
          <w:spacing w:val="3"/>
          <w:w w:val="105"/>
          <w:szCs w:val="22"/>
        </w:rPr>
        <w:t xml:space="preserve"> </w:t>
      </w:r>
      <w:r w:rsidRPr="00D67C0B">
        <w:rPr>
          <w:rFonts w:cs="Arial"/>
          <w:w w:val="105"/>
          <w:szCs w:val="22"/>
        </w:rPr>
        <w:t>that</w:t>
      </w:r>
      <w:r w:rsidRPr="00D67C0B">
        <w:rPr>
          <w:rFonts w:cs="Arial"/>
          <w:spacing w:val="-8"/>
          <w:w w:val="105"/>
          <w:szCs w:val="22"/>
        </w:rPr>
        <w:t xml:space="preserve"> </w:t>
      </w:r>
      <w:r w:rsidRPr="00D67C0B">
        <w:rPr>
          <w:rFonts w:cs="Arial"/>
          <w:w w:val="105"/>
          <w:szCs w:val="22"/>
        </w:rPr>
        <w:t>the</w:t>
      </w:r>
      <w:r w:rsidRPr="00D67C0B">
        <w:rPr>
          <w:rFonts w:cs="Arial"/>
          <w:spacing w:val="-7"/>
          <w:w w:val="105"/>
          <w:szCs w:val="22"/>
        </w:rPr>
        <w:t xml:space="preserve"> </w:t>
      </w:r>
      <w:r w:rsidRPr="00D67C0B">
        <w:rPr>
          <w:rFonts w:cs="Arial"/>
          <w:w w:val="105"/>
          <w:szCs w:val="22"/>
        </w:rPr>
        <w:t>product</w:t>
      </w:r>
      <w:r w:rsidRPr="00D67C0B">
        <w:rPr>
          <w:rFonts w:cs="Arial"/>
          <w:spacing w:val="3"/>
          <w:w w:val="105"/>
          <w:szCs w:val="22"/>
        </w:rPr>
        <w:t xml:space="preserve"> </w:t>
      </w:r>
      <w:r w:rsidRPr="00D67C0B">
        <w:rPr>
          <w:rFonts w:cs="Arial"/>
          <w:w w:val="105"/>
          <w:szCs w:val="22"/>
        </w:rPr>
        <w:t>has been installed properly and is working correctly. Provide written certification from manufacturer prior to requesting substantial</w:t>
      </w:r>
      <w:r w:rsidRPr="00D67C0B">
        <w:rPr>
          <w:rFonts w:cs="Arial"/>
          <w:spacing w:val="-26"/>
          <w:w w:val="105"/>
          <w:szCs w:val="22"/>
        </w:rPr>
        <w:t xml:space="preserve"> </w:t>
      </w:r>
      <w:r w:rsidRPr="00D67C0B">
        <w:rPr>
          <w:rFonts w:cs="Arial"/>
          <w:w w:val="105"/>
          <w:szCs w:val="22"/>
        </w:rPr>
        <w:t>completion.</w:t>
      </w:r>
    </w:p>
    <w:p w14:paraId="50829B69" w14:textId="77777777" w:rsidR="00C05C83" w:rsidRPr="00D67C0B" w:rsidRDefault="00C05C83" w:rsidP="00F07EF6">
      <w:pPr>
        <w:pStyle w:val="ListParagraph"/>
        <w:widowControl w:val="0"/>
        <w:tabs>
          <w:tab w:val="left" w:pos="962"/>
        </w:tabs>
        <w:kinsoku w:val="0"/>
        <w:overflowPunct w:val="0"/>
        <w:autoSpaceDE w:val="0"/>
        <w:autoSpaceDN w:val="0"/>
        <w:adjustRightInd w:val="0"/>
        <w:spacing w:line="290" w:lineRule="auto"/>
        <w:ind w:left="962" w:right="215"/>
        <w:contextualSpacing w:val="0"/>
        <w:rPr>
          <w:rFonts w:cs="Arial"/>
          <w:spacing w:val="-3"/>
          <w:w w:val="105"/>
          <w:szCs w:val="22"/>
        </w:rPr>
        <w:sectPr w:rsidR="00C05C83" w:rsidRPr="00D67C0B">
          <w:pgSz w:w="12240" w:h="15840"/>
          <w:pgMar w:top="1600" w:right="1020" w:bottom="280" w:left="1200" w:header="467" w:footer="0" w:gutter="0"/>
          <w:cols w:space="720"/>
          <w:noEndnote/>
        </w:sectPr>
      </w:pPr>
    </w:p>
    <w:p w14:paraId="3D90DE9D" w14:textId="77777777" w:rsidR="00C05C83" w:rsidRPr="00D67C0B" w:rsidRDefault="00C05C83" w:rsidP="00C05C83">
      <w:pPr>
        <w:pStyle w:val="BodyText"/>
        <w:kinsoku w:val="0"/>
        <w:overflowPunct w:val="0"/>
        <w:spacing w:before="4"/>
        <w:rPr>
          <w:rFonts w:cs="Arial"/>
          <w:b w:val="0"/>
          <w:szCs w:val="22"/>
        </w:rPr>
      </w:pPr>
    </w:p>
    <w:p w14:paraId="2EA46646" w14:textId="77F041DF" w:rsidR="00A86495" w:rsidRPr="00D67C0B" w:rsidRDefault="00A86495" w:rsidP="00A86495">
      <w:pPr>
        <w:spacing w:after="120"/>
        <w:rPr>
          <w:rFonts w:cs="Arial"/>
          <w:szCs w:val="22"/>
        </w:rPr>
      </w:pPr>
    </w:p>
    <w:p w14:paraId="3AEDFCE8" w14:textId="77777777" w:rsidR="00E203EF" w:rsidRPr="00D67C0B" w:rsidRDefault="00A802B6" w:rsidP="007725EA">
      <w:pPr>
        <w:pStyle w:val="Heading2"/>
      </w:pPr>
      <w:bookmarkStart w:id="105" w:name="_Toc282502365"/>
      <w:bookmarkStart w:id="106" w:name="_Toc189039369"/>
      <w:r w:rsidRPr="00D67C0B">
        <w:t>C. MATERIAL DISCLOSURES</w:t>
      </w:r>
      <w:bookmarkEnd w:id="105"/>
      <w:bookmarkEnd w:id="106"/>
    </w:p>
    <w:p w14:paraId="083A3EA1" w14:textId="5993A0D2" w:rsidR="00E203EF" w:rsidRPr="00D67C0B" w:rsidRDefault="00A802B6">
      <w:pPr>
        <w:spacing w:after="120"/>
        <w:rPr>
          <w:rFonts w:cs="Arial"/>
        </w:rPr>
      </w:pPr>
      <w:r w:rsidRPr="00D67C0B">
        <w:rPr>
          <w:rFonts w:cs="Arial"/>
          <w:i/>
          <w:lang w:val="en-US"/>
        </w:rPr>
        <w:t>Interview:</w:t>
      </w:r>
      <w:r w:rsidRPr="00D67C0B">
        <w:rPr>
          <w:rFonts w:cs="Arial"/>
          <w:lang w:val="en-US"/>
        </w:rPr>
        <w:t xml:space="preserve"> </w:t>
      </w:r>
      <w:r w:rsidRPr="00D67C0B">
        <w:rPr>
          <w:rFonts w:cs="Arial"/>
        </w:rPr>
        <w:t>The RFP Timetable in Section 3.1.1 provides estimated interview dates. Proponents are expected to ensure availability of proposed team for an interview on or around that date on short notice. Any request for rescheduling of interviews is unlikely to be accommodated in view of the tight project timelines.</w:t>
      </w:r>
    </w:p>
    <w:p w14:paraId="67A586AB" w14:textId="3D70769E" w:rsidR="00E203EF" w:rsidRPr="00D67C0B" w:rsidRDefault="00E203EF" w:rsidP="0047757C">
      <w:pPr>
        <w:pStyle w:val="Heading2"/>
        <w:ind w:left="0"/>
      </w:pPr>
      <w:bookmarkStart w:id="107" w:name="_Toc282502366"/>
    </w:p>
    <w:p w14:paraId="542C30E0" w14:textId="3C0F02B9" w:rsidR="00E203EF" w:rsidRPr="00D67C0B" w:rsidRDefault="0047757C" w:rsidP="007725EA">
      <w:pPr>
        <w:pStyle w:val="Heading2"/>
      </w:pPr>
      <w:bookmarkStart w:id="108" w:name="_Toc189039370"/>
      <w:r w:rsidRPr="00D67C0B">
        <w:t>D</w:t>
      </w:r>
      <w:r w:rsidR="00A802B6" w:rsidRPr="00D67C0B">
        <w:t>. RATED CRITERIA</w:t>
      </w:r>
      <w:bookmarkEnd w:id="108"/>
    </w:p>
    <w:p w14:paraId="3E5BEAA6" w14:textId="63E6AB88" w:rsidR="00E203EF" w:rsidRPr="00D67C0B" w:rsidRDefault="00A802B6">
      <w:pPr>
        <w:spacing w:after="120"/>
        <w:rPr>
          <w:rFonts w:cs="Arial"/>
          <w:lang w:val="en-US"/>
        </w:rPr>
      </w:pPr>
      <w:r w:rsidRPr="00D67C0B">
        <w:rPr>
          <w:color w:val="000000" w:themeColor="text1"/>
        </w:rPr>
        <w:t xml:space="preserve">The following </w:t>
      </w:r>
      <w:r w:rsidRPr="00D67C0B">
        <w:rPr>
          <w:rFonts w:cs="Arial"/>
          <w:lang w:val="en-US"/>
        </w:rPr>
        <w:t>requirements are not mandatory, but proponents and their proposed resource(s) will be rated based on how well they meet these requirements.</w:t>
      </w:r>
    </w:p>
    <w:p w14:paraId="234F7226" w14:textId="43E5007E" w:rsidR="00A86495" w:rsidRPr="00D67C0B" w:rsidRDefault="00A86495">
      <w:pPr>
        <w:spacing w:after="120"/>
        <w:rPr>
          <w:rFonts w:cs="Arial"/>
          <w:b/>
          <w:lang w:val="en-US"/>
        </w:rPr>
      </w:pPr>
    </w:p>
    <w:tbl>
      <w:tblPr>
        <w:tblStyle w:val="TableGrid"/>
        <w:tblW w:w="0" w:type="auto"/>
        <w:tblLook w:val="04A0" w:firstRow="1" w:lastRow="0" w:firstColumn="1" w:lastColumn="0" w:noHBand="0" w:noVBand="1"/>
      </w:tblPr>
      <w:tblGrid>
        <w:gridCol w:w="2904"/>
        <w:gridCol w:w="7310"/>
      </w:tblGrid>
      <w:tr w:rsidR="00E203EF" w:rsidRPr="00D67C0B" w14:paraId="3AF90572" w14:textId="77777777">
        <w:trPr>
          <w:tblHeader/>
        </w:trPr>
        <w:tc>
          <w:tcPr>
            <w:tcW w:w="2904" w:type="dxa"/>
          </w:tcPr>
          <w:p w14:paraId="6745C402" w14:textId="77777777" w:rsidR="00E203EF" w:rsidRPr="00D67C0B" w:rsidRDefault="00A802B6">
            <w:pPr>
              <w:spacing w:after="120"/>
            </w:pPr>
            <w:r w:rsidRPr="00D67C0B">
              <w:rPr>
                <w:rFonts w:cs="Arial"/>
                <w:b/>
                <w:bCs/>
                <w:szCs w:val="22"/>
                <w:lang w:val="en-US"/>
              </w:rPr>
              <w:t>Rated Criteria</w:t>
            </w:r>
          </w:p>
        </w:tc>
        <w:tc>
          <w:tcPr>
            <w:tcW w:w="7310" w:type="dxa"/>
          </w:tcPr>
          <w:p w14:paraId="7A7D7B88" w14:textId="77777777" w:rsidR="00E203EF" w:rsidRPr="00D67C0B" w:rsidRDefault="00A802B6">
            <w:pPr>
              <w:spacing w:after="120"/>
            </w:pPr>
            <w:r w:rsidRPr="00D67C0B">
              <w:rPr>
                <w:rFonts w:cs="Arial"/>
                <w:b/>
                <w:bCs/>
                <w:szCs w:val="22"/>
                <w:lang w:val="en-US"/>
              </w:rPr>
              <w:t>Requirements</w:t>
            </w:r>
          </w:p>
        </w:tc>
      </w:tr>
      <w:tr w:rsidR="00E203EF" w:rsidRPr="00D67C0B" w14:paraId="0A7476E4" w14:textId="77777777">
        <w:tc>
          <w:tcPr>
            <w:tcW w:w="2904" w:type="dxa"/>
          </w:tcPr>
          <w:p w14:paraId="2331A3D2" w14:textId="77777777" w:rsidR="00E203EF" w:rsidRPr="00D67C0B" w:rsidRDefault="00A802B6">
            <w:pPr>
              <w:spacing w:after="120"/>
              <w:rPr>
                <w:b/>
              </w:rPr>
            </w:pPr>
            <w:r w:rsidRPr="00D67C0B">
              <w:rPr>
                <w:b/>
              </w:rPr>
              <w:t>Qualifications and Experience of the Organization</w:t>
            </w:r>
          </w:p>
          <w:p w14:paraId="7E52B5C2" w14:textId="78FC4E0E" w:rsidR="003409BD" w:rsidRPr="00D67C0B" w:rsidRDefault="003409BD">
            <w:pPr>
              <w:spacing w:after="120"/>
            </w:pPr>
            <w:r w:rsidRPr="00D67C0B">
              <w:rPr>
                <w:b/>
              </w:rPr>
              <w:t>(30 Points)</w:t>
            </w:r>
          </w:p>
        </w:tc>
        <w:tc>
          <w:tcPr>
            <w:tcW w:w="7310" w:type="dxa"/>
          </w:tcPr>
          <w:p w14:paraId="4613E164" w14:textId="77777777" w:rsidR="00E203EF" w:rsidRPr="00D67C0B" w:rsidRDefault="00A802B6" w:rsidP="00F07EF6">
            <w:pPr>
              <w:numPr>
                <w:ilvl w:val="0"/>
                <w:numId w:val="22"/>
              </w:numPr>
              <w:spacing w:after="120"/>
              <w:rPr>
                <w:lang w:val="en-US"/>
              </w:rPr>
            </w:pPr>
            <w:r w:rsidRPr="00D67C0B">
              <w:rPr>
                <w:lang w:val="en-US"/>
              </w:rPr>
              <w:t>Describe relevant qualifications and experience that uniquely qualifies your organization for this assignment</w:t>
            </w:r>
          </w:p>
          <w:p w14:paraId="27DAA83A" w14:textId="5D867222" w:rsidR="00E203EF" w:rsidRPr="00D67C0B" w:rsidRDefault="00A802B6" w:rsidP="00F07EF6">
            <w:pPr>
              <w:numPr>
                <w:ilvl w:val="0"/>
                <w:numId w:val="22"/>
              </w:numPr>
              <w:spacing w:after="120"/>
              <w:rPr>
                <w:lang w:val="en-US"/>
              </w:rPr>
            </w:pPr>
            <w:r w:rsidRPr="00D67C0B">
              <w:rPr>
                <w:lang w:val="en-US"/>
              </w:rPr>
              <w:t>Provide evidence of having worke</w:t>
            </w:r>
            <w:r w:rsidR="003409BD" w:rsidRPr="00D67C0B">
              <w:rPr>
                <w:lang w:val="en-US"/>
              </w:rPr>
              <w:t xml:space="preserve">d on similar type projects in a hospital setting in the past 3 years. </w:t>
            </w:r>
          </w:p>
        </w:tc>
      </w:tr>
      <w:tr w:rsidR="00E203EF" w:rsidRPr="00D67C0B" w14:paraId="4DC7F651" w14:textId="77777777">
        <w:tc>
          <w:tcPr>
            <w:tcW w:w="2904" w:type="dxa"/>
          </w:tcPr>
          <w:p w14:paraId="1528F1CE" w14:textId="77777777" w:rsidR="00E203EF" w:rsidRPr="00D67C0B" w:rsidRDefault="00A802B6">
            <w:pPr>
              <w:spacing w:after="120"/>
              <w:rPr>
                <w:b/>
              </w:rPr>
            </w:pPr>
            <w:r w:rsidRPr="00D67C0B">
              <w:rPr>
                <w:b/>
              </w:rPr>
              <w:t>Understanding of Requirements</w:t>
            </w:r>
          </w:p>
          <w:p w14:paraId="3101B6AF" w14:textId="73BAFBC8" w:rsidR="003409BD" w:rsidRPr="00D67C0B" w:rsidRDefault="003409BD">
            <w:pPr>
              <w:spacing w:after="120"/>
            </w:pPr>
            <w:r w:rsidRPr="00D67C0B">
              <w:rPr>
                <w:b/>
              </w:rPr>
              <w:t>(20 Points)</w:t>
            </w:r>
          </w:p>
        </w:tc>
        <w:tc>
          <w:tcPr>
            <w:tcW w:w="7310" w:type="dxa"/>
          </w:tcPr>
          <w:p w14:paraId="29CA37B5" w14:textId="77777777" w:rsidR="00E203EF" w:rsidRPr="00D67C0B" w:rsidRDefault="00A802B6" w:rsidP="00F07EF6">
            <w:pPr>
              <w:pStyle w:val="ListParagraph"/>
              <w:numPr>
                <w:ilvl w:val="0"/>
                <w:numId w:val="23"/>
              </w:numPr>
              <w:spacing w:after="120"/>
              <w:contextualSpacing w:val="0"/>
            </w:pPr>
            <w:r w:rsidRPr="00D67C0B">
              <w:t>Provide your analysis of the requirements of this RFP and illustrate how your expertise and experience are aligned with the requirements of the RFP</w:t>
            </w:r>
          </w:p>
        </w:tc>
      </w:tr>
      <w:tr w:rsidR="00E203EF" w:rsidRPr="00D67C0B" w14:paraId="66F64E36" w14:textId="77777777">
        <w:tc>
          <w:tcPr>
            <w:tcW w:w="2904" w:type="dxa"/>
          </w:tcPr>
          <w:p w14:paraId="0D906BE5" w14:textId="77777777" w:rsidR="00E203EF" w:rsidRPr="00D67C0B" w:rsidRDefault="00A802B6">
            <w:pPr>
              <w:spacing w:after="120"/>
              <w:rPr>
                <w:b/>
              </w:rPr>
            </w:pPr>
            <w:r w:rsidRPr="00D67C0B">
              <w:rPr>
                <w:b/>
              </w:rPr>
              <w:t>Approach and Methodology</w:t>
            </w:r>
          </w:p>
          <w:p w14:paraId="0B4159EB" w14:textId="419D1DF0" w:rsidR="003409BD" w:rsidRPr="00D67C0B" w:rsidRDefault="003409BD">
            <w:pPr>
              <w:spacing w:after="120"/>
            </w:pPr>
            <w:r w:rsidRPr="00D67C0B">
              <w:rPr>
                <w:b/>
              </w:rPr>
              <w:t>(20 Points)</w:t>
            </w:r>
          </w:p>
        </w:tc>
        <w:tc>
          <w:tcPr>
            <w:tcW w:w="7310" w:type="dxa"/>
          </w:tcPr>
          <w:p w14:paraId="652353B3" w14:textId="77777777" w:rsidR="00E203EF" w:rsidRPr="00D67C0B" w:rsidRDefault="00A802B6" w:rsidP="00F07EF6">
            <w:pPr>
              <w:pStyle w:val="ListParagraph"/>
              <w:numPr>
                <w:ilvl w:val="0"/>
                <w:numId w:val="23"/>
              </w:numPr>
              <w:spacing w:after="120"/>
              <w:contextualSpacing w:val="0"/>
            </w:pPr>
            <w:r w:rsidRPr="00D67C0B">
              <w:t>Provide a summary of the proposed approach and methodology you would adopt to provide the deliverables of this project.</w:t>
            </w:r>
          </w:p>
          <w:p w14:paraId="174EF73C" w14:textId="4D0A24FD" w:rsidR="00E203EF" w:rsidRPr="00D67C0B" w:rsidRDefault="00A802B6" w:rsidP="00F07EF6">
            <w:pPr>
              <w:pStyle w:val="ListParagraph"/>
              <w:numPr>
                <w:ilvl w:val="0"/>
                <w:numId w:val="23"/>
              </w:numPr>
              <w:spacing w:after="120"/>
              <w:contextualSpacing w:val="0"/>
            </w:pPr>
            <w:r w:rsidRPr="00D67C0B">
              <w:t>Provide a detailed work plan for the scope of this RFP with a focus on the resources and the process to be followed in fulfilling the scope of the services required for this RFP. This should include, but is not limited to:</w:t>
            </w:r>
          </w:p>
          <w:p w14:paraId="4B6F8047" w14:textId="77777777" w:rsidR="00E203EF" w:rsidRPr="00D67C0B" w:rsidRDefault="00A802B6" w:rsidP="00F07EF6">
            <w:pPr>
              <w:pStyle w:val="ListParagraph"/>
              <w:numPr>
                <w:ilvl w:val="1"/>
                <w:numId w:val="23"/>
              </w:numPr>
              <w:spacing w:after="120"/>
              <w:contextualSpacing w:val="0"/>
            </w:pPr>
            <w:r w:rsidRPr="00D67C0B">
              <w:t>Project Timelines</w:t>
            </w:r>
          </w:p>
          <w:p w14:paraId="0F990893" w14:textId="77777777" w:rsidR="00E203EF" w:rsidRPr="00D67C0B" w:rsidRDefault="00A802B6" w:rsidP="00F07EF6">
            <w:pPr>
              <w:pStyle w:val="ListParagraph"/>
              <w:numPr>
                <w:ilvl w:val="1"/>
                <w:numId w:val="23"/>
              </w:numPr>
              <w:spacing w:after="120"/>
              <w:contextualSpacing w:val="0"/>
            </w:pPr>
            <w:r w:rsidRPr="00D67C0B">
              <w:t>Key Milestones</w:t>
            </w:r>
          </w:p>
          <w:p w14:paraId="7CEAAEA3" w14:textId="77777777" w:rsidR="00E203EF" w:rsidRPr="00D67C0B" w:rsidRDefault="00A802B6" w:rsidP="00F07EF6">
            <w:pPr>
              <w:pStyle w:val="ListParagraph"/>
              <w:numPr>
                <w:ilvl w:val="1"/>
                <w:numId w:val="23"/>
              </w:numPr>
              <w:spacing w:after="120"/>
              <w:contextualSpacing w:val="0"/>
            </w:pPr>
            <w:r w:rsidRPr="00D67C0B">
              <w:t>Deliverables</w:t>
            </w:r>
          </w:p>
          <w:p w14:paraId="674541B3" w14:textId="77777777" w:rsidR="00E203EF" w:rsidRPr="00D67C0B" w:rsidRDefault="00A802B6" w:rsidP="00F07EF6">
            <w:pPr>
              <w:pStyle w:val="ListParagraph"/>
              <w:numPr>
                <w:ilvl w:val="1"/>
                <w:numId w:val="23"/>
              </w:numPr>
              <w:spacing w:after="120"/>
              <w:contextualSpacing w:val="0"/>
            </w:pPr>
            <w:r w:rsidRPr="00D67C0B">
              <w:t>Team Organization Chart</w:t>
            </w:r>
          </w:p>
        </w:tc>
      </w:tr>
      <w:tr w:rsidR="00E203EF" w:rsidRPr="00D67C0B" w14:paraId="61DF0F76" w14:textId="77777777">
        <w:trPr>
          <w:gridAfter w:val="1"/>
          <w:wAfter w:w="7310" w:type="dxa"/>
          <w:hidden/>
        </w:trPr>
        <w:tc>
          <w:tcPr>
            <w:tcW w:w="2904" w:type="dxa"/>
          </w:tcPr>
          <w:p w14:paraId="1FBE480E" w14:textId="77777777" w:rsidR="00E203EF" w:rsidRPr="00D67C0B" w:rsidRDefault="00E203EF" w:rsidP="00F07EF6">
            <w:pPr>
              <w:pStyle w:val="ListParagraph"/>
              <w:numPr>
                <w:ilvl w:val="0"/>
                <w:numId w:val="18"/>
              </w:numPr>
              <w:spacing w:after="120"/>
              <w:contextualSpacing w:val="0"/>
              <w:rPr>
                <w:rFonts w:cs="Arial"/>
                <w:b/>
                <w:vanish/>
                <w:lang w:val="en-US"/>
              </w:rPr>
            </w:pPr>
          </w:p>
        </w:tc>
      </w:tr>
      <w:bookmarkEnd w:id="107"/>
    </w:tbl>
    <w:p w14:paraId="6F754B4E" w14:textId="6CA72728" w:rsidR="00F07EF6" w:rsidRPr="00D67C0B" w:rsidRDefault="00F07EF6">
      <w:pPr>
        <w:spacing w:after="120"/>
        <w:jc w:val="both"/>
        <w:rPr>
          <w:color w:val="000000" w:themeColor="text1"/>
        </w:rPr>
      </w:pPr>
    </w:p>
    <w:p w14:paraId="233AA984" w14:textId="77777777" w:rsidR="00F07EF6" w:rsidRPr="00D67C0B" w:rsidRDefault="00F07EF6">
      <w:pPr>
        <w:spacing w:after="120"/>
        <w:jc w:val="both"/>
        <w:rPr>
          <w:color w:val="000000" w:themeColor="text1"/>
        </w:rPr>
      </w:pPr>
    </w:p>
    <w:p w14:paraId="41BC1B1B" w14:textId="5804D307" w:rsidR="00E203EF" w:rsidRPr="00D67C0B" w:rsidRDefault="00A802B6">
      <w:pPr>
        <w:spacing w:after="120"/>
        <w:jc w:val="both"/>
        <w:rPr>
          <w:color w:val="000000" w:themeColor="text1"/>
        </w:rPr>
      </w:pPr>
      <w:r w:rsidRPr="00D67C0B">
        <w:rPr>
          <w:color w:val="000000" w:themeColor="text1"/>
        </w:rPr>
        <w:t xml:space="preserve">The following is an overview of the categories and weighting for the rated criteria of the RFP.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8"/>
        <w:gridCol w:w="1561"/>
        <w:gridCol w:w="1855"/>
      </w:tblGrid>
      <w:tr w:rsidR="00E203EF" w:rsidRPr="00D67C0B" w14:paraId="2C2B48AB" w14:textId="77777777">
        <w:tc>
          <w:tcPr>
            <w:tcW w:w="3328" w:type="pct"/>
            <w:shd w:val="clear" w:color="auto" w:fill="E6E6E6"/>
          </w:tcPr>
          <w:p w14:paraId="6868A50F" w14:textId="77777777" w:rsidR="00E203EF" w:rsidRPr="00D67C0B" w:rsidRDefault="00A802B6">
            <w:pPr>
              <w:spacing w:after="120"/>
              <w:jc w:val="both"/>
              <w:rPr>
                <w:b/>
              </w:rPr>
            </w:pPr>
            <w:r w:rsidRPr="00D67C0B">
              <w:rPr>
                <w:b/>
              </w:rPr>
              <w:t>Rated Criteria Category</w:t>
            </w:r>
          </w:p>
        </w:tc>
        <w:tc>
          <w:tcPr>
            <w:tcW w:w="764" w:type="pct"/>
            <w:shd w:val="clear" w:color="auto" w:fill="E6E6E6"/>
          </w:tcPr>
          <w:p w14:paraId="119130E1" w14:textId="77777777" w:rsidR="00E203EF" w:rsidRPr="00D67C0B" w:rsidRDefault="00A802B6">
            <w:pPr>
              <w:spacing w:after="120"/>
              <w:jc w:val="both"/>
              <w:rPr>
                <w:b/>
              </w:rPr>
            </w:pPr>
            <w:r w:rsidRPr="00D67C0B">
              <w:rPr>
                <w:b/>
              </w:rPr>
              <w:t>Weighting (Points)</w:t>
            </w:r>
          </w:p>
        </w:tc>
        <w:tc>
          <w:tcPr>
            <w:tcW w:w="908" w:type="pct"/>
            <w:shd w:val="clear" w:color="auto" w:fill="E6E6E6"/>
          </w:tcPr>
          <w:p w14:paraId="0A0CE7F5" w14:textId="77777777" w:rsidR="00E203EF" w:rsidRPr="00D67C0B" w:rsidRDefault="00A802B6">
            <w:pPr>
              <w:spacing w:after="120"/>
              <w:jc w:val="both"/>
              <w:rPr>
                <w:b/>
              </w:rPr>
            </w:pPr>
            <w:r w:rsidRPr="00D67C0B">
              <w:rPr>
                <w:b/>
              </w:rPr>
              <w:t xml:space="preserve">Min. Threshold Score </w:t>
            </w:r>
          </w:p>
        </w:tc>
      </w:tr>
      <w:tr w:rsidR="00E203EF" w:rsidRPr="00D67C0B" w14:paraId="2689B905" w14:textId="77777777">
        <w:tc>
          <w:tcPr>
            <w:tcW w:w="3328" w:type="pct"/>
          </w:tcPr>
          <w:p w14:paraId="138F9779" w14:textId="77777777" w:rsidR="00E203EF" w:rsidRPr="00D67C0B" w:rsidRDefault="00A802B6">
            <w:pPr>
              <w:spacing w:after="120"/>
              <w:ind w:left="-23"/>
              <w:jc w:val="both"/>
              <w:rPr>
                <w:b/>
              </w:rPr>
            </w:pPr>
            <w:r w:rsidRPr="00D67C0B">
              <w:rPr>
                <w:b/>
              </w:rPr>
              <w:t>Stage I – Mandatory Requirements</w:t>
            </w:r>
          </w:p>
        </w:tc>
        <w:tc>
          <w:tcPr>
            <w:tcW w:w="764" w:type="pct"/>
          </w:tcPr>
          <w:p w14:paraId="06B2BE26" w14:textId="77777777" w:rsidR="00E203EF" w:rsidRPr="00D67C0B" w:rsidRDefault="00A802B6">
            <w:pPr>
              <w:spacing w:after="120"/>
              <w:jc w:val="both"/>
              <w:rPr>
                <w:b/>
              </w:rPr>
            </w:pPr>
            <w:r w:rsidRPr="00D67C0B">
              <w:rPr>
                <w:b/>
              </w:rPr>
              <w:t>Pass/Fail</w:t>
            </w:r>
          </w:p>
        </w:tc>
        <w:tc>
          <w:tcPr>
            <w:tcW w:w="908" w:type="pct"/>
          </w:tcPr>
          <w:p w14:paraId="12356C55" w14:textId="77777777" w:rsidR="00E203EF" w:rsidRPr="00D67C0B" w:rsidRDefault="00A802B6">
            <w:pPr>
              <w:spacing w:after="120"/>
              <w:jc w:val="both"/>
              <w:rPr>
                <w:b/>
              </w:rPr>
            </w:pPr>
            <w:r w:rsidRPr="00D67C0B">
              <w:rPr>
                <w:b/>
              </w:rPr>
              <w:t>Pass</w:t>
            </w:r>
          </w:p>
        </w:tc>
      </w:tr>
      <w:tr w:rsidR="00E203EF" w:rsidRPr="00D67C0B" w14:paraId="678CF6D8" w14:textId="77777777">
        <w:tc>
          <w:tcPr>
            <w:tcW w:w="5000" w:type="pct"/>
            <w:gridSpan w:val="3"/>
          </w:tcPr>
          <w:p w14:paraId="0C8BBAE1" w14:textId="77777777" w:rsidR="00E203EF" w:rsidRPr="00D67C0B" w:rsidRDefault="00A802B6">
            <w:pPr>
              <w:spacing w:after="120"/>
              <w:jc w:val="both"/>
            </w:pPr>
            <w:r w:rsidRPr="00D67C0B">
              <w:rPr>
                <w:b/>
              </w:rPr>
              <w:t>Stage II – Rated Requirements:</w:t>
            </w:r>
          </w:p>
        </w:tc>
      </w:tr>
      <w:tr w:rsidR="00E203EF" w:rsidRPr="00D67C0B" w14:paraId="1B48A73D" w14:textId="77777777">
        <w:tc>
          <w:tcPr>
            <w:tcW w:w="3328" w:type="pct"/>
          </w:tcPr>
          <w:p w14:paraId="25E6A3A6" w14:textId="77777777" w:rsidR="00E203EF" w:rsidRPr="00D67C0B" w:rsidRDefault="00A802B6">
            <w:pPr>
              <w:spacing w:after="120"/>
            </w:pPr>
            <w:r w:rsidRPr="00D67C0B">
              <w:t>Qualifications and experience of the organization</w:t>
            </w:r>
          </w:p>
        </w:tc>
        <w:tc>
          <w:tcPr>
            <w:tcW w:w="764" w:type="pct"/>
          </w:tcPr>
          <w:p w14:paraId="1C20CF5B" w14:textId="1CCBFC1E" w:rsidR="00E203EF" w:rsidRPr="00D67C0B" w:rsidRDefault="003409BD">
            <w:pPr>
              <w:spacing w:after="120"/>
              <w:jc w:val="center"/>
            </w:pPr>
            <w:r w:rsidRPr="00D67C0B">
              <w:t>3</w:t>
            </w:r>
            <w:r w:rsidR="00A802B6" w:rsidRPr="00D67C0B">
              <w:t>0</w:t>
            </w:r>
          </w:p>
        </w:tc>
        <w:tc>
          <w:tcPr>
            <w:tcW w:w="908" w:type="pct"/>
            <w:vMerge w:val="restart"/>
            <w:shd w:val="pct45" w:color="auto" w:fill="auto"/>
          </w:tcPr>
          <w:p w14:paraId="31BF8471" w14:textId="77777777" w:rsidR="00E203EF" w:rsidRPr="00D67C0B" w:rsidRDefault="00E203EF">
            <w:pPr>
              <w:spacing w:after="120"/>
              <w:jc w:val="center"/>
            </w:pPr>
          </w:p>
        </w:tc>
      </w:tr>
      <w:tr w:rsidR="00E203EF" w:rsidRPr="00D67C0B" w14:paraId="1DA31F33" w14:textId="77777777">
        <w:tc>
          <w:tcPr>
            <w:tcW w:w="3328" w:type="pct"/>
          </w:tcPr>
          <w:p w14:paraId="4D448DE0" w14:textId="77777777" w:rsidR="00E203EF" w:rsidRPr="00D67C0B" w:rsidRDefault="00A802B6">
            <w:pPr>
              <w:spacing w:after="120"/>
              <w:ind w:left="-23"/>
              <w:jc w:val="both"/>
            </w:pPr>
            <w:r w:rsidRPr="00D67C0B">
              <w:t xml:space="preserve">Understanding of requirements and alignment of expertise </w:t>
            </w:r>
          </w:p>
        </w:tc>
        <w:tc>
          <w:tcPr>
            <w:tcW w:w="764" w:type="pct"/>
          </w:tcPr>
          <w:p w14:paraId="5A03A57D" w14:textId="4F30C08A" w:rsidR="00E203EF" w:rsidRPr="00D67C0B" w:rsidRDefault="003409BD">
            <w:pPr>
              <w:spacing w:after="120"/>
              <w:jc w:val="center"/>
            </w:pPr>
            <w:r w:rsidRPr="00D67C0B">
              <w:t>20</w:t>
            </w:r>
          </w:p>
        </w:tc>
        <w:tc>
          <w:tcPr>
            <w:tcW w:w="908" w:type="pct"/>
            <w:vMerge/>
            <w:shd w:val="pct45" w:color="auto" w:fill="auto"/>
          </w:tcPr>
          <w:p w14:paraId="58F08174" w14:textId="77777777" w:rsidR="00E203EF" w:rsidRPr="00D67C0B" w:rsidRDefault="00E203EF">
            <w:pPr>
              <w:spacing w:after="120"/>
              <w:jc w:val="center"/>
            </w:pPr>
          </w:p>
        </w:tc>
      </w:tr>
      <w:tr w:rsidR="00E203EF" w:rsidRPr="00D67C0B" w14:paraId="3C8E843E" w14:textId="77777777">
        <w:tc>
          <w:tcPr>
            <w:tcW w:w="3328" w:type="pct"/>
          </w:tcPr>
          <w:p w14:paraId="15F0BC20" w14:textId="77777777" w:rsidR="00E203EF" w:rsidRPr="00D67C0B" w:rsidRDefault="00A802B6">
            <w:pPr>
              <w:spacing w:after="120"/>
              <w:ind w:left="-23"/>
              <w:jc w:val="both"/>
            </w:pPr>
            <w:r w:rsidRPr="00D67C0B">
              <w:t>Approach and methodology</w:t>
            </w:r>
          </w:p>
        </w:tc>
        <w:tc>
          <w:tcPr>
            <w:tcW w:w="764" w:type="pct"/>
          </w:tcPr>
          <w:p w14:paraId="4F6DCDDF" w14:textId="284A9136" w:rsidR="00E203EF" w:rsidRPr="00D67C0B" w:rsidRDefault="003409BD">
            <w:pPr>
              <w:spacing w:after="120"/>
              <w:jc w:val="center"/>
            </w:pPr>
            <w:r w:rsidRPr="00D67C0B">
              <w:t>20</w:t>
            </w:r>
          </w:p>
        </w:tc>
        <w:tc>
          <w:tcPr>
            <w:tcW w:w="908" w:type="pct"/>
            <w:vMerge/>
            <w:shd w:val="pct45" w:color="auto" w:fill="auto"/>
          </w:tcPr>
          <w:p w14:paraId="427FD155" w14:textId="77777777" w:rsidR="00E203EF" w:rsidRPr="00D67C0B" w:rsidRDefault="00E203EF">
            <w:pPr>
              <w:spacing w:after="120"/>
              <w:jc w:val="center"/>
            </w:pPr>
          </w:p>
        </w:tc>
      </w:tr>
      <w:tr w:rsidR="00E203EF" w:rsidRPr="00D67C0B" w14:paraId="06F1FB1A" w14:textId="77777777">
        <w:tc>
          <w:tcPr>
            <w:tcW w:w="3328" w:type="pct"/>
          </w:tcPr>
          <w:p w14:paraId="4FE5BA90" w14:textId="77777777" w:rsidR="00E203EF" w:rsidRPr="00D67C0B" w:rsidRDefault="00A802B6">
            <w:pPr>
              <w:spacing w:after="120"/>
              <w:jc w:val="both"/>
              <w:rPr>
                <w:b/>
              </w:rPr>
            </w:pPr>
            <w:r w:rsidRPr="00D67C0B">
              <w:rPr>
                <w:b/>
              </w:rPr>
              <w:t xml:space="preserve">Sub-Total Rated Criteria </w:t>
            </w:r>
          </w:p>
        </w:tc>
        <w:tc>
          <w:tcPr>
            <w:tcW w:w="764" w:type="pct"/>
          </w:tcPr>
          <w:p w14:paraId="3B331030" w14:textId="77777777" w:rsidR="00E203EF" w:rsidRPr="00D67C0B" w:rsidRDefault="00A802B6">
            <w:pPr>
              <w:spacing w:after="120"/>
              <w:jc w:val="center"/>
              <w:rPr>
                <w:b/>
              </w:rPr>
            </w:pPr>
            <w:r w:rsidRPr="00D67C0B">
              <w:rPr>
                <w:b/>
              </w:rPr>
              <w:t>70</w:t>
            </w:r>
          </w:p>
        </w:tc>
        <w:tc>
          <w:tcPr>
            <w:tcW w:w="908" w:type="pct"/>
          </w:tcPr>
          <w:p w14:paraId="3100CE2A" w14:textId="77777777" w:rsidR="00E203EF" w:rsidRPr="00D67C0B" w:rsidRDefault="00A802B6">
            <w:pPr>
              <w:spacing w:after="120"/>
              <w:jc w:val="center"/>
              <w:rPr>
                <w:b/>
              </w:rPr>
            </w:pPr>
            <w:r w:rsidRPr="00D67C0B">
              <w:rPr>
                <w:b/>
              </w:rPr>
              <w:t>50*</w:t>
            </w:r>
          </w:p>
        </w:tc>
      </w:tr>
      <w:tr w:rsidR="00E203EF" w:rsidRPr="00D67C0B" w14:paraId="6F895D1B" w14:textId="77777777">
        <w:tc>
          <w:tcPr>
            <w:tcW w:w="3328" w:type="pct"/>
          </w:tcPr>
          <w:p w14:paraId="0C3ABFC2" w14:textId="77777777" w:rsidR="00E203EF" w:rsidRPr="00D67C0B" w:rsidRDefault="00A802B6">
            <w:pPr>
              <w:spacing w:after="120"/>
              <w:ind w:left="-23"/>
              <w:jc w:val="both"/>
            </w:pPr>
            <w:r w:rsidRPr="00D67C0B">
              <w:rPr>
                <w:b/>
              </w:rPr>
              <w:lastRenderedPageBreak/>
              <w:t>Stage III – Interview / Presentation, if required</w:t>
            </w:r>
            <w:r w:rsidRPr="00D67C0B">
              <w:t xml:space="preserve"> </w:t>
            </w:r>
          </w:p>
        </w:tc>
        <w:tc>
          <w:tcPr>
            <w:tcW w:w="764" w:type="pct"/>
          </w:tcPr>
          <w:p w14:paraId="44DB2881" w14:textId="77777777" w:rsidR="00E203EF" w:rsidRPr="00D67C0B" w:rsidRDefault="00A802B6">
            <w:pPr>
              <w:spacing w:after="120"/>
              <w:jc w:val="center"/>
            </w:pPr>
            <w:r w:rsidRPr="00D67C0B">
              <w:t>Rescoring of Stage II</w:t>
            </w:r>
          </w:p>
        </w:tc>
        <w:tc>
          <w:tcPr>
            <w:tcW w:w="908" w:type="pct"/>
          </w:tcPr>
          <w:p w14:paraId="26ADAB17" w14:textId="77777777" w:rsidR="00E203EF" w:rsidRPr="00D67C0B" w:rsidRDefault="00E203EF">
            <w:pPr>
              <w:spacing w:after="120"/>
              <w:jc w:val="center"/>
              <w:rPr>
                <w:b/>
              </w:rPr>
            </w:pPr>
          </w:p>
        </w:tc>
      </w:tr>
      <w:tr w:rsidR="00E203EF" w:rsidRPr="00D67C0B" w14:paraId="27549AEE" w14:textId="77777777">
        <w:tc>
          <w:tcPr>
            <w:tcW w:w="3328" w:type="pct"/>
          </w:tcPr>
          <w:p w14:paraId="03C5C727" w14:textId="77777777" w:rsidR="00E203EF" w:rsidRPr="00D67C0B" w:rsidRDefault="00A802B6">
            <w:pPr>
              <w:spacing w:after="120"/>
              <w:jc w:val="both"/>
            </w:pPr>
            <w:r w:rsidRPr="00D67C0B">
              <w:rPr>
                <w:b/>
              </w:rPr>
              <w:t>Stage IV – Pricing</w:t>
            </w:r>
          </w:p>
        </w:tc>
        <w:tc>
          <w:tcPr>
            <w:tcW w:w="764" w:type="pct"/>
          </w:tcPr>
          <w:p w14:paraId="5575DDD6" w14:textId="77777777" w:rsidR="00E203EF" w:rsidRPr="00D67C0B" w:rsidRDefault="00A802B6">
            <w:pPr>
              <w:spacing w:after="120"/>
              <w:jc w:val="center"/>
              <w:rPr>
                <w:b/>
              </w:rPr>
            </w:pPr>
            <w:r w:rsidRPr="00D67C0B">
              <w:rPr>
                <w:b/>
              </w:rPr>
              <w:t>30</w:t>
            </w:r>
          </w:p>
        </w:tc>
        <w:tc>
          <w:tcPr>
            <w:tcW w:w="908" w:type="pct"/>
          </w:tcPr>
          <w:p w14:paraId="25CC3D33" w14:textId="77777777" w:rsidR="00E203EF" w:rsidRPr="00D67C0B" w:rsidRDefault="00E203EF">
            <w:pPr>
              <w:spacing w:after="120"/>
              <w:jc w:val="center"/>
            </w:pPr>
          </w:p>
        </w:tc>
      </w:tr>
      <w:tr w:rsidR="00E203EF" w:rsidRPr="00D67C0B" w14:paraId="6A3EFD0E" w14:textId="77777777">
        <w:tc>
          <w:tcPr>
            <w:tcW w:w="3328" w:type="pct"/>
          </w:tcPr>
          <w:p w14:paraId="73C86849" w14:textId="77777777" w:rsidR="00E203EF" w:rsidRPr="00D67C0B" w:rsidRDefault="00A802B6">
            <w:pPr>
              <w:spacing w:after="120"/>
              <w:jc w:val="both"/>
            </w:pPr>
            <w:r w:rsidRPr="00D67C0B">
              <w:rPr>
                <w:b/>
              </w:rPr>
              <w:t>Total Points</w:t>
            </w:r>
          </w:p>
        </w:tc>
        <w:tc>
          <w:tcPr>
            <w:tcW w:w="764" w:type="pct"/>
          </w:tcPr>
          <w:p w14:paraId="6A55B1D4" w14:textId="77777777" w:rsidR="00E203EF" w:rsidRPr="00D67C0B" w:rsidRDefault="00A802B6">
            <w:pPr>
              <w:spacing w:after="120"/>
              <w:jc w:val="center"/>
              <w:rPr>
                <w:b/>
              </w:rPr>
            </w:pPr>
            <w:r w:rsidRPr="00D67C0B">
              <w:rPr>
                <w:b/>
              </w:rPr>
              <w:t>100</w:t>
            </w:r>
          </w:p>
        </w:tc>
        <w:tc>
          <w:tcPr>
            <w:tcW w:w="908" w:type="pct"/>
          </w:tcPr>
          <w:p w14:paraId="7493EED9" w14:textId="77777777" w:rsidR="00E203EF" w:rsidRPr="00D67C0B" w:rsidRDefault="00E203EF">
            <w:pPr>
              <w:spacing w:after="120"/>
              <w:jc w:val="center"/>
            </w:pPr>
          </w:p>
        </w:tc>
      </w:tr>
      <w:tr w:rsidR="00E203EF" w:rsidRPr="00D67C0B" w14:paraId="2BEF376A" w14:textId="77777777">
        <w:tc>
          <w:tcPr>
            <w:tcW w:w="3328" w:type="pct"/>
          </w:tcPr>
          <w:p w14:paraId="0D7EF69A" w14:textId="77777777" w:rsidR="00E203EF" w:rsidRPr="00D67C0B" w:rsidRDefault="00A802B6">
            <w:pPr>
              <w:spacing w:after="120"/>
              <w:jc w:val="both"/>
              <w:rPr>
                <w:b/>
              </w:rPr>
            </w:pPr>
            <w:r w:rsidRPr="00D67C0B">
              <w:rPr>
                <w:b/>
              </w:rPr>
              <w:t>Reference Check</w:t>
            </w:r>
          </w:p>
        </w:tc>
        <w:tc>
          <w:tcPr>
            <w:tcW w:w="764" w:type="pct"/>
          </w:tcPr>
          <w:p w14:paraId="5AC736BA" w14:textId="77777777" w:rsidR="00E203EF" w:rsidRPr="00D67C0B" w:rsidRDefault="00A802B6">
            <w:pPr>
              <w:spacing w:after="120"/>
              <w:jc w:val="center"/>
              <w:rPr>
                <w:b/>
              </w:rPr>
            </w:pPr>
            <w:r w:rsidRPr="00D67C0B">
              <w:rPr>
                <w:b/>
              </w:rPr>
              <w:t>Pass/Fail</w:t>
            </w:r>
          </w:p>
        </w:tc>
        <w:tc>
          <w:tcPr>
            <w:tcW w:w="908" w:type="pct"/>
          </w:tcPr>
          <w:p w14:paraId="278B7409" w14:textId="77777777" w:rsidR="00E203EF" w:rsidRPr="00D67C0B" w:rsidRDefault="00A802B6">
            <w:pPr>
              <w:spacing w:after="120"/>
              <w:jc w:val="center"/>
              <w:rPr>
                <w:b/>
              </w:rPr>
            </w:pPr>
            <w:r w:rsidRPr="00D67C0B">
              <w:rPr>
                <w:b/>
              </w:rPr>
              <w:t>Pass</w:t>
            </w:r>
          </w:p>
        </w:tc>
      </w:tr>
    </w:tbl>
    <w:bookmarkEnd w:id="71"/>
    <w:p w14:paraId="35CAFFE3" w14:textId="6597036F" w:rsidR="00D007ED" w:rsidRPr="00D67C0B" w:rsidRDefault="00A802B6">
      <w:pPr>
        <w:spacing w:after="120"/>
        <w:rPr>
          <w:sz w:val="18"/>
          <w:szCs w:val="18"/>
        </w:rPr>
      </w:pPr>
      <w:r w:rsidRPr="00D67C0B">
        <w:rPr>
          <w:sz w:val="18"/>
          <w:szCs w:val="18"/>
        </w:rPr>
        <w:t>*Any Proponent who scores less than 50 out of the possible 70 points for the Stage II Rated Requirements section may be eliminated from further consideration.</w:t>
      </w:r>
    </w:p>
    <w:p w14:paraId="5B9AA61B" w14:textId="18278800" w:rsidR="00E203EF" w:rsidRPr="00D67C0B" w:rsidRDefault="0047757C" w:rsidP="007725EA">
      <w:pPr>
        <w:pStyle w:val="Heading2"/>
      </w:pPr>
      <w:bookmarkStart w:id="109" w:name="_Toc189039371"/>
      <w:r w:rsidRPr="00D67C0B">
        <w:t>E</w:t>
      </w:r>
      <w:r w:rsidR="00A802B6" w:rsidRPr="00D67C0B">
        <w:t>. INTERVIEW / PRESENTATION</w:t>
      </w:r>
      <w:bookmarkEnd w:id="109"/>
      <w:r w:rsidR="00A802B6" w:rsidRPr="00D67C0B">
        <w:t xml:space="preserve"> </w:t>
      </w:r>
    </w:p>
    <w:p w14:paraId="56E34960" w14:textId="77777777" w:rsidR="00E203EF" w:rsidRPr="00D67C0B" w:rsidRDefault="00A802B6">
      <w:pPr>
        <w:spacing w:after="120"/>
        <w:jc w:val="both"/>
        <w:rPr>
          <w:snapToGrid w:val="0"/>
        </w:rPr>
      </w:pPr>
      <w:r w:rsidRPr="00D67C0B">
        <w:rPr>
          <w:snapToGrid w:val="0"/>
        </w:rPr>
        <w:t xml:space="preserve">The purpose of the interview is to allow for interaction between the proponent’s proposed team and CAMH staff, and to review and validate key aspects of RFP requirements and resource qualifications. CAMH may decide to skip this step at its sole discretion. </w:t>
      </w:r>
    </w:p>
    <w:p w14:paraId="018A7F62" w14:textId="3486078E" w:rsidR="004B7090" w:rsidRPr="00D67C0B" w:rsidRDefault="00A802B6">
      <w:pPr>
        <w:spacing w:after="120"/>
        <w:jc w:val="both"/>
        <w:rPr>
          <w:snapToGrid w:val="0"/>
        </w:rPr>
      </w:pPr>
      <w:r w:rsidRPr="00D67C0B">
        <w:rPr>
          <w:snapToGrid w:val="0"/>
        </w:rPr>
        <w:t xml:space="preserve">Shortlisted Proponents will be required to </w:t>
      </w:r>
      <w:r w:rsidRPr="00D67C0B">
        <w:rPr>
          <w:b/>
          <w:snapToGrid w:val="0"/>
        </w:rPr>
        <w:t>attend this session in-person or virtually, at the discretion of CAMH.</w:t>
      </w:r>
      <w:r w:rsidRPr="00D67C0B">
        <w:rPr>
          <w:snapToGrid w:val="0"/>
        </w:rPr>
        <w:t xml:space="preserve"> At this stage CAMH will be assessing the suitability of the proponent and proposed team for providing the services /deliverables. CAMH will also be noting any added value that the Proponents have demonstrated. However, Proponents will not have the opportunity to introduce new information or adjust their written proposals at this stage. </w:t>
      </w:r>
    </w:p>
    <w:p w14:paraId="29467408" w14:textId="0EC1FCF3" w:rsidR="00E203EF" w:rsidRPr="00D67C0B" w:rsidRDefault="00973DB4" w:rsidP="007725EA">
      <w:pPr>
        <w:pStyle w:val="Heading2"/>
      </w:pPr>
      <w:bookmarkStart w:id="110" w:name="_Toc282502367"/>
      <w:bookmarkStart w:id="111" w:name="_Toc189039372"/>
      <w:r>
        <w:t>f</w:t>
      </w:r>
      <w:r w:rsidR="00A802B6" w:rsidRPr="00D67C0B">
        <w:t>. PRICING</w:t>
      </w:r>
      <w:bookmarkEnd w:id="110"/>
      <w:bookmarkEnd w:id="111"/>
    </w:p>
    <w:p w14:paraId="0EDE2835" w14:textId="77777777" w:rsidR="00E203EF" w:rsidRPr="00D67C0B" w:rsidRDefault="00A802B6">
      <w:pPr>
        <w:spacing w:after="120"/>
        <w:jc w:val="both"/>
      </w:pPr>
      <w:bookmarkStart w:id="112" w:name="_Toc138388470"/>
      <w:r w:rsidRPr="00D67C0B">
        <w:t>Proponents should review and complete the Rate Bid Form at Appendix C.</w:t>
      </w:r>
      <w:bookmarkEnd w:id="112"/>
      <w:r w:rsidRPr="00D67C0B">
        <w:t xml:space="preserve"> </w:t>
      </w:r>
    </w:p>
    <w:p w14:paraId="7BB92FCC" w14:textId="77777777" w:rsidR="00E203EF" w:rsidRPr="00D67C0B" w:rsidRDefault="00A802B6">
      <w:pPr>
        <w:spacing w:after="80"/>
        <w:jc w:val="both"/>
        <w:rPr>
          <w:b/>
        </w:rPr>
      </w:pPr>
      <w:r w:rsidRPr="00D67C0B">
        <w:rPr>
          <w:b/>
        </w:rPr>
        <w:t>Pricing</w:t>
      </w:r>
    </w:p>
    <w:p w14:paraId="0A6BAE4F" w14:textId="77777777" w:rsidR="00E203EF" w:rsidRPr="00D67C0B" w:rsidRDefault="00A802B6">
      <w:pPr>
        <w:spacing w:after="80"/>
        <w:jc w:val="both"/>
        <w:rPr>
          <w:b/>
          <w:color w:val="000000" w:themeColor="text1"/>
        </w:rPr>
      </w:pPr>
      <w:r w:rsidRPr="00D67C0B">
        <w:rPr>
          <w:b/>
          <w:color w:val="000000" w:themeColor="text1"/>
        </w:rPr>
        <w:t>Total Points</w:t>
      </w:r>
      <w:r w:rsidRPr="00D67C0B">
        <w:rPr>
          <w:b/>
          <w:color w:val="000000" w:themeColor="text1"/>
        </w:rPr>
        <w:tab/>
      </w:r>
      <w:r w:rsidRPr="00D67C0B">
        <w:rPr>
          <w:b/>
          <w:color w:val="000000" w:themeColor="text1"/>
        </w:rPr>
        <w:tab/>
      </w:r>
      <w:r w:rsidRPr="00D67C0B">
        <w:rPr>
          <w:b/>
          <w:color w:val="000000" w:themeColor="text1"/>
        </w:rPr>
        <w:tab/>
      </w:r>
      <w:r w:rsidRPr="00D67C0B">
        <w:rPr>
          <w:b/>
          <w:color w:val="000000" w:themeColor="text1"/>
        </w:rPr>
        <w:tab/>
      </w:r>
      <w:r w:rsidRPr="00D67C0B">
        <w:rPr>
          <w:b/>
          <w:color w:val="000000" w:themeColor="text1"/>
        </w:rPr>
        <w:tab/>
      </w:r>
      <w:r w:rsidRPr="00D67C0B">
        <w:rPr>
          <w:b/>
          <w:color w:val="000000" w:themeColor="text1"/>
        </w:rPr>
        <w:tab/>
      </w:r>
      <w:r w:rsidRPr="00D67C0B">
        <w:rPr>
          <w:b/>
          <w:color w:val="000000" w:themeColor="text1"/>
        </w:rPr>
        <w:tab/>
        <w:t>3</w:t>
      </w:r>
      <w:r w:rsidRPr="00D67C0B">
        <w:rPr>
          <w:b/>
        </w:rPr>
        <w:t>0 points</w:t>
      </w:r>
    </w:p>
    <w:p w14:paraId="600AB04A" w14:textId="77777777" w:rsidR="00E203EF" w:rsidRPr="00D67C0B" w:rsidRDefault="00A802B6">
      <w:pPr>
        <w:spacing w:after="80"/>
        <w:jc w:val="both"/>
        <w:rPr>
          <w:color w:val="000000" w:themeColor="text1"/>
        </w:rPr>
      </w:pPr>
      <w:r w:rsidRPr="00D67C0B">
        <w:rPr>
          <w:color w:val="000000" w:themeColor="text1"/>
        </w:rPr>
        <w:t xml:space="preserve">Pricing will be scored based on a relative pricing formula using the Rates set out in the Rate Bid Form. </w:t>
      </w:r>
    </w:p>
    <w:p w14:paraId="1519EB71" w14:textId="77777777" w:rsidR="00E203EF" w:rsidRPr="00D67C0B" w:rsidRDefault="00A802B6">
      <w:pPr>
        <w:spacing w:after="80"/>
        <w:jc w:val="both"/>
        <w:rPr>
          <w:color w:val="000000" w:themeColor="text1"/>
        </w:rPr>
      </w:pPr>
      <w:r w:rsidRPr="00D67C0B">
        <w:rPr>
          <w:color w:val="000000" w:themeColor="text1"/>
        </w:rPr>
        <w:t>Each proponent will receive a percentage of the total possible points allocated to price for the particular category it has bid on by dividing that proponent’s price for that category into the lowest bid price in that category. For example, if a proponent bids $120.00 for a particular category and that is the lowest bid price in that category, that proponent receives 100% of the possible points for that category (120/120 = 100%). A proponent who bids $150.00 receives 80% of the possible points for that category (120/150 = 80%), and a proponent who bids $240.00 receives 50% of the possible points for that category (120/240 = 50%).</w:t>
      </w:r>
    </w:p>
    <w:p w14:paraId="1E69F863" w14:textId="77777777" w:rsidR="00E203EF" w:rsidRPr="00D67C0B" w:rsidRDefault="00A802B6">
      <w:pPr>
        <w:spacing w:after="80"/>
        <w:jc w:val="both"/>
        <w:outlineLvl w:val="0"/>
        <w:rPr>
          <w:color w:val="000000" w:themeColor="text1"/>
        </w:rPr>
      </w:pPr>
      <w:r w:rsidRPr="00D67C0B">
        <w:rPr>
          <w:color w:val="000000" w:themeColor="text1"/>
        </w:rPr>
        <w:t xml:space="preserve">Lowest rate </w:t>
      </w:r>
    </w:p>
    <w:p w14:paraId="626AB97E" w14:textId="77777777" w:rsidR="00E203EF" w:rsidRPr="00D67C0B" w:rsidRDefault="00A802B6">
      <w:pPr>
        <w:spacing w:after="80"/>
        <w:jc w:val="both"/>
        <w:rPr>
          <w:color w:val="000000" w:themeColor="text1"/>
        </w:rPr>
      </w:pPr>
      <w:r w:rsidRPr="00D67C0B">
        <w:rPr>
          <w:color w:val="000000" w:themeColor="text1"/>
        </w:rPr>
        <w:t>-------------------</w:t>
      </w:r>
      <w:r w:rsidRPr="00D67C0B">
        <w:rPr>
          <w:color w:val="000000" w:themeColor="text1"/>
        </w:rPr>
        <w:tab/>
      </w:r>
      <w:r w:rsidRPr="00D67C0B">
        <w:rPr>
          <w:color w:val="000000" w:themeColor="text1"/>
        </w:rPr>
        <w:tab/>
      </w:r>
      <w:proofErr w:type="gramStart"/>
      <w:r w:rsidRPr="00D67C0B">
        <w:rPr>
          <w:color w:val="000000" w:themeColor="text1"/>
        </w:rPr>
        <w:t>x</w:t>
      </w:r>
      <w:proofErr w:type="gramEnd"/>
      <w:r w:rsidRPr="00D67C0B">
        <w:rPr>
          <w:color w:val="000000" w:themeColor="text1"/>
        </w:rPr>
        <w:tab/>
        <w:t>Total available points = Score for proposal with second-lowest rate</w:t>
      </w:r>
    </w:p>
    <w:p w14:paraId="335AF436" w14:textId="77777777" w:rsidR="00E203EF" w:rsidRPr="00D67C0B" w:rsidRDefault="00A802B6">
      <w:pPr>
        <w:spacing w:after="80"/>
        <w:jc w:val="both"/>
        <w:rPr>
          <w:color w:val="000000" w:themeColor="text1"/>
        </w:rPr>
      </w:pPr>
      <w:r w:rsidRPr="00D67C0B">
        <w:rPr>
          <w:color w:val="000000" w:themeColor="text1"/>
        </w:rPr>
        <w:t>Second-lowest rate</w:t>
      </w:r>
    </w:p>
    <w:p w14:paraId="43578280" w14:textId="77777777" w:rsidR="00E203EF" w:rsidRPr="00D67C0B" w:rsidRDefault="00A802B6">
      <w:pPr>
        <w:spacing w:after="80"/>
        <w:jc w:val="both"/>
        <w:outlineLvl w:val="0"/>
        <w:rPr>
          <w:color w:val="000000" w:themeColor="text1"/>
        </w:rPr>
      </w:pPr>
      <w:r w:rsidRPr="00D67C0B">
        <w:rPr>
          <w:color w:val="000000" w:themeColor="text1"/>
        </w:rPr>
        <w:t>Lowest rate</w:t>
      </w:r>
    </w:p>
    <w:p w14:paraId="0F363BE6" w14:textId="77777777" w:rsidR="00E203EF" w:rsidRPr="00D67C0B" w:rsidRDefault="00A802B6">
      <w:pPr>
        <w:spacing w:after="80"/>
        <w:jc w:val="both"/>
        <w:rPr>
          <w:color w:val="000000" w:themeColor="text1"/>
        </w:rPr>
      </w:pPr>
      <w:r w:rsidRPr="00D67C0B">
        <w:rPr>
          <w:color w:val="000000" w:themeColor="text1"/>
        </w:rPr>
        <w:t>-------------------</w:t>
      </w:r>
      <w:r w:rsidRPr="00D67C0B">
        <w:rPr>
          <w:color w:val="000000" w:themeColor="text1"/>
        </w:rPr>
        <w:tab/>
      </w:r>
      <w:r w:rsidRPr="00D67C0B">
        <w:rPr>
          <w:color w:val="000000" w:themeColor="text1"/>
        </w:rPr>
        <w:tab/>
      </w:r>
      <w:proofErr w:type="gramStart"/>
      <w:r w:rsidRPr="00D67C0B">
        <w:rPr>
          <w:color w:val="000000" w:themeColor="text1"/>
        </w:rPr>
        <w:t>x</w:t>
      </w:r>
      <w:proofErr w:type="gramEnd"/>
      <w:r w:rsidRPr="00D67C0B">
        <w:rPr>
          <w:color w:val="000000" w:themeColor="text1"/>
        </w:rPr>
        <w:tab/>
        <w:t>Total available points = Score for proposal with third-lowest rate</w:t>
      </w:r>
    </w:p>
    <w:p w14:paraId="2EA4A067" w14:textId="77777777" w:rsidR="00E203EF" w:rsidRPr="00D67C0B" w:rsidRDefault="00A802B6">
      <w:pPr>
        <w:spacing w:after="80"/>
        <w:jc w:val="both"/>
        <w:rPr>
          <w:color w:val="000000" w:themeColor="text1"/>
        </w:rPr>
      </w:pPr>
      <w:r w:rsidRPr="00D67C0B">
        <w:rPr>
          <w:color w:val="000000" w:themeColor="text1"/>
        </w:rPr>
        <w:t>Third-lowest rate</w:t>
      </w:r>
    </w:p>
    <w:p w14:paraId="2C228DDD" w14:textId="4924B72B" w:rsidR="00E203EF" w:rsidRPr="00F07EF6" w:rsidRDefault="00A802B6" w:rsidP="00F07EF6">
      <w:pPr>
        <w:spacing w:after="80"/>
        <w:jc w:val="both"/>
        <w:rPr>
          <w:color w:val="000000" w:themeColor="text1"/>
        </w:rPr>
      </w:pPr>
      <w:r w:rsidRPr="00D67C0B">
        <w:rPr>
          <w:color w:val="000000" w:themeColor="text1"/>
        </w:rPr>
        <w:t>And so on, for each proposal.</w:t>
      </w:r>
      <w:bookmarkStart w:id="113" w:name="_Toc474847889"/>
      <w:bookmarkEnd w:id="113"/>
    </w:p>
    <w:sectPr w:rsidR="00E203EF" w:rsidRPr="00F07EF6">
      <w:pgSz w:w="12240" w:h="15840"/>
      <w:pgMar w:top="720" w:right="1008" w:bottom="1170" w:left="1008"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85E2B" w14:textId="77777777" w:rsidR="0047757C" w:rsidRDefault="0047757C">
      <w:r>
        <w:separator/>
      </w:r>
    </w:p>
  </w:endnote>
  <w:endnote w:type="continuationSeparator" w:id="0">
    <w:p w14:paraId="74201BB1" w14:textId="77777777" w:rsidR="0047757C" w:rsidRDefault="0047757C">
      <w:r>
        <w:continuationSeparator/>
      </w:r>
    </w:p>
  </w:endnote>
  <w:endnote w:type="continuationNotice" w:id="1">
    <w:p w14:paraId="5AD4DB02" w14:textId="77777777" w:rsidR="0047757C" w:rsidRDefault="00477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957904"/>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74D76503" w14:textId="29FF6ED5" w:rsidR="00973DB4" w:rsidRPr="00973DB4" w:rsidRDefault="00973DB4">
            <w:pPr>
              <w:pStyle w:val="Footer"/>
              <w:jc w:val="right"/>
              <w:rPr>
                <w:sz w:val="20"/>
              </w:rPr>
            </w:pPr>
            <w:r w:rsidRPr="00973DB4">
              <w:rPr>
                <w:sz w:val="20"/>
              </w:rPr>
              <w:t xml:space="preserve">Page </w:t>
            </w:r>
            <w:r w:rsidRPr="00973DB4">
              <w:rPr>
                <w:b/>
                <w:bCs/>
              </w:rPr>
              <w:fldChar w:fldCharType="begin"/>
            </w:r>
            <w:r w:rsidRPr="00973DB4">
              <w:rPr>
                <w:b/>
                <w:bCs/>
                <w:sz w:val="20"/>
              </w:rPr>
              <w:instrText xml:space="preserve"> PAGE </w:instrText>
            </w:r>
            <w:r w:rsidRPr="00973DB4">
              <w:rPr>
                <w:b/>
                <w:bCs/>
              </w:rPr>
              <w:fldChar w:fldCharType="separate"/>
            </w:r>
            <w:r w:rsidR="00425155">
              <w:rPr>
                <w:b/>
                <w:bCs/>
                <w:noProof/>
                <w:sz w:val="20"/>
              </w:rPr>
              <w:t>18</w:t>
            </w:r>
            <w:r w:rsidRPr="00973DB4">
              <w:rPr>
                <w:b/>
                <w:bCs/>
              </w:rPr>
              <w:fldChar w:fldCharType="end"/>
            </w:r>
            <w:r w:rsidRPr="00973DB4">
              <w:rPr>
                <w:sz w:val="20"/>
              </w:rPr>
              <w:t xml:space="preserve"> of </w:t>
            </w:r>
            <w:r w:rsidRPr="00973DB4">
              <w:rPr>
                <w:b/>
                <w:bCs/>
              </w:rPr>
              <w:fldChar w:fldCharType="begin"/>
            </w:r>
            <w:r w:rsidRPr="00973DB4">
              <w:rPr>
                <w:b/>
                <w:bCs/>
                <w:sz w:val="20"/>
              </w:rPr>
              <w:instrText xml:space="preserve"> NUMPAGES  </w:instrText>
            </w:r>
            <w:r w:rsidRPr="00973DB4">
              <w:rPr>
                <w:b/>
                <w:bCs/>
              </w:rPr>
              <w:fldChar w:fldCharType="separate"/>
            </w:r>
            <w:r w:rsidR="00425155">
              <w:rPr>
                <w:b/>
                <w:bCs/>
                <w:noProof/>
                <w:sz w:val="20"/>
              </w:rPr>
              <w:t>32</w:t>
            </w:r>
            <w:r w:rsidRPr="00973DB4">
              <w:rPr>
                <w:b/>
                <w:bCs/>
              </w:rPr>
              <w:fldChar w:fldCharType="end"/>
            </w:r>
          </w:p>
        </w:sdtContent>
      </w:sdt>
    </w:sdtContent>
  </w:sdt>
  <w:p w14:paraId="72E6DD9B" w14:textId="77777777" w:rsidR="0047757C" w:rsidRDefault="0047757C">
    <w:pPr>
      <w:pStyle w:val="Footer"/>
      <w:pBdr>
        <w:top w:val="single" w:sz="4" w:space="0" w:color="auto"/>
      </w:pBdr>
      <w:tabs>
        <w:tab w:val="clear" w:pos="8640"/>
        <w:tab w:val="right" w:pos="8820"/>
      </w:tabs>
      <w:rPr>
        <w:sz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239783"/>
      <w:docPartObj>
        <w:docPartGallery w:val="Page Numbers (Bottom of Page)"/>
        <w:docPartUnique/>
      </w:docPartObj>
    </w:sdtPr>
    <w:sdtEndPr/>
    <w:sdtContent>
      <w:sdt>
        <w:sdtPr>
          <w:id w:val="-2037800123"/>
          <w:docPartObj>
            <w:docPartGallery w:val="Page Numbers (Top of Page)"/>
            <w:docPartUnique/>
          </w:docPartObj>
        </w:sdtPr>
        <w:sdtEndPr/>
        <w:sdtContent>
          <w:p w14:paraId="75225918" w14:textId="525E34A2" w:rsidR="00973DB4" w:rsidRDefault="00973DB4">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425155">
              <w:rPr>
                <w:b/>
                <w:bCs/>
                <w:noProof/>
              </w:rPr>
              <w:t>20</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25155">
              <w:rPr>
                <w:b/>
                <w:bCs/>
                <w:noProof/>
              </w:rPr>
              <w:t>32</w:t>
            </w:r>
            <w:r>
              <w:rPr>
                <w:b/>
                <w:bCs/>
                <w:sz w:val="24"/>
              </w:rPr>
              <w:fldChar w:fldCharType="end"/>
            </w:r>
          </w:p>
        </w:sdtContent>
      </w:sdt>
    </w:sdtContent>
  </w:sdt>
  <w:p w14:paraId="6E775ECA" w14:textId="77777777" w:rsidR="00433EC0" w:rsidRDefault="00433EC0" w:rsidP="00973DB4">
    <w:pPr>
      <w:pStyle w:val="Footer"/>
      <w:pBdr>
        <w:top w:val="single" w:sz="4" w:space="23" w:color="auto"/>
      </w:pBdr>
      <w:tabs>
        <w:tab w:val="clear" w:pos="8640"/>
        <w:tab w:val="right" w:pos="8820"/>
      </w:tabs>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C903E" w14:textId="77777777" w:rsidR="0047757C" w:rsidRDefault="0047757C">
      <w:r>
        <w:separator/>
      </w:r>
    </w:p>
  </w:footnote>
  <w:footnote w:type="continuationSeparator" w:id="0">
    <w:p w14:paraId="3511938E" w14:textId="77777777" w:rsidR="0047757C" w:rsidRDefault="0047757C">
      <w:r>
        <w:continuationSeparator/>
      </w:r>
    </w:p>
  </w:footnote>
  <w:footnote w:type="continuationNotice" w:id="1">
    <w:p w14:paraId="56FF0350" w14:textId="77777777" w:rsidR="0047757C" w:rsidRDefault="004775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6ED8" w14:textId="77777777" w:rsidR="0047757C" w:rsidRDefault="0047757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403F" w14:textId="77777777" w:rsidR="0047757C" w:rsidRDefault="0047757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36A3" w14:textId="01A3CDAF" w:rsidR="0047757C" w:rsidRDefault="0047757C">
    <w:pPr>
      <w:pStyle w:val="BodyText"/>
      <w:kinsoku w:val="0"/>
      <w:overflowPunct w:val="0"/>
      <w:spacing w:line="14" w:lineRule="auto"/>
      <w:rPr>
        <w:rFonts w:ascii="Times New Roman" w:hAnsi="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56987" w14:textId="5C619934" w:rsidR="0047757C" w:rsidRDefault="0047757C">
    <w:pPr>
      <w:pStyle w:val="BodyText"/>
      <w:kinsoku w:val="0"/>
      <w:overflowPunct w:val="0"/>
      <w:spacing w:line="14" w:lineRule="auto"/>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6D177" w14:textId="3A8A15A3" w:rsidR="0047757C" w:rsidRDefault="0047757C">
    <w:pPr>
      <w:pStyle w:val="BodyText"/>
      <w:kinsoku w:val="0"/>
      <w:overflowPunct w:val="0"/>
      <w:spacing w:line="14" w:lineRule="auto"/>
      <w:rPr>
        <w:rFonts w:ascii="Times New Roman" w:hAnsi="Times New Roman"/>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D24C6" w14:textId="20B586FA" w:rsidR="0047757C" w:rsidRDefault="0047757C">
    <w:pPr>
      <w:pStyle w:val="BodyText"/>
      <w:kinsoku w:val="0"/>
      <w:overflowPunct w:val="0"/>
      <w:spacing w:line="14" w:lineRule="auto"/>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3" w15:restartNumberingAfterBreak="0">
    <w:nsid w:val="08A306C2"/>
    <w:multiLevelType w:val="multilevel"/>
    <w:tmpl w:val="F5901DA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3."/>
      <w:lvlJc w:val="left"/>
      <w:pPr>
        <w:ind w:left="99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174D95"/>
    <w:multiLevelType w:val="multilevel"/>
    <w:tmpl w:val="5716772E"/>
    <w:name w:val="zzmpArticle10||Article10|2|1|1|1|2|33||1|2|33||1|2|35||1|2|32||mpNA||mpNA||mpNA||mpNA||mpNA||22"/>
    <w:lvl w:ilvl="0">
      <w:start w:val="1"/>
      <w:numFmt w:val="upperLetter"/>
      <w:pStyle w:val="MTLN1"/>
      <w:lvlText w:val="%1."/>
      <w:lvlJc w:val="left"/>
      <w:pPr>
        <w:tabs>
          <w:tab w:val="num" w:pos="720"/>
        </w:tabs>
        <w:ind w:left="720" w:hanging="720"/>
      </w:pPr>
      <w:rPr>
        <w:rFonts w:ascii="Times New Roman Bold" w:hAnsi="Times New Roman Bold" w:cs="Times New Roman" w:hint="default"/>
        <w:b/>
        <w:i w:val="0"/>
        <w:caps/>
        <w:sz w:val="24"/>
      </w:rPr>
    </w:lvl>
    <w:lvl w:ilvl="1">
      <w:start w:val="1"/>
      <w:numFmt w:val="decimal"/>
      <w:pStyle w:val="MTLN2"/>
      <w:lvlText w:val="%2.0"/>
      <w:lvlJc w:val="left"/>
      <w:pPr>
        <w:tabs>
          <w:tab w:val="num" w:pos="720"/>
        </w:tabs>
        <w:ind w:left="720" w:hanging="720"/>
      </w:pPr>
      <w:rPr>
        <w:rFonts w:ascii="Times New Roman Bold" w:hAnsi="Times New Roman Bold" w:cs="Times New Roman" w:hint="default"/>
        <w:b/>
        <w:i w:val="0"/>
        <w:sz w:val="24"/>
      </w:rPr>
    </w:lvl>
    <w:lvl w:ilvl="2">
      <w:start w:val="1"/>
      <w:numFmt w:val="decimal"/>
      <w:pStyle w:val="MTLN3"/>
      <w:lvlText w:val="%2.%3"/>
      <w:lvlJc w:val="left"/>
      <w:pPr>
        <w:tabs>
          <w:tab w:val="num" w:pos="720"/>
        </w:tabs>
        <w:ind w:left="720" w:hanging="720"/>
      </w:pPr>
      <w:rPr>
        <w:rFonts w:ascii="Times New Roman Bold" w:hAnsi="Times New Roman Bold" w:cs="Times New Roman" w:hint="default"/>
        <w:b/>
        <w:i w:val="0"/>
        <w:sz w:val="24"/>
      </w:rPr>
    </w:lvl>
    <w:lvl w:ilvl="3">
      <w:start w:val="1"/>
      <w:numFmt w:val="decimal"/>
      <w:pStyle w:val="MTLN4"/>
      <w:lvlText w:val="%2.%3.%4"/>
      <w:lvlJc w:val="left"/>
      <w:pPr>
        <w:tabs>
          <w:tab w:val="num" w:pos="3150"/>
        </w:tabs>
        <w:ind w:left="3150" w:hanging="720"/>
      </w:pPr>
      <w:rPr>
        <w:rFonts w:ascii="Times New Roman Bold" w:hAnsi="Times New Roman Bold" w:cs="Times New Roman" w:hint="default"/>
        <w:b/>
        <w:i w:val="0"/>
        <w:sz w:val="24"/>
      </w:rPr>
    </w:lvl>
    <w:lvl w:ilvl="4">
      <w:start w:val="1"/>
      <w:numFmt w:val="decimal"/>
      <w:pStyle w:val="MTLN5modified"/>
      <w:lvlText w:val="%2.%3.%4.%5"/>
      <w:lvlJc w:val="left"/>
      <w:pPr>
        <w:tabs>
          <w:tab w:val="num" w:pos="720"/>
        </w:tabs>
        <w:ind w:left="720" w:hanging="720"/>
      </w:pPr>
      <w:rPr>
        <w:rFonts w:ascii="Times New Roman Bold" w:hAnsi="Times New Roman Bold" w:cs="Times New Roman" w:hint="default"/>
        <w:b/>
        <w:i w:val="0"/>
        <w:sz w:val="24"/>
      </w:rPr>
    </w:lvl>
    <w:lvl w:ilvl="5">
      <w:start w:val="1"/>
      <w:numFmt w:val="decimal"/>
      <w:pStyle w:val="MTLN6"/>
      <w:lvlText w:val="(%6)"/>
      <w:lvlJc w:val="left"/>
      <w:pPr>
        <w:tabs>
          <w:tab w:val="num" w:pos="3600"/>
        </w:tabs>
        <w:ind w:left="3600" w:hanging="720"/>
      </w:pPr>
      <w:rPr>
        <w:rFonts w:cs="Times New Roman" w:hint="default"/>
      </w:rPr>
    </w:lvl>
    <w:lvl w:ilvl="6">
      <w:start w:val="1"/>
      <w:numFmt w:val="lowerLetter"/>
      <w:pStyle w:val="MTLN7"/>
      <w:lvlText w:val="%7)"/>
      <w:lvlJc w:val="left"/>
      <w:pPr>
        <w:tabs>
          <w:tab w:val="num" w:pos="4320"/>
        </w:tabs>
        <w:ind w:left="4320" w:hanging="720"/>
      </w:pPr>
      <w:rPr>
        <w:rFonts w:cs="Times New Roman" w:hint="default"/>
      </w:rPr>
    </w:lvl>
    <w:lvl w:ilvl="7">
      <w:start w:val="1"/>
      <w:numFmt w:val="lowerRoman"/>
      <w:pStyle w:val="MTLN8"/>
      <w:lvlText w:val="%8)"/>
      <w:lvlJc w:val="left"/>
      <w:pPr>
        <w:tabs>
          <w:tab w:val="num" w:pos="4320"/>
        </w:tabs>
        <w:ind w:left="4320" w:hanging="720"/>
      </w:pPr>
      <w:rPr>
        <w:rFonts w:cs="Times New Roman" w:hint="default"/>
      </w:rPr>
    </w:lvl>
    <w:lvl w:ilvl="8">
      <w:start w:val="1"/>
      <w:numFmt w:val="upperLetter"/>
      <w:pStyle w:val="MTLN9"/>
      <w:lvlText w:val="%9)"/>
      <w:lvlJc w:val="left"/>
      <w:pPr>
        <w:tabs>
          <w:tab w:val="num" w:pos="4320"/>
        </w:tabs>
        <w:ind w:left="4320" w:hanging="720"/>
      </w:pPr>
      <w:rPr>
        <w:rFonts w:cs="Times New Roman" w:hint="default"/>
      </w:rPr>
    </w:lvl>
  </w:abstractNum>
  <w:abstractNum w:abstractNumId="5" w15:restartNumberingAfterBreak="0">
    <w:nsid w:val="0C8D2415"/>
    <w:multiLevelType w:val="multilevel"/>
    <w:tmpl w:val="0C14A52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AB1E9D"/>
    <w:multiLevelType w:val="hybridMultilevel"/>
    <w:tmpl w:val="3440FD12"/>
    <w:lvl w:ilvl="0" w:tplc="80E67F52">
      <w:start w:val="1"/>
      <w:numFmt w:val="bullet"/>
      <w:lvlText w:val=""/>
      <w:lvlJc w:val="left"/>
      <w:pPr>
        <w:tabs>
          <w:tab w:val="num" w:pos="720"/>
        </w:tabs>
        <w:ind w:left="720" w:hanging="360"/>
      </w:pPr>
      <w:rPr>
        <w:rFonts w:ascii="Wingdings" w:hAnsi="Wingdings" w:hint="default"/>
        <w:sz w:val="16"/>
      </w:rPr>
    </w:lvl>
    <w:lvl w:ilvl="1" w:tplc="F6444404" w:tentative="1">
      <w:start w:val="1"/>
      <w:numFmt w:val="bullet"/>
      <w:lvlText w:val="o"/>
      <w:lvlJc w:val="left"/>
      <w:pPr>
        <w:tabs>
          <w:tab w:val="num" w:pos="1440"/>
        </w:tabs>
        <w:ind w:left="1440" w:hanging="360"/>
      </w:pPr>
      <w:rPr>
        <w:rFonts w:ascii="Courier New" w:hAnsi="Courier New" w:hint="default"/>
      </w:rPr>
    </w:lvl>
    <w:lvl w:ilvl="2" w:tplc="9AE262C4" w:tentative="1">
      <w:start w:val="1"/>
      <w:numFmt w:val="bullet"/>
      <w:lvlText w:val=""/>
      <w:lvlJc w:val="left"/>
      <w:pPr>
        <w:tabs>
          <w:tab w:val="num" w:pos="2160"/>
        </w:tabs>
        <w:ind w:left="2160" w:hanging="360"/>
      </w:pPr>
      <w:rPr>
        <w:rFonts w:ascii="Wingdings" w:hAnsi="Wingdings" w:hint="default"/>
      </w:rPr>
    </w:lvl>
    <w:lvl w:ilvl="3" w:tplc="65AA8144" w:tentative="1">
      <w:start w:val="1"/>
      <w:numFmt w:val="bullet"/>
      <w:lvlText w:val=""/>
      <w:lvlJc w:val="left"/>
      <w:pPr>
        <w:tabs>
          <w:tab w:val="num" w:pos="2880"/>
        </w:tabs>
        <w:ind w:left="2880" w:hanging="360"/>
      </w:pPr>
      <w:rPr>
        <w:rFonts w:ascii="Symbol" w:hAnsi="Symbol" w:hint="default"/>
      </w:rPr>
    </w:lvl>
    <w:lvl w:ilvl="4" w:tplc="9CAAD38E" w:tentative="1">
      <w:start w:val="1"/>
      <w:numFmt w:val="bullet"/>
      <w:lvlText w:val="o"/>
      <w:lvlJc w:val="left"/>
      <w:pPr>
        <w:tabs>
          <w:tab w:val="num" w:pos="3600"/>
        </w:tabs>
        <w:ind w:left="3600" w:hanging="360"/>
      </w:pPr>
      <w:rPr>
        <w:rFonts w:ascii="Courier New" w:hAnsi="Courier New" w:hint="default"/>
      </w:rPr>
    </w:lvl>
    <w:lvl w:ilvl="5" w:tplc="6D863A18" w:tentative="1">
      <w:start w:val="1"/>
      <w:numFmt w:val="bullet"/>
      <w:lvlText w:val=""/>
      <w:lvlJc w:val="left"/>
      <w:pPr>
        <w:tabs>
          <w:tab w:val="num" w:pos="4320"/>
        </w:tabs>
        <w:ind w:left="4320" w:hanging="360"/>
      </w:pPr>
      <w:rPr>
        <w:rFonts w:ascii="Wingdings" w:hAnsi="Wingdings" w:hint="default"/>
      </w:rPr>
    </w:lvl>
    <w:lvl w:ilvl="6" w:tplc="04A234EA" w:tentative="1">
      <w:start w:val="1"/>
      <w:numFmt w:val="bullet"/>
      <w:lvlText w:val=""/>
      <w:lvlJc w:val="left"/>
      <w:pPr>
        <w:tabs>
          <w:tab w:val="num" w:pos="5040"/>
        </w:tabs>
        <w:ind w:left="5040" w:hanging="360"/>
      </w:pPr>
      <w:rPr>
        <w:rFonts w:ascii="Symbol" w:hAnsi="Symbol" w:hint="default"/>
      </w:rPr>
    </w:lvl>
    <w:lvl w:ilvl="7" w:tplc="8124BADC" w:tentative="1">
      <w:start w:val="1"/>
      <w:numFmt w:val="bullet"/>
      <w:lvlText w:val="o"/>
      <w:lvlJc w:val="left"/>
      <w:pPr>
        <w:tabs>
          <w:tab w:val="num" w:pos="5760"/>
        </w:tabs>
        <w:ind w:left="5760" w:hanging="360"/>
      </w:pPr>
      <w:rPr>
        <w:rFonts w:ascii="Courier New" w:hAnsi="Courier New" w:hint="default"/>
      </w:rPr>
    </w:lvl>
    <w:lvl w:ilvl="8" w:tplc="232839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C224F"/>
    <w:multiLevelType w:val="multilevel"/>
    <w:tmpl w:val="0C14A52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3861C5"/>
    <w:multiLevelType w:val="multilevel"/>
    <w:tmpl w:val="EA905BC0"/>
    <w:lvl w:ilvl="0">
      <w:start w:val="1"/>
      <w:numFmt w:val="decimal"/>
      <w:lvlText w:val="%1."/>
      <w:lvlJc w:val="left"/>
      <w:pPr>
        <w:ind w:left="720" w:hanging="360"/>
      </w:pPr>
      <w:rPr>
        <w:b w:val="0"/>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186DE1"/>
    <w:multiLevelType w:val="multilevel"/>
    <w:tmpl w:val="971C8C6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17E2F9F"/>
    <w:multiLevelType w:val="multilevel"/>
    <w:tmpl w:val="F5901DA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3."/>
      <w:lvlJc w:val="left"/>
      <w:pPr>
        <w:ind w:left="99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4732FC6"/>
    <w:multiLevelType w:val="multilevel"/>
    <w:tmpl w:val="F5901DA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FB4825"/>
    <w:multiLevelType w:val="hybridMultilevel"/>
    <w:tmpl w:val="CBAACEB0"/>
    <w:lvl w:ilvl="0" w:tplc="FFFFFFFF">
      <w:start w:val="1"/>
      <w:numFmt w:val="lowerLetter"/>
      <w:lvlText w:val="(%1)"/>
      <w:lvlJc w:val="left"/>
      <w:pPr>
        <w:tabs>
          <w:tab w:val="num" w:pos="720"/>
        </w:tabs>
        <w:ind w:left="720" w:hanging="720"/>
      </w:pPr>
      <w:rPr>
        <w:rFonts w:ascii="Arial" w:hAnsi="Arial" w:hint="default"/>
        <w:spacing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8C2005A"/>
    <w:multiLevelType w:val="multilevel"/>
    <w:tmpl w:val="F5901DA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3."/>
      <w:lvlJc w:val="left"/>
      <w:pPr>
        <w:ind w:left="99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92C7315"/>
    <w:multiLevelType w:val="multilevel"/>
    <w:tmpl w:val="F5901DA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3."/>
      <w:lvlJc w:val="left"/>
      <w:pPr>
        <w:ind w:left="99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CD6EC5"/>
    <w:multiLevelType w:val="multilevel"/>
    <w:tmpl w:val="F5901DA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3."/>
      <w:lvlJc w:val="left"/>
      <w:pPr>
        <w:ind w:left="99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A32672"/>
    <w:multiLevelType w:val="multilevel"/>
    <w:tmpl w:val="B8D66248"/>
    <w:lvl w:ilvl="0">
      <w:start w:val="1"/>
      <w:numFmt w:val="decimal"/>
      <w:pStyle w:val="Contract1-InTOC"/>
      <w:lvlText w:val="%1.0"/>
      <w:lvlJc w:val="left"/>
      <w:pPr>
        <w:ind w:left="576" w:hanging="576"/>
      </w:pPr>
      <w:rPr>
        <w:rFonts w:ascii="Arial Bold" w:hAnsi="Arial Bold" w:cs="Times New Roman" w:hint="default"/>
        <w:b/>
        <w:i w:val="0"/>
        <w:caps/>
        <w:strike w:val="0"/>
        <w:dstrike w:val="0"/>
        <w:vanish w:val="0"/>
        <w:color w:val="000000"/>
        <w:sz w:val="1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uane2"/>
      <w:isLgl/>
      <w:lvlText w:val="%1.%2"/>
      <w:lvlJc w:val="left"/>
      <w:pPr>
        <w:ind w:left="576" w:hanging="576"/>
      </w:pPr>
      <w:rPr>
        <w:rFonts w:ascii="Arial" w:hAnsi="Arial" w:cs="Times New Roman" w:hint="default"/>
        <w:b w:val="0"/>
        <w:bCs w:val="0"/>
        <w:i w:val="0"/>
        <w:iCs w:val="0"/>
        <w:caps w:val="0"/>
        <w:smallCaps w:val="0"/>
        <w:strike w:val="0"/>
        <w:dstrike w:val="0"/>
        <w:vanish w:val="0"/>
        <w:color w:val="auto"/>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pStyle w:val="Duane3"/>
      <w:lvlText w:val="%3)"/>
      <w:lvlJc w:val="left"/>
      <w:pPr>
        <w:ind w:left="1314" w:hanging="864"/>
      </w:pPr>
      <w:rPr>
        <w:rFonts w:ascii="Arial" w:hAnsi="Arial" w:cs="Times New Roman" w:hint="default"/>
        <w:b w:val="0"/>
        <w:i w:val="0"/>
        <w:caps w:val="0"/>
        <w:strike w:val="0"/>
        <w:dstrike w:val="0"/>
        <w:vanish w:val="0"/>
        <w:color w:val="auto"/>
        <w:sz w:val="18"/>
        <w:vertAlign w:val="baseline"/>
      </w:rPr>
    </w:lvl>
    <w:lvl w:ilvl="3">
      <w:start w:val="1"/>
      <w:numFmt w:val="lowerRoman"/>
      <w:lvlText w:val="%4."/>
      <w:lvlJc w:val="left"/>
      <w:pPr>
        <w:ind w:left="2016" w:hanging="216"/>
      </w:pPr>
      <w:rPr>
        <w:rFonts w:ascii="Arial" w:hAnsi="Arial" w:cs="Times New Roman" w:hint="default"/>
        <w:sz w:val="20"/>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7" w15:restartNumberingAfterBreak="0">
    <w:nsid w:val="23274763"/>
    <w:multiLevelType w:val="multilevel"/>
    <w:tmpl w:val="EEA25CAC"/>
    <w:lvl w:ilvl="0">
      <w:start w:val="1"/>
      <w:numFmt w:val="decimal"/>
      <w:lvlText w:val="%1."/>
      <w:lvlJc w:val="left"/>
      <w:pPr>
        <w:ind w:left="720" w:hanging="360"/>
      </w:pPr>
      <w:rPr>
        <w:b w:val="0"/>
      </w:rPr>
    </w:lvl>
    <w:lvl w:ilvl="1">
      <w:start w:val="1"/>
      <w:numFmt w:val="decimal"/>
      <w:isLgl/>
      <w:lvlText w:val="%2."/>
      <w:lvlJc w:val="left"/>
      <w:pPr>
        <w:ind w:left="720" w:hanging="360"/>
      </w:pPr>
      <w:rPr>
        <w:rFonts w:ascii="Arial" w:eastAsia="Times New Roman" w:hAnsi="Arial" w:cs="Arial"/>
      </w:rPr>
    </w:lvl>
    <w:lvl w:ilvl="2">
      <w:start w:val="1"/>
      <w:numFmt w:val="decimal"/>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F625CC"/>
    <w:multiLevelType w:val="multilevel"/>
    <w:tmpl w:val="0C14A52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76502CE"/>
    <w:multiLevelType w:val="multilevel"/>
    <w:tmpl w:val="0C14A52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9F85ADF"/>
    <w:multiLevelType w:val="multilevel"/>
    <w:tmpl w:val="0C14A52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5C490F"/>
    <w:multiLevelType w:val="multilevel"/>
    <w:tmpl w:val="2D4E5F36"/>
    <w:lvl w:ilvl="0">
      <w:start w:val="1"/>
      <w:numFmt w:val="bullet"/>
      <w:pStyle w:val="MTListwIndentBullet"/>
      <w:lvlText w:val=""/>
      <w:lvlJc w:val="left"/>
      <w:pPr>
        <w:tabs>
          <w:tab w:val="num" w:pos="2226"/>
        </w:tabs>
        <w:ind w:left="2226" w:hanging="360"/>
      </w:pPr>
      <w:rPr>
        <w:rFonts w:ascii="Symbol" w:hAnsi="Symbol" w:hint="default"/>
      </w:rPr>
    </w:lvl>
    <w:lvl w:ilvl="1">
      <w:start w:val="1"/>
      <w:numFmt w:val="bullet"/>
      <w:lvlText w:val=""/>
      <w:lvlJc w:val="left"/>
      <w:pPr>
        <w:tabs>
          <w:tab w:val="num" w:pos="4026"/>
        </w:tabs>
        <w:ind w:left="4026" w:hanging="720"/>
      </w:pPr>
      <w:rPr>
        <w:rFonts w:ascii="Symbol" w:hAnsi="Symbol" w:hint="default"/>
        <w:color w:val="auto"/>
        <w:sz w:val="28"/>
      </w:rPr>
    </w:lvl>
    <w:lvl w:ilvl="2">
      <w:start w:val="1"/>
      <w:numFmt w:val="bullet"/>
      <w:lvlText w:val=""/>
      <w:lvlJc w:val="left"/>
      <w:pPr>
        <w:tabs>
          <w:tab w:val="num" w:pos="2946"/>
        </w:tabs>
        <w:ind w:left="2946" w:hanging="360"/>
      </w:pPr>
      <w:rPr>
        <w:rFonts w:ascii="Symbol" w:hAnsi="Symbol"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
      <w:lvlJc w:val="left"/>
      <w:pPr>
        <w:tabs>
          <w:tab w:val="num" w:pos="3666"/>
        </w:tabs>
        <w:ind w:left="3666" w:hanging="360"/>
      </w:pPr>
      <w:rPr>
        <w:rFonts w:ascii="Symbol" w:hAnsi="Symbol" w:hint="default"/>
      </w:rPr>
    </w:lvl>
    <w:lvl w:ilvl="5">
      <w:start w:val="1"/>
      <w:numFmt w:val="bullet"/>
      <w:lvlText w:val=""/>
      <w:lvlJc w:val="left"/>
      <w:pPr>
        <w:tabs>
          <w:tab w:val="num" w:pos="4026"/>
        </w:tabs>
        <w:ind w:left="4026" w:hanging="360"/>
      </w:pPr>
      <w:rPr>
        <w:rFonts w:ascii="Symbol" w:hAnsi="Symbol" w:hint="default"/>
      </w:rPr>
    </w:lvl>
    <w:lvl w:ilvl="6">
      <w:start w:val="1"/>
      <w:numFmt w:val="bullet"/>
      <w:lvlText w:val=""/>
      <w:lvlJc w:val="left"/>
      <w:pPr>
        <w:tabs>
          <w:tab w:val="num" w:pos="4386"/>
        </w:tabs>
        <w:ind w:left="4386" w:hanging="360"/>
      </w:pPr>
      <w:rPr>
        <w:rFonts w:ascii="Symbol" w:hAnsi="Symbol" w:hint="default"/>
      </w:rPr>
    </w:lvl>
    <w:lvl w:ilvl="7">
      <w:start w:val="1"/>
      <w:numFmt w:val="bullet"/>
      <w:lvlText w:val=""/>
      <w:lvlJc w:val="left"/>
      <w:pPr>
        <w:tabs>
          <w:tab w:val="num" w:pos="4746"/>
        </w:tabs>
        <w:ind w:left="4746" w:hanging="360"/>
      </w:pPr>
      <w:rPr>
        <w:rFonts w:ascii="Symbol" w:hAnsi="Symbol" w:hint="default"/>
      </w:rPr>
    </w:lvl>
    <w:lvl w:ilvl="8">
      <w:start w:val="1"/>
      <w:numFmt w:val="bullet"/>
      <w:lvlText w:val=""/>
      <w:lvlJc w:val="left"/>
      <w:pPr>
        <w:tabs>
          <w:tab w:val="num" w:pos="5106"/>
        </w:tabs>
        <w:ind w:left="5106" w:hanging="360"/>
      </w:pPr>
      <w:rPr>
        <w:rFonts w:ascii="Symbol" w:hAnsi="Symbol" w:hint="default"/>
      </w:rPr>
    </w:lvl>
  </w:abstractNum>
  <w:abstractNum w:abstractNumId="22" w15:restartNumberingAfterBreak="0">
    <w:nsid w:val="2FAA4493"/>
    <w:multiLevelType w:val="hybridMultilevel"/>
    <w:tmpl w:val="1E9EF5A2"/>
    <w:lvl w:ilvl="0" w:tplc="04A218BE">
      <w:start w:val="1"/>
      <w:numFmt w:val="lowerLetter"/>
      <w:lvlText w:val="(%1)"/>
      <w:lvlJc w:val="left"/>
      <w:pPr>
        <w:tabs>
          <w:tab w:val="num" w:pos="720"/>
        </w:tabs>
        <w:ind w:left="720" w:hanging="720"/>
      </w:pPr>
      <w:rPr>
        <w:rFonts w:ascii="Arial" w:hAnsi="Arial" w:hint="default"/>
        <w:spacing w:val="0"/>
        <w:sz w:val="22"/>
      </w:rPr>
    </w:lvl>
    <w:lvl w:ilvl="1" w:tplc="96640166" w:tentative="1">
      <w:start w:val="1"/>
      <w:numFmt w:val="lowerLetter"/>
      <w:lvlText w:val="%2."/>
      <w:lvlJc w:val="left"/>
      <w:pPr>
        <w:tabs>
          <w:tab w:val="num" w:pos="1440"/>
        </w:tabs>
        <w:ind w:left="1440" w:hanging="360"/>
      </w:pPr>
    </w:lvl>
    <w:lvl w:ilvl="2" w:tplc="EE26AB3E" w:tentative="1">
      <w:start w:val="1"/>
      <w:numFmt w:val="lowerRoman"/>
      <w:lvlText w:val="%3."/>
      <w:lvlJc w:val="right"/>
      <w:pPr>
        <w:tabs>
          <w:tab w:val="num" w:pos="2160"/>
        </w:tabs>
        <w:ind w:left="2160" w:hanging="180"/>
      </w:pPr>
    </w:lvl>
    <w:lvl w:ilvl="3" w:tplc="E51E39C6" w:tentative="1">
      <w:start w:val="1"/>
      <w:numFmt w:val="decimal"/>
      <w:lvlText w:val="%4."/>
      <w:lvlJc w:val="left"/>
      <w:pPr>
        <w:tabs>
          <w:tab w:val="num" w:pos="2880"/>
        </w:tabs>
        <w:ind w:left="2880" w:hanging="360"/>
      </w:pPr>
    </w:lvl>
    <w:lvl w:ilvl="4" w:tplc="BD62DD8E" w:tentative="1">
      <w:start w:val="1"/>
      <w:numFmt w:val="lowerLetter"/>
      <w:pStyle w:val="Article1L5"/>
      <w:lvlText w:val="%5."/>
      <w:lvlJc w:val="left"/>
      <w:pPr>
        <w:tabs>
          <w:tab w:val="num" w:pos="3600"/>
        </w:tabs>
        <w:ind w:left="3600" w:hanging="360"/>
      </w:pPr>
    </w:lvl>
    <w:lvl w:ilvl="5" w:tplc="0DE2D9E6" w:tentative="1">
      <w:start w:val="1"/>
      <w:numFmt w:val="lowerRoman"/>
      <w:lvlText w:val="%6."/>
      <w:lvlJc w:val="right"/>
      <w:pPr>
        <w:tabs>
          <w:tab w:val="num" w:pos="4320"/>
        </w:tabs>
        <w:ind w:left="4320" w:hanging="180"/>
      </w:pPr>
    </w:lvl>
    <w:lvl w:ilvl="6" w:tplc="D5ACBDB4" w:tentative="1">
      <w:start w:val="1"/>
      <w:numFmt w:val="decimal"/>
      <w:lvlText w:val="%7."/>
      <w:lvlJc w:val="left"/>
      <w:pPr>
        <w:tabs>
          <w:tab w:val="num" w:pos="5040"/>
        </w:tabs>
        <w:ind w:left="5040" w:hanging="360"/>
      </w:pPr>
    </w:lvl>
    <w:lvl w:ilvl="7" w:tplc="1D7EABA8" w:tentative="1">
      <w:start w:val="1"/>
      <w:numFmt w:val="lowerLetter"/>
      <w:lvlText w:val="%8."/>
      <w:lvlJc w:val="left"/>
      <w:pPr>
        <w:tabs>
          <w:tab w:val="num" w:pos="5760"/>
        </w:tabs>
        <w:ind w:left="5760" w:hanging="360"/>
      </w:pPr>
    </w:lvl>
    <w:lvl w:ilvl="8" w:tplc="C59C8F0E" w:tentative="1">
      <w:start w:val="1"/>
      <w:numFmt w:val="lowerRoman"/>
      <w:lvlText w:val="%9."/>
      <w:lvlJc w:val="right"/>
      <w:pPr>
        <w:tabs>
          <w:tab w:val="num" w:pos="6480"/>
        </w:tabs>
        <w:ind w:left="6480" w:hanging="180"/>
      </w:pPr>
    </w:lvl>
  </w:abstractNum>
  <w:abstractNum w:abstractNumId="23" w15:restartNumberingAfterBreak="0">
    <w:nsid w:val="34E32B14"/>
    <w:multiLevelType w:val="multilevel"/>
    <w:tmpl w:val="0C14A52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25" w15:restartNumberingAfterBreak="0">
    <w:nsid w:val="392C115B"/>
    <w:multiLevelType w:val="hybridMultilevel"/>
    <w:tmpl w:val="80B4F0E8"/>
    <w:lvl w:ilvl="0" w:tplc="877044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D915F1"/>
    <w:multiLevelType w:val="hybridMultilevel"/>
    <w:tmpl w:val="C5109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A833AE"/>
    <w:multiLevelType w:val="multilevel"/>
    <w:tmpl w:val="A5AC365A"/>
    <w:lvl w:ilvl="0">
      <w:start w:val="3"/>
      <w:numFmt w:val="decimal"/>
      <w:lvlText w:val="%1"/>
      <w:lvlJc w:val="left"/>
      <w:pPr>
        <w:ind w:left="498" w:hanging="498"/>
      </w:pPr>
      <w:rPr>
        <w:rFonts w:hint="default"/>
      </w:rPr>
    </w:lvl>
    <w:lvl w:ilvl="1">
      <w:start w:val="3"/>
      <w:numFmt w:val="decimal"/>
      <w:lvlText w:val="%1.%2"/>
      <w:lvlJc w:val="left"/>
      <w:pPr>
        <w:ind w:left="498" w:hanging="49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A61BC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8907CB2"/>
    <w:multiLevelType w:val="hybridMultilevel"/>
    <w:tmpl w:val="1BB67B22"/>
    <w:lvl w:ilvl="0" w:tplc="04090005">
      <w:start w:val="1"/>
      <w:numFmt w:val="bullet"/>
      <w:lvlText w:val=""/>
      <w:lvlJc w:val="left"/>
      <w:pPr>
        <w:ind w:left="1325" w:hanging="360"/>
      </w:pPr>
      <w:rPr>
        <w:rFonts w:ascii="Wingdings" w:hAnsi="Wingdings"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30" w15:restartNumberingAfterBreak="0">
    <w:nsid w:val="4F936E8A"/>
    <w:multiLevelType w:val="multilevel"/>
    <w:tmpl w:val="EA905BC0"/>
    <w:lvl w:ilvl="0">
      <w:start w:val="1"/>
      <w:numFmt w:val="decimal"/>
      <w:lvlText w:val="%1."/>
      <w:lvlJc w:val="left"/>
      <w:pPr>
        <w:ind w:left="720" w:hanging="360"/>
      </w:pPr>
      <w:rPr>
        <w:b w:val="0"/>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0435BD7"/>
    <w:multiLevelType w:val="multilevel"/>
    <w:tmpl w:val="F5901DA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6815D02"/>
    <w:multiLevelType w:val="hybridMultilevel"/>
    <w:tmpl w:val="E1A89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C968AB"/>
    <w:multiLevelType w:val="hybridMultilevel"/>
    <w:tmpl w:val="4FB2D710"/>
    <w:lvl w:ilvl="0" w:tplc="04090001">
      <w:start w:val="1"/>
      <w:numFmt w:val="lowerLetter"/>
      <w:lvlText w:val="(%1)"/>
      <w:lvlJc w:val="left"/>
      <w:pPr>
        <w:tabs>
          <w:tab w:val="num" w:pos="1440"/>
        </w:tabs>
        <w:ind w:left="1440" w:hanging="720"/>
      </w:pPr>
      <w:rPr>
        <w:rFonts w:ascii="Arial" w:hAnsi="Arial" w:hint="default"/>
        <w:spacing w:val="0"/>
        <w:sz w:val="22"/>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4" w15:restartNumberingAfterBreak="0">
    <w:nsid w:val="59EA3150"/>
    <w:multiLevelType w:val="multilevel"/>
    <w:tmpl w:val="0C14A52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9F304BB"/>
    <w:multiLevelType w:val="multilevel"/>
    <w:tmpl w:val="0C14A52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CEE6A4D"/>
    <w:multiLevelType w:val="multilevel"/>
    <w:tmpl w:val="63C26698"/>
    <w:lvl w:ilvl="0">
      <w:start w:val="1"/>
      <w:numFmt w:val="decimal"/>
      <w:pStyle w:val="Article1L1"/>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ascii="Times New Roman" w:hAnsi="Times New Roman" w:cs="Times New Roman" w:hint="default"/>
        <w:i w:val="0"/>
        <w:caps w:val="0"/>
        <w:u w:val="none"/>
      </w:rPr>
    </w:lvl>
    <w:lvl w:ilvl="2">
      <w:start w:val="1"/>
      <w:numFmt w:val="lowerLetter"/>
      <w:pStyle w:val="Article1L3"/>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Article1L4"/>
      <w:lvlText w:val="%4."/>
      <w:lvlJc w:val="left"/>
      <w:pPr>
        <w:tabs>
          <w:tab w:val="num" w:pos="1800"/>
        </w:tabs>
        <w:ind w:left="180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160"/>
        </w:tabs>
        <w:ind w:left="2160" w:hanging="720"/>
      </w:pPr>
      <w:rPr>
        <w:rFonts w:hint="default"/>
        <w:u w:val="none"/>
      </w:rPr>
    </w:lvl>
    <w:lvl w:ilvl="5">
      <w:start w:val="1"/>
      <w:numFmt w:val="lowerRoman"/>
      <w:pStyle w:val="Article1L6"/>
      <w:lvlText w:val="%6."/>
      <w:lvlJc w:val="left"/>
      <w:pPr>
        <w:tabs>
          <w:tab w:val="num" w:pos="2880"/>
        </w:tabs>
        <w:ind w:left="2880" w:hanging="720"/>
      </w:pPr>
      <w:rPr>
        <w:rFonts w:hint="default"/>
        <w:u w:val="none"/>
      </w:rPr>
    </w:lvl>
    <w:lvl w:ilvl="6">
      <w:start w:val="1"/>
      <w:numFmt w:val="decimal"/>
      <w:pStyle w:val="Article1L7"/>
      <w:lvlText w:val="%7."/>
      <w:lvlJc w:val="left"/>
      <w:pPr>
        <w:tabs>
          <w:tab w:val="num" w:pos="5040"/>
        </w:tabs>
        <w:ind w:left="2880" w:hanging="720"/>
      </w:pPr>
      <w:rPr>
        <w:rFonts w:hint="default"/>
      </w:rPr>
    </w:lvl>
    <w:lvl w:ilvl="7">
      <w:start w:val="1"/>
      <w:numFmt w:val="lowerLetter"/>
      <w:pStyle w:val="Article1L8"/>
      <w:lvlText w:val="%8."/>
      <w:lvlJc w:val="left"/>
      <w:pPr>
        <w:tabs>
          <w:tab w:val="num" w:pos="5760"/>
        </w:tabs>
        <w:ind w:left="5040" w:hanging="720"/>
      </w:pPr>
      <w:rPr>
        <w:rFonts w:hint="default"/>
      </w:rPr>
    </w:lvl>
    <w:lvl w:ilvl="8">
      <w:start w:val="1"/>
      <w:numFmt w:val="lowerRoman"/>
      <w:pStyle w:val="Article1L9"/>
      <w:lvlText w:val="%9."/>
      <w:lvlJc w:val="right"/>
      <w:pPr>
        <w:tabs>
          <w:tab w:val="num" w:pos="6480"/>
        </w:tabs>
        <w:ind w:left="5760" w:hanging="720"/>
      </w:pPr>
      <w:rPr>
        <w:rFonts w:hint="default"/>
      </w:rPr>
    </w:lvl>
  </w:abstractNum>
  <w:abstractNum w:abstractNumId="37" w15:restartNumberingAfterBreak="0">
    <w:nsid w:val="5F173603"/>
    <w:multiLevelType w:val="multilevel"/>
    <w:tmpl w:val="E0C0AA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41C54F1"/>
    <w:multiLevelType w:val="hybridMultilevel"/>
    <w:tmpl w:val="3640B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132B7A"/>
    <w:multiLevelType w:val="multilevel"/>
    <w:tmpl w:val="0C14A52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FC11049"/>
    <w:multiLevelType w:val="hybridMultilevel"/>
    <w:tmpl w:val="F6F26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C5413"/>
    <w:multiLevelType w:val="hybridMultilevel"/>
    <w:tmpl w:val="3D74F244"/>
    <w:lvl w:ilvl="0" w:tplc="53344C74">
      <w:start w:val="1"/>
      <w:numFmt w:val="lowerLetter"/>
      <w:lvlText w:val="(%1)"/>
      <w:lvlJc w:val="left"/>
      <w:pPr>
        <w:tabs>
          <w:tab w:val="num" w:pos="720"/>
        </w:tabs>
        <w:ind w:left="720" w:hanging="720"/>
      </w:pPr>
      <w:rPr>
        <w:rFonts w:ascii="Arial" w:hAnsi="Arial" w:hint="default"/>
        <w:spacing w:val="0"/>
        <w:sz w:val="22"/>
      </w:rPr>
    </w:lvl>
    <w:lvl w:ilvl="1" w:tplc="76EEF970" w:tentative="1">
      <w:start w:val="1"/>
      <w:numFmt w:val="lowerLetter"/>
      <w:lvlText w:val="%2."/>
      <w:lvlJc w:val="left"/>
      <w:pPr>
        <w:tabs>
          <w:tab w:val="num" w:pos="1440"/>
        </w:tabs>
        <w:ind w:left="1440" w:hanging="360"/>
      </w:pPr>
    </w:lvl>
    <w:lvl w:ilvl="2" w:tplc="CF429FE2" w:tentative="1">
      <w:start w:val="1"/>
      <w:numFmt w:val="lowerRoman"/>
      <w:lvlText w:val="%3."/>
      <w:lvlJc w:val="right"/>
      <w:pPr>
        <w:tabs>
          <w:tab w:val="num" w:pos="2160"/>
        </w:tabs>
        <w:ind w:left="2160" w:hanging="180"/>
      </w:pPr>
    </w:lvl>
    <w:lvl w:ilvl="3" w:tplc="4DE6C2EA" w:tentative="1">
      <w:start w:val="1"/>
      <w:numFmt w:val="decimal"/>
      <w:lvlText w:val="%4."/>
      <w:lvlJc w:val="left"/>
      <w:pPr>
        <w:tabs>
          <w:tab w:val="num" w:pos="2880"/>
        </w:tabs>
        <w:ind w:left="2880" w:hanging="360"/>
      </w:pPr>
    </w:lvl>
    <w:lvl w:ilvl="4" w:tplc="FEE2BDC8" w:tentative="1">
      <w:start w:val="1"/>
      <w:numFmt w:val="lowerLetter"/>
      <w:lvlText w:val="%5."/>
      <w:lvlJc w:val="left"/>
      <w:pPr>
        <w:tabs>
          <w:tab w:val="num" w:pos="3600"/>
        </w:tabs>
        <w:ind w:left="3600" w:hanging="360"/>
      </w:pPr>
    </w:lvl>
    <w:lvl w:ilvl="5" w:tplc="4EE0757C" w:tentative="1">
      <w:start w:val="1"/>
      <w:numFmt w:val="lowerRoman"/>
      <w:lvlText w:val="%6."/>
      <w:lvlJc w:val="right"/>
      <w:pPr>
        <w:tabs>
          <w:tab w:val="num" w:pos="4320"/>
        </w:tabs>
        <w:ind w:left="4320" w:hanging="180"/>
      </w:pPr>
    </w:lvl>
    <w:lvl w:ilvl="6" w:tplc="7CAA0D1E" w:tentative="1">
      <w:start w:val="1"/>
      <w:numFmt w:val="decimal"/>
      <w:lvlText w:val="%7."/>
      <w:lvlJc w:val="left"/>
      <w:pPr>
        <w:tabs>
          <w:tab w:val="num" w:pos="5040"/>
        </w:tabs>
        <w:ind w:left="5040" w:hanging="360"/>
      </w:pPr>
    </w:lvl>
    <w:lvl w:ilvl="7" w:tplc="892823CC" w:tentative="1">
      <w:start w:val="1"/>
      <w:numFmt w:val="lowerLetter"/>
      <w:lvlText w:val="%8."/>
      <w:lvlJc w:val="left"/>
      <w:pPr>
        <w:tabs>
          <w:tab w:val="num" w:pos="5760"/>
        </w:tabs>
        <w:ind w:left="5760" w:hanging="360"/>
      </w:pPr>
    </w:lvl>
    <w:lvl w:ilvl="8" w:tplc="C0C4BA4A" w:tentative="1">
      <w:start w:val="1"/>
      <w:numFmt w:val="lowerRoman"/>
      <w:lvlText w:val="%9."/>
      <w:lvlJc w:val="right"/>
      <w:pPr>
        <w:tabs>
          <w:tab w:val="num" w:pos="6480"/>
        </w:tabs>
        <w:ind w:left="6480" w:hanging="180"/>
      </w:pPr>
    </w:lvl>
  </w:abstractNum>
  <w:abstractNum w:abstractNumId="42" w15:restartNumberingAfterBreak="0">
    <w:nsid w:val="717734D9"/>
    <w:multiLevelType w:val="multilevel"/>
    <w:tmpl w:val="F5901DA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3."/>
      <w:lvlJc w:val="left"/>
      <w:pPr>
        <w:ind w:left="99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51A3E9F"/>
    <w:multiLevelType w:val="multilevel"/>
    <w:tmpl w:val="0C14A52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5B3148B"/>
    <w:multiLevelType w:val="multilevel"/>
    <w:tmpl w:val="7BD4E284"/>
    <w:lvl w:ilvl="0">
      <w:start w:val="1"/>
      <w:numFmt w:val="decimal"/>
      <w:lvlText w:val="%1"/>
      <w:lvlJc w:val="left"/>
      <w:pPr>
        <w:ind w:left="360" w:hanging="360"/>
      </w:pPr>
      <w:rPr>
        <w:rFonts w:eastAsia="Times New Roman" w:cs="Times New Roman" w:hint="default"/>
        <w:b w:val="0"/>
        <w:i w:val="0"/>
        <w:sz w:val="24"/>
      </w:rPr>
    </w:lvl>
    <w:lvl w:ilvl="1">
      <w:start w:val="5"/>
      <w:numFmt w:val="decimal"/>
      <w:lvlText w:val="%1.%2"/>
      <w:lvlJc w:val="left"/>
      <w:pPr>
        <w:ind w:left="1080" w:hanging="360"/>
      </w:pPr>
      <w:rPr>
        <w:rFonts w:eastAsia="Times New Roman" w:cs="Times New Roman" w:hint="default"/>
        <w:b/>
        <w:i w:val="0"/>
        <w:sz w:val="22"/>
      </w:rPr>
    </w:lvl>
    <w:lvl w:ilvl="2">
      <w:start w:val="1"/>
      <w:numFmt w:val="decimal"/>
      <w:lvlText w:val="%1.%2.%3"/>
      <w:lvlJc w:val="left"/>
      <w:pPr>
        <w:ind w:left="2160" w:hanging="720"/>
      </w:pPr>
      <w:rPr>
        <w:rFonts w:eastAsia="Times New Roman" w:cs="Times New Roman" w:hint="default"/>
        <w:b w:val="0"/>
        <w:i w:val="0"/>
        <w:sz w:val="22"/>
      </w:rPr>
    </w:lvl>
    <w:lvl w:ilvl="3">
      <w:start w:val="1"/>
      <w:numFmt w:val="decimal"/>
      <w:lvlText w:val="%1.%2.%3.%4"/>
      <w:lvlJc w:val="left"/>
      <w:pPr>
        <w:ind w:left="2880" w:hanging="720"/>
      </w:pPr>
      <w:rPr>
        <w:rFonts w:eastAsia="Times New Roman" w:cs="Times New Roman" w:hint="default"/>
        <w:b w:val="0"/>
        <w:i w:val="0"/>
        <w:sz w:val="20"/>
      </w:rPr>
    </w:lvl>
    <w:lvl w:ilvl="4">
      <w:start w:val="1"/>
      <w:numFmt w:val="decimal"/>
      <w:lvlText w:val="%1.%2.%3.%4.%5"/>
      <w:lvlJc w:val="left"/>
      <w:pPr>
        <w:ind w:left="3960" w:hanging="1080"/>
      </w:pPr>
      <w:rPr>
        <w:rFonts w:eastAsia="Times New Roman" w:cs="Times New Roman" w:hint="default"/>
        <w:b w:val="0"/>
        <w:i w:val="0"/>
        <w:sz w:val="20"/>
      </w:rPr>
    </w:lvl>
    <w:lvl w:ilvl="5">
      <w:start w:val="1"/>
      <w:numFmt w:val="decimal"/>
      <w:lvlText w:val="%1.%2.%3.%4.%5.%6"/>
      <w:lvlJc w:val="left"/>
      <w:pPr>
        <w:ind w:left="4680" w:hanging="1080"/>
      </w:pPr>
      <w:rPr>
        <w:rFonts w:eastAsia="Times New Roman" w:cs="Times New Roman" w:hint="default"/>
        <w:b w:val="0"/>
        <w:i w:val="0"/>
        <w:sz w:val="20"/>
      </w:rPr>
    </w:lvl>
    <w:lvl w:ilvl="6">
      <w:start w:val="1"/>
      <w:numFmt w:val="decimal"/>
      <w:lvlText w:val="%1.%2.%3.%4.%5.%6.%7"/>
      <w:lvlJc w:val="left"/>
      <w:pPr>
        <w:ind w:left="5760" w:hanging="1440"/>
      </w:pPr>
      <w:rPr>
        <w:rFonts w:eastAsia="Times New Roman" w:cs="Times New Roman" w:hint="default"/>
        <w:b w:val="0"/>
        <w:i w:val="0"/>
        <w:sz w:val="20"/>
      </w:rPr>
    </w:lvl>
    <w:lvl w:ilvl="7">
      <w:start w:val="1"/>
      <w:numFmt w:val="decimal"/>
      <w:lvlText w:val="%1.%2.%3.%4.%5.%6.%7.%8"/>
      <w:lvlJc w:val="left"/>
      <w:pPr>
        <w:ind w:left="6480" w:hanging="1440"/>
      </w:pPr>
      <w:rPr>
        <w:rFonts w:eastAsia="Times New Roman" w:cs="Times New Roman" w:hint="default"/>
        <w:b w:val="0"/>
        <w:i w:val="0"/>
        <w:sz w:val="20"/>
      </w:rPr>
    </w:lvl>
    <w:lvl w:ilvl="8">
      <w:start w:val="1"/>
      <w:numFmt w:val="decimal"/>
      <w:lvlText w:val="%1.%2.%3.%4.%5.%6.%7.%8.%9"/>
      <w:lvlJc w:val="left"/>
      <w:pPr>
        <w:ind w:left="7560" w:hanging="1800"/>
      </w:pPr>
      <w:rPr>
        <w:rFonts w:eastAsia="Times New Roman" w:cs="Times New Roman" w:hint="default"/>
        <w:b w:val="0"/>
        <w:i w:val="0"/>
        <w:sz w:val="20"/>
      </w:rPr>
    </w:lvl>
  </w:abstractNum>
  <w:abstractNum w:abstractNumId="45" w15:restartNumberingAfterBreak="0">
    <w:nsid w:val="7B315747"/>
    <w:multiLevelType w:val="multilevel"/>
    <w:tmpl w:val="F5901DA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294A25"/>
    <w:multiLevelType w:val="multilevel"/>
    <w:tmpl w:val="E006CC6A"/>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C469B9"/>
    <w:multiLevelType w:val="multilevel"/>
    <w:tmpl w:val="1404407A"/>
    <w:lvl w:ilvl="0">
      <w:start w:val="1"/>
      <w:numFmt w:val="decimal"/>
      <w:lvlText w:val="%1."/>
      <w:lvlJc w:val="left"/>
      <w:pPr>
        <w:ind w:left="720" w:hanging="360"/>
      </w:pPr>
      <w:rPr>
        <w:b w:val="0"/>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ED87AD1"/>
    <w:multiLevelType w:val="multilevel"/>
    <w:tmpl w:val="64EE5516"/>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F0A6C64"/>
    <w:multiLevelType w:val="hybridMultilevel"/>
    <w:tmpl w:val="4EFEC3DA"/>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12"/>
  </w:num>
  <w:num w:numId="4">
    <w:abstractNumId w:val="41"/>
  </w:num>
  <w:num w:numId="5">
    <w:abstractNumId w:val="0"/>
  </w:num>
  <w:num w:numId="6">
    <w:abstractNumId w:val="6"/>
  </w:num>
  <w:num w:numId="7">
    <w:abstractNumId w:val="24"/>
  </w:num>
  <w:num w:numId="8">
    <w:abstractNumId w:val="2"/>
  </w:num>
  <w:num w:numId="9">
    <w:abstractNumId w:val="1"/>
  </w:num>
  <w:num w:numId="10">
    <w:abstractNumId w:val="37"/>
  </w:num>
  <w:num w:numId="11">
    <w:abstractNumId w:val="36"/>
  </w:num>
  <w:num w:numId="12">
    <w:abstractNumId w:val="16"/>
  </w:num>
  <w:num w:numId="13">
    <w:abstractNumId w:val="28"/>
  </w:num>
  <w:num w:numId="14">
    <w:abstractNumId w:val="44"/>
  </w:num>
  <w:num w:numId="15">
    <w:abstractNumId w:val="27"/>
  </w:num>
  <w:num w:numId="16">
    <w:abstractNumId w:val="46"/>
  </w:num>
  <w:num w:numId="17">
    <w:abstractNumId w:val="21"/>
  </w:num>
  <w:num w:numId="18">
    <w:abstractNumId w:val="48"/>
  </w:num>
  <w:num w:numId="19">
    <w:abstractNumId w:val="4"/>
  </w:num>
  <w:num w:numId="20">
    <w:abstractNumId w:val="9"/>
  </w:num>
  <w:num w:numId="21">
    <w:abstractNumId w:val="25"/>
  </w:num>
  <w:num w:numId="22">
    <w:abstractNumId w:val="38"/>
  </w:num>
  <w:num w:numId="23">
    <w:abstractNumId w:val="49"/>
  </w:num>
  <w:num w:numId="24">
    <w:abstractNumId w:val="32"/>
  </w:num>
  <w:num w:numId="25">
    <w:abstractNumId w:val="26"/>
  </w:num>
  <w:num w:numId="26">
    <w:abstractNumId w:val="40"/>
  </w:num>
  <w:num w:numId="27">
    <w:abstractNumId w:val="18"/>
  </w:num>
  <w:num w:numId="28">
    <w:abstractNumId w:val="35"/>
  </w:num>
  <w:num w:numId="29">
    <w:abstractNumId w:val="43"/>
  </w:num>
  <w:num w:numId="30">
    <w:abstractNumId w:val="20"/>
  </w:num>
  <w:num w:numId="31">
    <w:abstractNumId w:val="39"/>
  </w:num>
  <w:num w:numId="32">
    <w:abstractNumId w:val="23"/>
  </w:num>
  <w:num w:numId="33">
    <w:abstractNumId w:val="34"/>
  </w:num>
  <w:num w:numId="34">
    <w:abstractNumId w:val="5"/>
  </w:num>
  <w:num w:numId="35">
    <w:abstractNumId w:val="7"/>
  </w:num>
  <w:num w:numId="36">
    <w:abstractNumId w:val="45"/>
  </w:num>
  <w:num w:numId="37">
    <w:abstractNumId w:val="30"/>
  </w:num>
  <w:num w:numId="38">
    <w:abstractNumId w:val="8"/>
  </w:num>
  <w:num w:numId="39">
    <w:abstractNumId w:val="19"/>
  </w:num>
  <w:num w:numId="40">
    <w:abstractNumId w:val="47"/>
  </w:num>
  <w:num w:numId="41">
    <w:abstractNumId w:val="11"/>
  </w:num>
  <w:num w:numId="42">
    <w:abstractNumId w:val="17"/>
  </w:num>
  <w:num w:numId="43">
    <w:abstractNumId w:val="31"/>
  </w:num>
  <w:num w:numId="44">
    <w:abstractNumId w:val="10"/>
  </w:num>
  <w:num w:numId="45">
    <w:abstractNumId w:val="3"/>
  </w:num>
  <w:num w:numId="46">
    <w:abstractNumId w:val="29"/>
  </w:num>
  <w:num w:numId="47">
    <w:abstractNumId w:val="42"/>
  </w:num>
  <w:num w:numId="48">
    <w:abstractNumId w:val="13"/>
  </w:num>
  <w:num w:numId="49">
    <w:abstractNumId w:val="14"/>
  </w:num>
  <w:num w:numId="50">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activeWritingStyle w:appName="MSWord" w:lang="fr-CA" w:vendorID="64" w:dllVersion="131078"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EF"/>
    <w:rsid w:val="00012FB0"/>
    <w:rsid w:val="0006710C"/>
    <w:rsid w:val="00176D1E"/>
    <w:rsid w:val="001C4E82"/>
    <w:rsid w:val="0024156A"/>
    <w:rsid w:val="003409BD"/>
    <w:rsid w:val="00354165"/>
    <w:rsid w:val="003A6696"/>
    <w:rsid w:val="00425155"/>
    <w:rsid w:val="00433EC0"/>
    <w:rsid w:val="0044673D"/>
    <w:rsid w:val="00476842"/>
    <w:rsid w:val="0047757C"/>
    <w:rsid w:val="004B7090"/>
    <w:rsid w:val="004F2EC7"/>
    <w:rsid w:val="00576F43"/>
    <w:rsid w:val="005B2109"/>
    <w:rsid w:val="005D4BA8"/>
    <w:rsid w:val="005E3928"/>
    <w:rsid w:val="0066384E"/>
    <w:rsid w:val="00771009"/>
    <w:rsid w:val="007725EA"/>
    <w:rsid w:val="00873EDF"/>
    <w:rsid w:val="008922CA"/>
    <w:rsid w:val="008D753F"/>
    <w:rsid w:val="008E009C"/>
    <w:rsid w:val="00916808"/>
    <w:rsid w:val="00973DB4"/>
    <w:rsid w:val="009D2577"/>
    <w:rsid w:val="00A310D7"/>
    <w:rsid w:val="00A6475D"/>
    <w:rsid w:val="00A802B6"/>
    <w:rsid w:val="00A86495"/>
    <w:rsid w:val="00AD6E10"/>
    <w:rsid w:val="00B22401"/>
    <w:rsid w:val="00C05C83"/>
    <w:rsid w:val="00C22BE2"/>
    <w:rsid w:val="00C80AEE"/>
    <w:rsid w:val="00CE66F5"/>
    <w:rsid w:val="00D007ED"/>
    <w:rsid w:val="00D67C0B"/>
    <w:rsid w:val="00DE7971"/>
    <w:rsid w:val="00E04412"/>
    <w:rsid w:val="00E203EF"/>
    <w:rsid w:val="00F07EF6"/>
    <w:rsid w:val="00F16060"/>
    <w:rsid w:val="00F42680"/>
  </w:rsids>
  <m:mathPr>
    <m:mathFont m:val="Cambria Math"/>
    <m:brkBin m:val="before"/>
    <m:brkBinSub m:val="--"/>
    <m:smallFrac m:val="0"/>
    <m:dispDef m:val="0"/>
    <m:lMargin m:val="0"/>
    <m:rMargin m:val="0"/>
    <m:defJc m:val="centerGroup"/>
    <m:wrapRight/>
    <m:intLim m:val="subSup"/>
    <m:naryLim m:val="subSup"/>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D00339"/>
  <w15:docId w15:val="{34597E31-CAE0-40A9-A33B-DF48BD96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495"/>
    <w:rPr>
      <w:rFonts w:ascii="Arial" w:eastAsia="Times New Roman" w:hAnsi="Arial" w:cs="Times New Roman"/>
      <w:sz w:val="22"/>
      <w:lang w:val="en-CA"/>
    </w:rPr>
  </w:style>
  <w:style w:type="paragraph" w:styleId="Heading1">
    <w:name w:val="heading 1"/>
    <w:basedOn w:val="Normal"/>
    <w:next w:val="Normal"/>
    <w:link w:val="Heading1Char"/>
    <w:autoRedefine/>
    <w:uiPriority w:val="1"/>
    <w:qFormat/>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uiPriority w:val="1"/>
    <w:qFormat/>
    <w:rsid w:val="007725EA"/>
    <w:pPr>
      <w:widowControl w:val="0"/>
      <w:tabs>
        <w:tab w:val="left" w:pos="962"/>
      </w:tabs>
      <w:kinsoku w:val="0"/>
      <w:overflowPunct w:val="0"/>
      <w:autoSpaceDE w:val="0"/>
      <w:autoSpaceDN w:val="0"/>
      <w:adjustRightInd w:val="0"/>
      <w:spacing w:before="1"/>
      <w:ind w:left="240"/>
      <w:outlineLvl w:val="1"/>
    </w:pPr>
    <w:rPr>
      <w:rFonts w:cs="Arial"/>
      <w:bCs/>
      <w:iCs/>
      <w:caps/>
      <w:szCs w:val="22"/>
      <w:lang w:val="en-US"/>
    </w:rPr>
  </w:style>
  <w:style w:type="paragraph" w:styleId="Heading3">
    <w:name w:val="heading 3"/>
    <w:basedOn w:val="Normal"/>
    <w:next w:val="Normal"/>
    <w:link w:val="Heading3Char"/>
    <w:autoRedefine/>
    <w:uiPriority w:val="1"/>
    <w:qFormat/>
    <w:pPr>
      <w:keepNext/>
      <w:spacing w:before="240" w:after="60"/>
      <w:jc w:val="both"/>
      <w:outlineLvl w:val="2"/>
    </w:pPr>
    <w:rPr>
      <w:rFonts w:cs="Arial"/>
      <w:szCs w:val="26"/>
    </w:rPr>
  </w:style>
  <w:style w:type="paragraph" w:styleId="Heading4">
    <w:name w:val="heading 4"/>
    <w:basedOn w:val="Normal"/>
    <w:next w:val="Normal"/>
    <w:link w:val="Heading4Char"/>
    <w:autoRedefine/>
    <w:qFormat/>
    <w:pPr>
      <w:spacing w:before="240" w:after="120"/>
      <w:ind w:left="270"/>
      <w:outlineLvl w:val="3"/>
    </w:pPr>
    <w:rPr>
      <w:bCs/>
      <w:szCs w:val="28"/>
    </w:rPr>
  </w:style>
  <w:style w:type="paragraph" w:styleId="Heading5">
    <w:name w:val="heading 5"/>
    <w:basedOn w:val="Normal"/>
    <w:next w:val="Normal"/>
    <w:link w:val="Heading5Char"/>
    <w:autoRedefine/>
    <w:qFormat/>
    <w:pPr>
      <w:numPr>
        <w:ilvl w:val="4"/>
        <w:numId w:val="10"/>
      </w:numPr>
      <w:spacing w:before="240" w:after="60"/>
      <w:outlineLvl w:val="4"/>
    </w:pPr>
    <w:rPr>
      <w:bCs/>
      <w:iCs/>
      <w:sz w:val="20"/>
      <w:szCs w:val="26"/>
    </w:rPr>
  </w:style>
  <w:style w:type="paragraph" w:styleId="Heading6">
    <w:name w:val="heading 6"/>
    <w:basedOn w:val="Normal"/>
    <w:next w:val="Normal"/>
    <w:link w:val="Heading6Char"/>
    <w:autoRedefine/>
    <w:qFormat/>
    <w:pPr>
      <w:numPr>
        <w:ilvl w:val="5"/>
        <w:numId w:val="10"/>
      </w:numPr>
      <w:spacing w:before="240" w:after="60"/>
      <w:outlineLvl w:val="5"/>
    </w:pPr>
    <w:rPr>
      <w:bCs/>
      <w:sz w:val="20"/>
      <w:szCs w:val="22"/>
    </w:rPr>
  </w:style>
  <w:style w:type="paragraph" w:styleId="Heading7">
    <w:name w:val="heading 7"/>
    <w:basedOn w:val="Normal"/>
    <w:next w:val="Normal"/>
    <w:link w:val="Heading7Char"/>
    <w:autoRedefine/>
    <w:qFormat/>
    <w:pPr>
      <w:numPr>
        <w:ilvl w:val="6"/>
        <w:numId w:val="10"/>
      </w:numPr>
      <w:spacing w:before="240" w:after="60"/>
      <w:outlineLvl w:val="6"/>
    </w:pPr>
    <w:rPr>
      <w:sz w:val="20"/>
    </w:rPr>
  </w:style>
  <w:style w:type="paragraph" w:styleId="Heading8">
    <w:name w:val="heading 8"/>
    <w:basedOn w:val="Normal"/>
    <w:next w:val="Normal"/>
    <w:link w:val="Heading8Char"/>
    <w:autoRedefine/>
    <w:qFormat/>
    <w:pPr>
      <w:numPr>
        <w:ilvl w:val="7"/>
        <w:numId w:val="10"/>
      </w:numPr>
      <w:spacing w:before="240" w:after="60"/>
      <w:outlineLvl w:val="7"/>
    </w:pPr>
    <w:rPr>
      <w:iCs/>
      <w:sz w:val="20"/>
    </w:rPr>
  </w:style>
  <w:style w:type="paragraph" w:styleId="Heading9">
    <w:name w:val="heading 9"/>
    <w:basedOn w:val="Normal"/>
    <w:next w:val="Normal"/>
    <w:link w:val="Heading9Char"/>
    <w:autoRedefine/>
    <w:qFormat/>
    <w:pPr>
      <w:numPr>
        <w:ilvl w:val="8"/>
        <w:numId w:val="10"/>
      </w:num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Arial" w:eastAsia="Times New Roman" w:hAnsi="Arial" w:cs="Arial"/>
      <w:b/>
      <w:bCs/>
      <w:caps/>
      <w:kern w:val="32"/>
      <w:sz w:val="28"/>
      <w:szCs w:val="32"/>
      <w:lang w:val="en-CA"/>
    </w:rPr>
  </w:style>
  <w:style w:type="character" w:customStyle="1" w:styleId="Heading2Char">
    <w:name w:val="Heading 2 Char"/>
    <w:basedOn w:val="DefaultParagraphFont"/>
    <w:link w:val="Heading2"/>
    <w:uiPriority w:val="1"/>
    <w:rsid w:val="007725EA"/>
    <w:rPr>
      <w:rFonts w:ascii="Arial" w:eastAsia="Times New Roman" w:hAnsi="Arial" w:cs="Arial"/>
      <w:bCs/>
      <w:iCs/>
      <w:caps/>
      <w:sz w:val="22"/>
      <w:szCs w:val="22"/>
    </w:rPr>
  </w:style>
  <w:style w:type="character" w:customStyle="1" w:styleId="Heading3Char">
    <w:name w:val="Heading 3 Char"/>
    <w:basedOn w:val="DefaultParagraphFont"/>
    <w:link w:val="Heading3"/>
    <w:uiPriority w:val="1"/>
    <w:rPr>
      <w:rFonts w:ascii="Arial" w:eastAsia="Times New Roman" w:hAnsi="Arial" w:cs="Arial"/>
      <w:sz w:val="22"/>
      <w:szCs w:val="26"/>
      <w:lang w:val="en-CA"/>
    </w:rPr>
  </w:style>
  <w:style w:type="character" w:customStyle="1" w:styleId="Heading4Char">
    <w:name w:val="Heading 4 Char"/>
    <w:basedOn w:val="DefaultParagraphFont"/>
    <w:link w:val="Heading4"/>
    <w:rPr>
      <w:rFonts w:ascii="Arial" w:eastAsia="Times New Roman" w:hAnsi="Arial" w:cs="Times New Roman"/>
      <w:bCs/>
      <w:sz w:val="22"/>
      <w:szCs w:val="28"/>
      <w:lang w:val="en-CA"/>
    </w:rPr>
  </w:style>
  <w:style w:type="character" w:customStyle="1" w:styleId="Heading5Char">
    <w:name w:val="Heading 5 Char"/>
    <w:basedOn w:val="DefaultParagraphFont"/>
    <w:link w:val="Heading5"/>
    <w:rPr>
      <w:rFonts w:ascii="Arial" w:eastAsia="Times New Roman" w:hAnsi="Arial" w:cs="Times New Roman"/>
      <w:bCs/>
      <w:iCs/>
      <w:sz w:val="20"/>
      <w:szCs w:val="26"/>
      <w:lang w:val="en-CA"/>
    </w:rPr>
  </w:style>
  <w:style w:type="character" w:customStyle="1" w:styleId="Heading6Char">
    <w:name w:val="Heading 6 Char"/>
    <w:basedOn w:val="DefaultParagraphFont"/>
    <w:link w:val="Heading6"/>
    <w:rPr>
      <w:rFonts w:ascii="Arial" w:eastAsia="Times New Roman" w:hAnsi="Arial" w:cs="Times New Roman"/>
      <w:bCs/>
      <w:sz w:val="20"/>
      <w:szCs w:val="22"/>
      <w:lang w:val="en-CA"/>
    </w:rPr>
  </w:style>
  <w:style w:type="character" w:customStyle="1" w:styleId="Heading7Char">
    <w:name w:val="Heading 7 Char"/>
    <w:basedOn w:val="DefaultParagraphFont"/>
    <w:link w:val="Heading7"/>
    <w:rPr>
      <w:rFonts w:ascii="Arial" w:eastAsia="Times New Roman" w:hAnsi="Arial" w:cs="Times New Roman"/>
      <w:sz w:val="20"/>
      <w:lang w:val="en-CA"/>
    </w:rPr>
  </w:style>
  <w:style w:type="character" w:customStyle="1" w:styleId="Heading8Char">
    <w:name w:val="Heading 8 Char"/>
    <w:basedOn w:val="DefaultParagraphFont"/>
    <w:link w:val="Heading8"/>
    <w:rPr>
      <w:rFonts w:ascii="Arial" w:eastAsia="Times New Roman" w:hAnsi="Arial" w:cs="Times New Roman"/>
      <w:iCs/>
      <w:sz w:val="20"/>
      <w:lang w:val="en-CA"/>
    </w:rPr>
  </w:style>
  <w:style w:type="character" w:customStyle="1" w:styleId="Heading9Char">
    <w:name w:val="Heading 9 Char"/>
    <w:basedOn w:val="DefaultParagraphFont"/>
    <w:link w:val="Heading9"/>
    <w:rPr>
      <w:rFonts w:ascii="Arial" w:eastAsia="Times New Roman" w:hAnsi="Arial" w:cs="Arial"/>
      <w:sz w:val="20"/>
      <w:szCs w:val="22"/>
      <w:lang w:val="en-CA"/>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Arial" w:eastAsia="Times New Roman" w:hAnsi="Arial" w:cs="Times New Roman"/>
      <w:sz w:val="22"/>
      <w:lang w:val="en-CA"/>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eastAsia="Times New Roman" w:hAnsi="Arial" w:cs="Times New Roman"/>
      <w:sz w:val="22"/>
      <w:lang w:val="en-CA"/>
    </w:rPr>
  </w:style>
  <w:style w:type="character" w:styleId="PageNumber">
    <w:name w:val="page number"/>
    <w:basedOn w:val="DefaultParagraphFont"/>
  </w:style>
  <w:style w:type="paragraph" w:styleId="TOC1">
    <w:name w:val="toc 1"/>
    <w:basedOn w:val="Normal"/>
    <w:next w:val="Normal"/>
    <w:autoRedefine/>
    <w:uiPriority w:val="39"/>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pPr>
      <w:ind w:left="1320"/>
    </w:pPr>
  </w:style>
  <w:style w:type="character" w:styleId="LineNumber">
    <w:name w:val="line number"/>
    <w:basedOn w:val="DefaultParagraphFont"/>
  </w:style>
  <w:style w:type="paragraph" w:styleId="ListNumber5">
    <w:name w:val="List Number 5"/>
    <w:basedOn w:val="Normal"/>
    <w:pPr>
      <w:numPr>
        <w:numId w:val="5"/>
      </w:numPr>
    </w:pPr>
  </w:style>
  <w:style w:type="character" w:styleId="Hyperlink">
    <w:name w:val="Hyperlink"/>
    <w:basedOn w:val="DefaultParagraphFont"/>
    <w:rPr>
      <w:color w:val="0000FF"/>
      <w:u w:val="single"/>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Pr>
      <w:rFonts w:ascii="Tahoma" w:eastAsia="Times New Roman" w:hAnsi="Tahoma" w:cs="Tahoma"/>
      <w:sz w:val="22"/>
      <w:shd w:val="clear" w:color="auto" w:fill="000080"/>
      <w:lang w:val="en-CA"/>
    </w:rPr>
  </w:style>
  <w:style w:type="paragraph" w:customStyle="1" w:styleId="Level1">
    <w:name w:val="Level 1"/>
    <w:basedOn w:val="Normal"/>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pPr>
      <w:widowControl w:val="0"/>
      <w:outlineLvl w:val="2"/>
    </w:pPr>
    <w:rPr>
      <w:rFonts w:ascii="Times New Roman" w:hAnsi="Times New Roman"/>
      <w:snapToGrid w:val="0"/>
      <w:sz w:val="24"/>
      <w:szCs w:val="20"/>
      <w:lang w:val="en-US"/>
    </w:rPr>
  </w:style>
  <w:style w:type="paragraph" w:styleId="TOC2">
    <w:name w:val="toc 2"/>
    <w:basedOn w:val="Normal"/>
    <w:next w:val="Normal"/>
    <w:autoRedefine/>
    <w:uiPriority w:val="39"/>
    <w:pPr>
      <w:tabs>
        <w:tab w:val="left" w:pos="720"/>
        <w:tab w:val="right" w:leader="dot" w:pos="9360"/>
      </w:tabs>
      <w:ind w:left="220" w:right="86"/>
    </w:pPr>
    <w:rPr>
      <w:noProof/>
    </w:rPr>
  </w:style>
  <w:style w:type="paragraph" w:styleId="TOC3">
    <w:name w:val="toc 3"/>
    <w:basedOn w:val="Normal"/>
    <w:next w:val="Normal"/>
    <w:autoRedefine/>
    <w:uiPriority w:val="39"/>
    <w:pPr>
      <w:ind w:left="480"/>
    </w:pPr>
    <w:rPr>
      <w:rFonts w:ascii="Times New Roman" w:hAnsi="Times New Roman"/>
      <w:sz w:val="24"/>
    </w:rPr>
  </w:style>
  <w:style w:type="paragraph" w:styleId="TOC4">
    <w:name w:val="toc 4"/>
    <w:basedOn w:val="Normal"/>
    <w:next w:val="Normal"/>
    <w:autoRedefine/>
    <w:uiPriority w:val="39"/>
    <w:pPr>
      <w:ind w:left="720"/>
    </w:pPr>
    <w:rPr>
      <w:rFonts w:ascii="Times New Roman" w:hAnsi="Times New Roman"/>
      <w:sz w:val="24"/>
    </w:rPr>
  </w:style>
  <w:style w:type="paragraph" w:customStyle="1" w:styleId="a">
    <w:name w:val="_"/>
    <w:basedOn w:val="Normal"/>
    <w:pPr>
      <w:widowControl w:val="0"/>
      <w:ind w:left="720" w:hanging="720"/>
    </w:pPr>
    <w:rPr>
      <w:rFonts w:ascii="Times New Roman" w:hAnsi="Times New Roman"/>
      <w:snapToGrid w:val="0"/>
      <w:sz w:val="24"/>
      <w:szCs w:val="20"/>
      <w:lang w:val="en-US"/>
    </w:rPr>
  </w:style>
  <w:style w:type="paragraph" w:customStyle="1" w:styleId="1AutoList3">
    <w:name w:val="1AutoList3"/>
    <w:pPr>
      <w:ind w:left="-1440"/>
    </w:pPr>
    <w:rPr>
      <w:rFonts w:ascii="Times New Roman" w:eastAsia="Times New Roman" w:hAnsi="Times New Roman" w:cs="Times New Roman"/>
      <w:snapToGrid w:val="0"/>
      <w:szCs w:val="20"/>
    </w:rPr>
  </w:style>
  <w:style w:type="paragraph" w:styleId="TOC5">
    <w:name w:val="toc 5"/>
    <w:basedOn w:val="Normal"/>
    <w:next w:val="Normal"/>
    <w:autoRedefine/>
    <w:uiPriority w:val="39"/>
    <w:pPr>
      <w:ind w:left="960"/>
    </w:pPr>
    <w:rPr>
      <w:rFonts w:ascii="Times New Roman" w:hAnsi="Times New Roman"/>
      <w:sz w:val="24"/>
    </w:rPr>
  </w:style>
  <w:style w:type="character" w:styleId="FollowedHyperlink">
    <w:name w:val="FollowedHyperlink"/>
    <w:basedOn w:val="DefaultParagraphFont"/>
    <w:rPr>
      <w:color w:val="800080"/>
      <w:u w:val="single"/>
    </w:rPr>
  </w:style>
  <w:style w:type="paragraph" w:customStyle="1" w:styleId="a0">
    <w:name w:val="a"/>
    <w:aliases w:val="b,c"/>
    <w:pPr>
      <w:ind w:left="1440"/>
    </w:pPr>
    <w:rPr>
      <w:rFonts w:ascii="Times New Roman" w:eastAsia="Times New Roman" w:hAnsi="Times New Roman" w:cs="Times New Roman"/>
      <w:snapToGrid w:val="0"/>
      <w:szCs w:val="20"/>
    </w:rPr>
  </w:style>
  <w:style w:type="character" w:styleId="FootnoteReference">
    <w:name w:val="footnote reference"/>
    <w:basedOn w:val="DefaultParagraphFont"/>
    <w:rPr>
      <w:vertAlign w:val="superscript"/>
    </w:rPr>
  </w:style>
  <w:style w:type="paragraph" w:customStyle="1" w:styleId="1AutoList1">
    <w:name w:val="1AutoList1"/>
    <w:pPr>
      <w:widowControl w:val="0"/>
      <w:tabs>
        <w:tab w:val="left" w:pos="720"/>
      </w:tabs>
      <w:ind w:left="720" w:hanging="720"/>
      <w:jc w:val="both"/>
    </w:pPr>
    <w:rPr>
      <w:rFonts w:ascii="Times New Roman" w:eastAsia="Times New Roman" w:hAnsi="Times New Roman" w:cs="Times New Roman"/>
      <w:szCs w:val="20"/>
    </w:rPr>
  </w:style>
  <w:style w:type="paragraph" w:styleId="TOC6">
    <w:name w:val="toc 6"/>
    <w:basedOn w:val="Normal"/>
    <w:next w:val="Normal"/>
    <w:autoRedefine/>
    <w:uiPriority w:val="39"/>
    <w:pPr>
      <w:ind w:left="120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styleId="BodyText">
    <w:name w:val="Body Text"/>
    <w:basedOn w:val="Normal"/>
    <w:link w:val="BodyTextChar"/>
    <w:uiPriority w:val="1"/>
    <w:qFormat/>
    <w:pPr>
      <w:jc w:val="both"/>
    </w:pPr>
    <w:rPr>
      <w:b/>
      <w:bCs/>
    </w:rPr>
  </w:style>
  <w:style w:type="character" w:customStyle="1" w:styleId="BodyTextChar">
    <w:name w:val="Body Text Char"/>
    <w:basedOn w:val="DefaultParagraphFont"/>
    <w:link w:val="BodyText"/>
    <w:uiPriority w:val="1"/>
    <w:rPr>
      <w:rFonts w:ascii="Arial" w:eastAsia="Times New Roman" w:hAnsi="Arial" w:cs="Times New Roman"/>
      <w:b/>
      <w:bCs/>
      <w:sz w:val="22"/>
      <w:lang w:val="en-CA"/>
    </w:rPr>
  </w:style>
  <w:style w:type="paragraph" w:styleId="BodyText2">
    <w:name w:val="Body Text 2"/>
    <w:basedOn w:val="Normal"/>
    <w:link w:val="BodyText2Char"/>
    <w:rPr>
      <w:b/>
      <w:bCs/>
    </w:rPr>
  </w:style>
  <w:style w:type="character" w:customStyle="1" w:styleId="BodyText2Char">
    <w:name w:val="Body Text 2 Char"/>
    <w:basedOn w:val="DefaultParagraphFont"/>
    <w:link w:val="BodyText2"/>
    <w:rPr>
      <w:rFonts w:ascii="Arial" w:eastAsia="Times New Roman" w:hAnsi="Arial" w:cs="Times New Roman"/>
      <w:b/>
      <w:bCs/>
      <w:sz w:val="22"/>
      <w:lang w:val="en-CA"/>
    </w:rPr>
  </w:style>
  <w:style w:type="paragraph" w:styleId="BodyText3">
    <w:name w:val="Body Text 3"/>
    <w:basedOn w:val="Normal"/>
    <w:link w:val="BodyText3Char"/>
    <w:pPr>
      <w:jc w:val="both"/>
    </w:pPr>
    <w:rPr>
      <w:lang w:val="en-GB"/>
    </w:rPr>
  </w:style>
  <w:style w:type="character" w:customStyle="1" w:styleId="BodyText3Char">
    <w:name w:val="Body Text 3 Char"/>
    <w:basedOn w:val="DefaultParagraphFont"/>
    <w:link w:val="BodyText3"/>
    <w:rPr>
      <w:rFonts w:ascii="Arial" w:eastAsia="Times New Roman" w:hAnsi="Arial" w:cs="Times New Roman"/>
      <w:sz w:val="22"/>
      <w:lang w:val="en-GB"/>
    </w:rPr>
  </w:style>
  <w:style w:type="paragraph" w:styleId="BodyTextIndent">
    <w:name w:val="Body Text Indent"/>
    <w:basedOn w:val="Normal"/>
    <w:link w:val="BodyTextIndentChar"/>
    <w:pPr>
      <w:ind w:left="720"/>
      <w:jc w:val="both"/>
    </w:pPr>
    <w:rPr>
      <w:lang w:val="en-GB"/>
    </w:rPr>
  </w:style>
  <w:style w:type="character" w:customStyle="1" w:styleId="BodyTextIndentChar">
    <w:name w:val="Body Text Indent Char"/>
    <w:basedOn w:val="DefaultParagraphFont"/>
    <w:link w:val="BodyTextIndent"/>
    <w:rPr>
      <w:rFonts w:ascii="Arial" w:eastAsia="Times New Roman" w:hAnsi="Arial" w:cs="Times New Roman"/>
      <w:sz w:val="22"/>
      <w:lang w:val="en-GB"/>
    </w:rPr>
  </w:style>
  <w:style w:type="paragraph" w:customStyle="1" w:styleId="MBSLSBSection">
    <w:name w:val="MBSLSB Section"/>
    <w:basedOn w:val="Normal"/>
    <w:pPr>
      <w:widowControl w:val="0"/>
      <w:ind w:left="720" w:hanging="720"/>
      <w:jc w:val="both"/>
    </w:pPr>
    <w:rPr>
      <w:sz w:val="24"/>
      <w:szCs w:val="20"/>
    </w:rPr>
  </w:style>
  <w:style w:type="paragraph" w:styleId="BodyTextIndent2">
    <w:name w:val="Body Text Indent 2"/>
    <w:basedOn w:val="Normal"/>
    <w:link w:val="BodyTextIndent2Char"/>
    <w:pPr>
      <w:ind w:left="720"/>
      <w:jc w:val="both"/>
    </w:pPr>
    <w:rPr>
      <w:b/>
      <w:bCs/>
      <w:lang w:val="en-GB"/>
    </w:rPr>
  </w:style>
  <w:style w:type="character" w:customStyle="1" w:styleId="BodyTextIndent2Char">
    <w:name w:val="Body Text Indent 2 Char"/>
    <w:basedOn w:val="DefaultParagraphFont"/>
    <w:link w:val="BodyTextIndent2"/>
    <w:rPr>
      <w:rFonts w:ascii="Arial" w:eastAsia="Times New Roman" w:hAnsi="Arial" w:cs="Times New Roman"/>
      <w:b/>
      <w:bCs/>
      <w:sz w:val="22"/>
      <w:lang w:val="en-GB"/>
    </w:rPr>
  </w:style>
  <w:style w:type="paragraph" w:styleId="BodyTextIndent3">
    <w:name w:val="Body Text Indent 3"/>
    <w:basedOn w:val="Normal"/>
    <w:link w:val="BodyTextIndent3Char"/>
    <w:pPr>
      <w:ind w:left="720"/>
    </w:pPr>
    <w:rPr>
      <w:sz w:val="18"/>
    </w:rPr>
  </w:style>
  <w:style w:type="character" w:customStyle="1" w:styleId="BodyTextIndent3Char">
    <w:name w:val="Body Text Indent 3 Char"/>
    <w:basedOn w:val="DefaultParagraphFont"/>
    <w:link w:val="BodyTextIndent3"/>
    <w:rPr>
      <w:rFonts w:ascii="Arial" w:eastAsia="Times New Roman" w:hAnsi="Arial" w:cs="Times New Roman"/>
      <w:sz w:val="18"/>
      <w:lang w:val="en-CA"/>
    </w:rPr>
  </w:style>
  <w:style w:type="paragraph" w:customStyle="1" w:styleId="OPSSection">
    <w:name w:val="OPS Section"/>
    <w:basedOn w:val="Normal"/>
    <w:pPr>
      <w:widowControl w:val="0"/>
      <w:ind w:left="720" w:hanging="720"/>
      <w:jc w:val="both"/>
    </w:pPr>
    <w:rPr>
      <w:sz w:val="24"/>
      <w:szCs w:val="20"/>
    </w:rPr>
  </w:style>
  <w:style w:type="paragraph" w:customStyle="1" w:styleId="MBSLSBNormal">
    <w:name w:val="MBSLSB Normal"/>
    <w:pPr>
      <w:widowControl w:val="0"/>
      <w:jc w:val="both"/>
    </w:pPr>
    <w:rPr>
      <w:rFonts w:ascii="Arial" w:eastAsia="Times New Roman" w:hAnsi="Arial" w:cs="Times New Roman"/>
      <w:szCs w:val="20"/>
      <w:lang w:val="en-CA"/>
    </w:rPr>
  </w:style>
  <w:style w:type="paragraph" w:customStyle="1" w:styleId="xl47">
    <w:name w:val="xl47"/>
    <w:basedOn w:val="Normal"/>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Pr>
      <w:rFonts w:ascii="Times New Roman" w:hAnsi="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en-CA"/>
    </w:rPr>
  </w:style>
  <w:style w:type="paragraph" w:styleId="BalloonText">
    <w:name w:val="Balloon Text"/>
    <w:basedOn w:val="Normal"/>
    <w:link w:val="BalloonTextChar"/>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eastAsia="Times New Roman" w:hAnsi="Lucida Grande" w:cs="Times New Roman"/>
      <w:sz w:val="18"/>
      <w:szCs w:val="18"/>
      <w:lang w:val="en-CA"/>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eastAsia="Times New Roman" w:hAnsi="Arial" w:cs="Times New Roman"/>
      <w:b/>
      <w:bCs/>
      <w:sz w:val="20"/>
      <w:szCs w:val="20"/>
      <w:lang w:val="en-CA"/>
    </w:rPr>
  </w:style>
  <w:style w:type="paragraph" w:customStyle="1" w:styleId="BodyText7">
    <w:name w:val="Body Text 7"/>
    <w:basedOn w:val="Normal"/>
    <w:link w:val="BodyText7Char"/>
    <w:rPr>
      <w:rFonts w:ascii="Times New Roman" w:hAnsi="Times New Roman"/>
      <w:sz w:val="24"/>
    </w:rPr>
  </w:style>
  <w:style w:type="character" w:customStyle="1" w:styleId="BodyText7Char">
    <w:name w:val="Body Text 7 Char"/>
    <w:basedOn w:val="DefaultParagraphFont"/>
    <w:link w:val="BodyText7"/>
    <w:rPr>
      <w:rFonts w:ascii="Times New Roman" w:eastAsia="Times New Roman" w:hAnsi="Times New Roman" w:cs="Times New Roman"/>
      <w:lang w:val="en-CA"/>
    </w:rPr>
  </w:style>
  <w:style w:type="paragraph" w:customStyle="1" w:styleId="TableAnswer">
    <w:name w:val="Table Answer"/>
    <w:basedOn w:val="Normal"/>
    <w:autoRedefine/>
    <w:pPr>
      <w:tabs>
        <w:tab w:val="num" w:pos="-2970"/>
        <w:tab w:val="num" w:pos="700"/>
      </w:tabs>
    </w:pPr>
    <w:rPr>
      <w:rFonts w:ascii="Times New Roman" w:hAnsi="Times New Roman"/>
      <w:sz w:val="24"/>
    </w:rPr>
  </w:style>
  <w:style w:type="paragraph" w:styleId="ListParagraph">
    <w:name w:val="List Paragraph"/>
    <w:aliases w:val="Subheading 1,Indented Paragraph,Bullet list"/>
    <w:basedOn w:val="Normal"/>
    <w:link w:val="ListParagraphChar"/>
    <w:uiPriority w:val="1"/>
    <w:qFormat/>
    <w:pPr>
      <w:ind w:left="720"/>
      <w:contextualSpacing/>
    </w:pPr>
  </w:style>
  <w:style w:type="paragraph" w:customStyle="1" w:styleId="BoxHeading">
    <w:name w:val="BoxHeading"/>
    <w:basedOn w:val="Normal"/>
    <w:pPr>
      <w:pBdr>
        <w:top w:val="single" w:sz="12" w:space="1" w:color="auto"/>
        <w:left w:val="single" w:sz="12" w:space="4" w:color="auto"/>
        <w:bottom w:val="single" w:sz="12" w:space="1" w:color="auto"/>
        <w:right w:val="single" w:sz="12" w:space="4" w:color="auto"/>
      </w:pBdr>
      <w:jc w:val="center"/>
    </w:pPr>
    <w:rPr>
      <w:rFonts w:ascii="Times New Roman" w:hAnsi="Times New Roman"/>
      <w:b/>
      <w:caps/>
      <w:sz w:val="48"/>
      <w:szCs w:val="20"/>
      <w:lang w:val="en-US" w:eastAsia="en-CA"/>
    </w:rPr>
  </w:style>
  <w:style w:type="paragraph" w:customStyle="1" w:styleId="Bullet">
    <w:name w:val="Bullet"/>
    <w:basedOn w:val="Normal"/>
    <w:pPr>
      <w:numPr>
        <w:numId w:val="7"/>
      </w:numPr>
      <w:spacing w:after="120"/>
      <w:ind w:right="360"/>
    </w:pPr>
    <w:rPr>
      <w:rFonts w:ascii="Times New Roman" w:hAnsi="Times New Roman"/>
      <w:caps/>
      <w:sz w:val="48"/>
      <w:szCs w:val="20"/>
      <w:lang w:val="en-US" w:eastAsia="en-CA"/>
    </w:rPr>
  </w:style>
  <w:style w:type="character" w:customStyle="1" w:styleId="small">
    <w:name w:val="small"/>
    <w:basedOn w:val="DefaultParagraphFont"/>
  </w:style>
  <w:style w:type="paragraph" w:styleId="ListNumber2">
    <w:name w:val="List Number 2"/>
    <w:basedOn w:val="Normal"/>
    <w:pPr>
      <w:numPr>
        <w:numId w:val="8"/>
      </w:numPr>
      <w:spacing w:before="120"/>
    </w:pPr>
    <w:rPr>
      <w:lang w:val="en-US"/>
    </w:rPr>
  </w:style>
  <w:style w:type="table" w:styleId="TableGrid">
    <w:name w:val="Table Grid"/>
    <w:basedOn w:val="TableNormal"/>
    <w:uiPriority w:val="5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pPr>
      <w:numPr>
        <w:numId w:val="9"/>
      </w:numPr>
    </w:pPr>
  </w:style>
  <w:style w:type="paragraph" w:styleId="Revision">
    <w:name w:val="Revision"/>
    <w:hidden/>
    <w:rPr>
      <w:rFonts w:ascii="Arial" w:eastAsia="Times New Roman" w:hAnsi="Arial" w:cs="Times New Roman"/>
      <w:sz w:val="22"/>
      <w:lang w:val="en-CA"/>
    </w:rPr>
  </w:style>
  <w:style w:type="paragraph" w:customStyle="1" w:styleId="Heading-Appendix">
    <w:name w:val="Heading - Appendix"/>
    <w:basedOn w:val="Normal"/>
    <w:link w:val="Heading-AppendixChar"/>
    <w:qFormat/>
    <w:pPr>
      <w:spacing w:before="120" w:after="120"/>
    </w:pPr>
    <w:rPr>
      <w:b/>
    </w:rPr>
  </w:style>
  <w:style w:type="character" w:customStyle="1" w:styleId="Heading-AppendixChar">
    <w:name w:val="Heading - Appendix Char"/>
    <w:basedOn w:val="DefaultParagraphFont"/>
    <w:link w:val="Heading-Appendix"/>
    <w:rPr>
      <w:rFonts w:ascii="Arial" w:eastAsia="Times New Roman" w:hAnsi="Arial" w:cs="Times New Roman"/>
      <w:b/>
      <w:sz w:val="22"/>
      <w:lang w:val="en-CA"/>
    </w:rPr>
  </w:style>
  <w:style w:type="paragraph" w:styleId="Subtitle">
    <w:name w:val="Subtitle"/>
    <w:basedOn w:val="Normal"/>
    <w:link w:val="SubtitleChar"/>
    <w:qFormat/>
    <w:rPr>
      <w:rFonts w:ascii="Times New Roman" w:hAnsi="Times New Roman"/>
      <w:b/>
      <w:bCs/>
      <w:sz w:val="20"/>
      <w:lang w:val="en-US"/>
    </w:rPr>
  </w:style>
  <w:style w:type="character" w:customStyle="1" w:styleId="SubtitleChar">
    <w:name w:val="Subtitle Char"/>
    <w:basedOn w:val="DefaultParagraphFont"/>
    <w:link w:val="Subtitle"/>
    <w:rPr>
      <w:rFonts w:ascii="Times New Roman" w:eastAsia="Times New Roman" w:hAnsi="Times New Roman" w:cs="Times New Roman"/>
      <w:b/>
      <w:bCs/>
      <w:sz w:val="20"/>
    </w:rPr>
  </w:style>
  <w:style w:type="character" w:customStyle="1" w:styleId="HeaderChar1">
    <w:name w:val="Header Char1"/>
    <w:rPr>
      <w:rFonts w:ascii="Arial" w:hAnsi="Arial" w:cs="Lucida Sans Unicode"/>
      <w:szCs w:val="24"/>
      <w:lang w:val="en-CA" w:eastAsia="en-US" w:bidi="ar-SA"/>
    </w:rPr>
  </w:style>
  <w:style w:type="paragraph" w:customStyle="1" w:styleId="BodyTextNoIndent">
    <w:name w:val="Body Text No Indent"/>
    <w:basedOn w:val="BodyText"/>
    <w:link w:val="BodyTextNoIndentChar"/>
    <w:autoRedefine/>
    <w:pPr>
      <w:jc w:val="left"/>
    </w:pPr>
    <w:rPr>
      <w:rFonts w:cs="Arial"/>
      <w:b w:val="0"/>
      <w:bCs w:val="0"/>
      <w:szCs w:val="22"/>
      <w:lang w:val="en-US"/>
    </w:rPr>
  </w:style>
  <w:style w:type="character" w:customStyle="1" w:styleId="BodyTextNoIndentChar">
    <w:name w:val="Body Text No Indent Char"/>
    <w:link w:val="BodyTextNoIndent"/>
    <w:rPr>
      <w:rFonts w:ascii="Arial" w:eastAsia="Times New Roman" w:hAnsi="Arial" w:cs="Arial"/>
      <w:sz w:val="22"/>
      <w:szCs w:val="22"/>
    </w:rPr>
  </w:style>
  <w:style w:type="paragraph" w:customStyle="1" w:styleId="Article1L1">
    <w:name w:val="Article1_L1"/>
    <w:basedOn w:val="Normal"/>
    <w:next w:val="Normal"/>
    <w:pPr>
      <w:keepNext/>
      <w:numPr>
        <w:numId w:val="11"/>
      </w:numPr>
      <w:spacing w:after="240"/>
      <w:outlineLvl w:val="0"/>
    </w:pPr>
    <w:rPr>
      <w:rFonts w:ascii="Times New Roman" w:hAnsi="Times New Roman"/>
      <w:b/>
      <w:caps/>
      <w:sz w:val="24"/>
      <w:lang w:eastAsia="en-CA"/>
    </w:rPr>
  </w:style>
  <w:style w:type="paragraph" w:customStyle="1" w:styleId="Article1L3">
    <w:name w:val="Article1_L3"/>
    <w:basedOn w:val="Normal"/>
    <w:pPr>
      <w:numPr>
        <w:ilvl w:val="2"/>
        <w:numId w:val="11"/>
      </w:numPr>
      <w:spacing w:after="240"/>
      <w:jc w:val="both"/>
      <w:outlineLvl w:val="2"/>
    </w:pPr>
    <w:rPr>
      <w:rFonts w:ascii="Times New Roman" w:hAnsi="Times New Roman"/>
      <w:sz w:val="24"/>
      <w:lang w:eastAsia="en-CA"/>
    </w:rPr>
  </w:style>
  <w:style w:type="paragraph" w:customStyle="1" w:styleId="Article1L4">
    <w:name w:val="Article1_L4"/>
    <w:basedOn w:val="Article1L3"/>
    <w:pPr>
      <w:numPr>
        <w:ilvl w:val="3"/>
      </w:numPr>
      <w:outlineLvl w:val="3"/>
    </w:pPr>
  </w:style>
  <w:style w:type="paragraph" w:customStyle="1" w:styleId="Article1L5">
    <w:name w:val="Article1_L5"/>
    <w:basedOn w:val="Article1L4"/>
    <w:pPr>
      <w:numPr>
        <w:ilvl w:val="4"/>
        <w:numId w:val="2"/>
      </w:numPr>
      <w:outlineLvl w:val="4"/>
    </w:pPr>
  </w:style>
  <w:style w:type="paragraph" w:customStyle="1" w:styleId="Article1L6">
    <w:name w:val="Article1_L6"/>
    <w:basedOn w:val="Article1L5"/>
    <w:pPr>
      <w:numPr>
        <w:ilvl w:val="5"/>
        <w:numId w:val="11"/>
      </w:numPr>
      <w:outlineLvl w:val="5"/>
    </w:pPr>
  </w:style>
  <w:style w:type="paragraph" w:customStyle="1" w:styleId="Article1L7">
    <w:name w:val="Article1_L7"/>
    <w:basedOn w:val="Article1L6"/>
    <w:pPr>
      <w:numPr>
        <w:ilvl w:val="6"/>
      </w:numPr>
      <w:outlineLvl w:val="6"/>
    </w:pPr>
  </w:style>
  <w:style w:type="paragraph" w:customStyle="1" w:styleId="Article1L8">
    <w:name w:val="Article1_L8"/>
    <w:basedOn w:val="Article1L7"/>
    <w:pPr>
      <w:numPr>
        <w:ilvl w:val="7"/>
      </w:numPr>
      <w:outlineLvl w:val="7"/>
    </w:pPr>
  </w:style>
  <w:style w:type="paragraph" w:customStyle="1" w:styleId="Article1L9">
    <w:name w:val="Article1_L9"/>
    <w:basedOn w:val="Article1L8"/>
    <w:pPr>
      <w:numPr>
        <w:ilvl w:val="8"/>
      </w:numPr>
      <w:outlineLvl w:val="8"/>
    </w:pPr>
  </w:style>
  <w:style w:type="paragraph" w:customStyle="1" w:styleId="Duane3">
    <w:name w:val="Duane_3"/>
    <w:basedOn w:val="Normal"/>
    <w:qFormat/>
    <w:pPr>
      <w:numPr>
        <w:ilvl w:val="2"/>
        <w:numId w:val="12"/>
      </w:numPr>
      <w:spacing w:before="120" w:after="120"/>
    </w:pPr>
    <w:rPr>
      <w:rFonts w:asciiTheme="minorHAnsi" w:eastAsiaTheme="minorHAnsi" w:hAnsiTheme="minorHAnsi" w:cstheme="minorHAnsi"/>
      <w:kern w:val="28"/>
      <w:szCs w:val="22"/>
      <w:lang w:val="en-GB"/>
    </w:rPr>
  </w:style>
  <w:style w:type="paragraph" w:customStyle="1" w:styleId="Contract1-InTOC">
    <w:name w:val="Contract 1-In TOC"/>
    <w:basedOn w:val="Normal"/>
    <w:link w:val="Contract1-InTOCChar"/>
    <w:qFormat/>
    <w:pPr>
      <w:numPr>
        <w:numId w:val="12"/>
      </w:numPr>
      <w:spacing w:before="360"/>
      <w:outlineLvl w:val="0"/>
    </w:pPr>
    <w:rPr>
      <w:rFonts w:ascii="Arial Bold" w:eastAsiaTheme="minorHAnsi" w:hAnsi="Arial Bold" w:cs="Arial"/>
      <w:b/>
      <w:caps/>
      <w:kern w:val="28"/>
      <w:sz w:val="18"/>
      <w:szCs w:val="20"/>
      <w:lang w:val="en-GB"/>
    </w:rPr>
  </w:style>
  <w:style w:type="character" w:customStyle="1" w:styleId="Contract1-InTOCChar">
    <w:name w:val="Contract 1-In TOC Char"/>
    <w:link w:val="Contract1-InTOC"/>
    <w:rPr>
      <w:rFonts w:ascii="Arial Bold" w:hAnsi="Arial Bold" w:cs="Arial"/>
      <w:b/>
      <w:caps/>
      <w:kern w:val="28"/>
      <w:sz w:val="18"/>
      <w:szCs w:val="20"/>
      <w:lang w:val="en-GB"/>
    </w:rPr>
  </w:style>
  <w:style w:type="paragraph" w:customStyle="1" w:styleId="Duane2">
    <w:name w:val="Duane_2"/>
    <w:basedOn w:val="Contract1-InTOC"/>
    <w:link w:val="Duane2Char"/>
    <w:qFormat/>
    <w:pPr>
      <w:numPr>
        <w:ilvl w:val="1"/>
      </w:numPr>
      <w:spacing w:before="120"/>
      <w:outlineLvl w:val="9"/>
    </w:pPr>
    <w:rPr>
      <w:rFonts w:cstheme="minorHAnsi"/>
      <w:b w:val="0"/>
      <w:caps w:val="0"/>
      <w:sz w:val="22"/>
      <w:szCs w:val="22"/>
    </w:rPr>
  </w:style>
  <w:style w:type="character" w:customStyle="1" w:styleId="Duane2Char">
    <w:name w:val="Duane_2 Char"/>
    <w:basedOn w:val="Contract1-InTOCChar"/>
    <w:link w:val="Duane2"/>
    <w:rPr>
      <w:rFonts w:ascii="Arial Bold" w:hAnsi="Arial Bold" w:cstheme="minorHAnsi"/>
      <w:b w:val="0"/>
      <w:caps w:val="0"/>
      <w:kern w:val="28"/>
      <w:sz w:val="22"/>
      <w:szCs w:val="22"/>
      <w:lang w:val="en-GB"/>
    </w:rPr>
  </w:style>
  <w:style w:type="table" w:customStyle="1" w:styleId="TableGrid1">
    <w:name w:val="Table Grid1"/>
    <w:basedOn w:val="TableNormal"/>
    <w:next w:val="TableGri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heading 1 Char,Indented Paragraph Char,Bullet list Char"/>
    <w:basedOn w:val="DefaultParagraphFont"/>
    <w:link w:val="ListParagraph"/>
    <w:uiPriority w:val="1"/>
    <w:rPr>
      <w:rFonts w:ascii="Arial" w:eastAsia="Times New Roman" w:hAnsi="Arial" w:cs="Times New Roman"/>
      <w:sz w:val="22"/>
      <w:lang w:val="en-CA"/>
    </w:rPr>
  </w:style>
  <w:style w:type="paragraph" w:customStyle="1" w:styleId="MTListwIndentBullet">
    <w:name w:val="MTList w/Indent Bullet"/>
    <w:basedOn w:val="Normal"/>
    <w:uiPriority w:val="99"/>
    <w:pPr>
      <w:numPr>
        <w:numId w:val="17"/>
      </w:numPr>
      <w:tabs>
        <w:tab w:val="num" w:pos="1146"/>
      </w:tabs>
      <w:spacing w:after="240"/>
      <w:ind w:left="1146"/>
      <w:jc w:val="both"/>
    </w:pPr>
    <w:rPr>
      <w:rFonts w:ascii="Times New Roman" w:eastAsia="Calibri" w:hAnsi="Times New Roman"/>
      <w:sz w:val="24"/>
      <w:szCs w:val="20"/>
    </w:rPr>
  </w:style>
  <w:style w:type="paragraph" w:customStyle="1" w:styleId="BodyText0">
    <w:name w:val="BodyText"/>
    <w:basedOn w:val="Normal"/>
    <w:link w:val="BodyTextChar0"/>
    <w:pPr>
      <w:spacing w:line="300" w:lineRule="exact"/>
    </w:pPr>
    <w:rPr>
      <w:rFonts w:ascii="Times New Roman" w:hAnsi="Times New Roman"/>
      <w:sz w:val="24"/>
    </w:rPr>
  </w:style>
  <w:style w:type="character" w:customStyle="1" w:styleId="BodyTextChar0">
    <w:name w:val="BodyText Char"/>
    <w:basedOn w:val="DefaultParagraphFont"/>
    <w:link w:val="BodyText0"/>
    <w:uiPriority w:val="99"/>
    <w:rPr>
      <w:rFonts w:ascii="Times New Roman" w:eastAsia="Times New Roman" w:hAnsi="Times New Roman" w:cs="Times New Roman"/>
      <w:lang w:val="en-CA"/>
    </w:rPr>
  </w:style>
  <w:style w:type="paragraph" w:customStyle="1" w:styleId="bodytext1">
    <w:name w:val="bodytext"/>
    <w:basedOn w:val="Normal"/>
    <w:pPr>
      <w:spacing w:before="100" w:beforeAutospacing="1" w:after="100" w:afterAutospacing="1"/>
    </w:pPr>
    <w:rPr>
      <w:rFonts w:ascii="Times New Roman" w:hAnsi="Times New Roman"/>
      <w:sz w:val="24"/>
      <w:lang w:val="en-US"/>
    </w:rPr>
  </w:style>
  <w:style w:type="paragraph" w:customStyle="1" w:styleId="MTLN1">
    <w:name w:val="MTLN1"/>
    <w:basedOn w:val="Normal"/>
    <w:next w:val="MTLN2"/>
    <w:uiPriority w:val="99"/>
    <w:pPr>
      <w:keepNext/>
      <w:numPr>
        <w:numId w:val="19"/>
      </w:numPr>
      <w:spacing w:after="240"/>
      <w:outlineLvl w:val="0"/>
    </w:pPr>
    <w:rPr>
      <w:rFonts w:ascii="Times New Roman" w:eastAsia="Calibri" w:hAnsi="Times New Roman"/>
      <w:b/>
      <w:caps/>
      <w:sz w:val="24"/>
    </w:rPr>
  </w:style>
  <w:style w:type="paragraph" w:customStyle="1" w:styleId="MTLN2">
    <w:name w:val="MTLN2"/>
    <w:basedOn w:val="Normal"/>
    <w:uiPriority w:val="99"/>
    <w:pPr>
      <w:numPr>
        <w:ilvl w:val="1"/>
        <w:numId w:val="19"/>
      </w:numPr>
      <w:spacing w:after="240"/>
      <w:outlineLvl w:val="1"/>
    </w:pPr>
    <w:rPr>
      <w:rFonts w:ascii="Times New Roman Bold" w:eastAsia="Calibri" w:hAnsi="Times New Roman Bold"/>
      <w:b/>
      <w:sz w:val="24"/>
      <w:szCs w:val="20"/>
    </w:rPr>
  </w:style>
  <w:style w:type="paragraph" w:customStyle="1" w:styleId="MTLN3">
    <w:name w:val="MTLN3"/>
    <w:basedOn w:val="Normal"/>
    <w:uiPriority w:val="99"/>
    <w:pPr>
      <w:numPr>
        <w:ilvl w:val="2"/>
        <w:numId w:val="19"/>
      </w:numPr>
      <w:spacing w:after="240"/>
      <w:outlineLvl w:val="2"/>
    </w:pPr>
    <w:rPr>
      <w:rFonts w:ascii="Times New Roman Bold" w:eastAsia="Calibri" w:hAnsi="Times New Roman Bold"/>
      <w:b/>
      <w:sz w:val="24"/>
      <w:szCs w:val="20"/>
    </w:rPr>
  </w:style>
  <w:style w:type="paragraph" w:customStyle="1" w:styleId="MTLN4">
    <w:name w:val="MTLN4"/>
    <w:basedOn w:val="Normal"/>
    <w:uiPriority w:val="99"/>
    <w:pPr>
      <w:numPr>
        <w:ilvl w:val="3"/>
        <w:numId w:val="19"/>
      </w:numPr>
      <w:spacing w:after="240"/>
      <w:outlineLvl w:val="3"/>
    </w:pPr>
    <w:rPr>
      <w:rFonts w:ascii="Times New Roman Bold" w:eastAsia="Calibri" w:hAnsi="Times New Roman Bold"/>
      <w:b/>
      <w:i/>
      <w:sz w:val="24"/>
      <w:szCs w:val="20"/>
    </w:rPr>
  </w:style>
  <w:style w:type="paragraph" w:customStyle="1" w:styleId="MTLN5modified">
    <w:name w:val="MTLN5(modified)"/>
    <w:basedOn w:val="Normal"/>
    <w:uiPriority w:val="99"/>
    <w:pPr>
      <w:numPr>
        <w:ilvl w:val="4"/>
        <w:numId w:val="19"/>
      </w:numPr>
      <w:spacing w:after="240"/>
      <w:outlineLvl w:val="4"/>
    </w:pPr>
    <w:rPr>
      <w:rFonts w:ascii="Times New Roman" w:eastAsia="Calibri" w:hAnsi="Times New Roman" w:cs="Arial"/>
      <w:sz w:val="24"/>
      <w:szCs w:val="20"/>
    </w:rPr>
  </w:style>
  <w:style w:type="paragraph" w:customStyle="1" w:styleId="MTLN6">
    <w:name w:val="MTLN6"/>
    <w:basedOn w:val="Normal"/>
    <w:uiPriority w:val="99"/>
    <w:pPr>
      <w:numPr>
        <w:ilvl w:val="5"/>
        <w:numId w:val="19"/>
      </w:numPr>
      <w:spacing w:after="240"/>
      <w:outlineLvl w:val="5"/>
    </w:pPr>
    <w:rPr>
      <w:rFonts w:ascii="Times New Roman" w:eastAsia="Calibri" w:hAnsi="Times New Roman"/>
      <w:sz w:val="24"/>
      <w:szCs w:val="20"/>
    </w:rPr>
  </w:style>
  <w:style w:type="paragraph" w:customStyle="1" w:styleId="MTLN7">
    <w:name w:val="MTLN7"/>
    <w:basedOn w:val="Normal"/>
    <w:uiPriority w:val="99"/>
    <w:pPr>
      <w:numPr>
        <w:ilvl w:val="6"/>
        <w:numId w:val="19"/>
      </w:numPr>
      <w:spacing w:after="240"/>
      <w:outlineLvl w:val="6"/>
    </w:pPr>
    <w:rPr>
      <w:rFonts w:ascii="Times New Roman" w:eastAsia="Calibri" w:hAnsi="Times New Roman"/>
      <w:sz w:val="24"/>
      <w:szCs w:val="20"/>
    </w:rPr>
  </w:style>
  <w:style w:type="paragraph" w:customStyle="1" w:styleId="MTLN8">
    <w:name w:val="MTLN8"/>
    <w:basedOn w:val="Normal"/>
    <w:uiPriority w:val="99"/>
    <w:pPr>
      <w:numPr>
        <w:ilvl w:val="7"/>
        <w:numId w:val="19"/>
      </w:numPr>
      <w:spacing w:after="240"/>
      <w:outlineLvl w:val="7"/>
    </w:pPr>
    <w:rPr>
      <w:rFonts w:ascii="Times New Roman" w:eastAsia="Calibri" w:hAnsi="Times New Roman"/>
      <w:sz w:val="24"/>
      <w:szCs w:val="20"/>
    </w:rPr>
  </w:style>
  <w:style w:type="paragraph" w:customStyle="1" w:styleId="MTLN9">
    <w:name w:val="MTLN9"/>
    <w:basedOn w:val="Normal"/>
    <w:uiPriority w:val="99"/>
    <w:pPr>
      <w:numPr>
        <w:ilvl w:val="8"/>
        <w:numId w:val="19"/>
      </w:numPr>
      <w:spacing w:after="240"/>
      <w:outlineLvl w:val="8"/>
    </w:pPr>
    <w:rPr>
      <w:rFonts w:ascii="Times New Roman" w:eastAsia="Calibri" w:hAnsi="Times New Roman"/>
      <w:sz w:val="24"/>
      <w:szCs w:val="20"/>
    </w:rPr>
  </w:style>
  <w:style w:type="paragraph" w:customStyle="1" w:styleId="TableParagraph">
    <w:name w:val="Table Paragraph"/>
    <w:basedOn w:val="Normal"/>
    <w:uiPriority w:val="1"/>
    <w:qFormat/>
    <w:pPr>
      <w:widowControl w:val="0"/>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3518">
      <w:bodyDiv w:val="1"/>
      <w:marLeft w:val="0"/>
      <w:marRight w:val="0"/>
      <w:marTop w:val="0"/>
      <w:marBottom w:val="0"/>
      <w:divBdr>
        <w:top w:val="none" w:sz="0" w:space="0" w:color="auto"/>
        <w:left w:val="none" w:sz="0" w:space="0" w:color="auto"/>
        <w:bottom w:val="none" w:sz="0" w:space="0" w:color="auto"/>
        <w:right w:val="none" w:sz="0" w:space="0" w:color="auto"/>
      </w:divBdr>
    </w:div>
    <w:div w:id="262610532">
      <w:bodyDiv w:val="1"/>
      <w:marLeft w:val="0"/>
      <w:marRight w:val="0"/>
      <w:marTop w:val="0"/>
      <w:marBottom w:val="0"/>
      <w:divBdr>
        <w:top w:val="none" w:sz="0" w:space="0" w:color="auto"/>
        <w:left w:val="none" w:sz="0" w:space="0" w:color="auto"/>
        <w:bottom w:val="none" w:sz="0" w:space="0" w:color="auto"/>
        <w:right w:val="none" w:sz="0" w:space="0" w:color="auto"/>
      </w:divBdr>
    </w:div>
    <w:div w:id="445348071">
      <w:bodyDiv w:val="1"/>
      <w:marLeft w:val="0"/>
      <w:marRight w:val="0"/>
      <w:marTop w:val="0"/>
      <w:marBottom w:val="0"/>
      <w:divBdr>
        <w:top w:val="none" w:sz="0" w:space="0" w:color="auto"/>
        <w:left w:val="none" w:sz="0" w:space="0" w:color="auto"/>
        <w:bottom w:val="none" w:sz="0" w:space="0" w:color="auto"/>
        <w:right w:val="none" w:sz="0" w:space="0" w:color="auto"/>
      </w:divBdr>
    </w:div>
    <w:div w:id="1135489641">
      <w:bodyDiv w:val="1"/>
      <w:marLeft w:val="0"/>
      <w:marRight w:val="0"/>
      <w:marTop w:val="0"/>
      <w:marBottom w:val="0"/>
      <w:divBdr>
        <w:top w:val="none" w:sz="0" w:space="0" w:color="auto"/>
        <w:left w:val="none" w:sz="0" w:space="0" w:color="auto"/>
        <w:bottom w:val="none" w:sz="0" w:space="0" w:color="auto"/>
        <w:right w:val="none" w:sz="0" w:space="0" w:color="auto"/>
      </w:divBdr>
    </w:div>
    <w:div w:id="1272132426">
      <w:bodyDiv w:val="1"/>
      <w:marLeft w:val="0"/>
      <w:marRight w:val="0"/>
      <w:marTop w:val="0"/>
      <w:marBottom w:val="0"/>
      <w:divBdr>
        <w:top w:val="none" w:sz="0" w:space="0" w:color="auto"/>
        <w:left w:val="none" w:sz="0" w:space="0" w:color="auto"/>
        <w:bottom w:val="none" w:sz="0" w:space="0" w:color="auto"/>
        <w:right w:val="none" w:sz="0" w:space="0" w:color="auto"/>
      </w:divBdr>
    </w:div>
    <w:div w:id="1424910887">
      <w:bodyDiv w:val="1"/>
      <w:marLeft w:val="0"/>
      <w:marRight w:val="0"/>
      <w:marTop w:val="0"/>
      <w:marBottom w:val="0"/>
      <w:divBdr>
        <w:top w:val="none" w:sz="0" w:space="0" w:color="auto"/>
        <w:left w:val="none" w:sz="0" w:space="0" w:color="auto"/>
        <w:bottom w:val="none" w:sz="0" w:space="0" w:color="auto"/>
        <w:right w:val="none" w:sz="0" w:space="0" w:color="auto"/>
      </w:divBdr>
    </w:div>
    <w:div w:id="1611278511">
      <w:bodyDiv w:val="1"/>
      <w:marLeft w:val="0"/>
      <w:marRight w:val="0"/>
      <w:marTop w:val="0"/>
      <w:marBottom w:val="0"/>
      <w:divBdr>
        <w:top w:val="none" w:sz="0" w:space="0" w:color="auto"/>
        <w:left w:val="none" w:sz="0" w:space="0" w:color="auto"/>
        <w:bottom w:val="none" w:sz="0" w:space="0" w:color="auto"/>
        <w:right w:val="none" w:sz="0" w:space="0" w:color="auto"/>
      </w:divBdr>
    </w:div>
    <w:div w:id="1942180306">
      <w:bodyDiv w:val="1"/>
      <w:marLeft w:val="0"/>
      <w:marRight w:val="0"/>
      <w:marTop w:val="0"/>
      <w:marBottom w:val="0"/>
      <w:divBdr>
        <w:top w:val="none" w:sz="0" w:space="0" w:color="auto"/>
        <w:left w:val="none" w:sz="0" w:space="0" w:color="auto"/>
        <w:bottom w:val="none" w:sz="0" w:space="0" w:color="auto"/>
        <w:right w:val="none" w:sz="0" w:space="0" w:color="auto"/>
      </w:divBdr>
    </w:div>
    <w:div w:id="2130272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ristine.Pante@camh.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B1C05-0040-42B6-9E67-4CA11FEB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32</Pages>
  <Words>9514</Words>
  <Characters>54235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Ryder</dc:creator>
  <cp:lastModifiedBy>Christine Pante</cp:lastModifiedBy>
  <cp:revision>13</cp:revision>
  <cp:lastPrinted>2015-02-24T20:03:00Z</cp:lastPrinted>
  <dcterms:created xsi:type="dcterms:W3CDTF">2025-01-27T17:52:00Z</dcterms:created>
  <dcterms:modified xsi:type="dcterms:W3CDTF">2025-01-31T20:51:00Z</dcterms:modified>
</cp:coreProperties>
</file>