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E38D" w14:textId="77777777" w:rsidR="00022A8C" w:rsidRPr="006C56EE" w:rsidRDefault="00022A8C" w:rsidP="00022A8C">
      <w:pPr>
        <w:spacing w:after="160" w:line="259" w:lineRule="auto"/>
        <w:jc w:val="center"/>
        <w:rPr>
          <w:rFonts w:eastAsiaTheme="minorHAnsi" w:cs="Arial"/>
          <w:b/>
          <w:bCs/>
          <w:sz w:val="36"/>
          <w:szCs w:val="36"/>
          <w:lang w:val="en-US"/>
        </w:rPr>
      </w:pPr>
      <w:bookmarkStart w:id="0" w:name="_Hlk162722382"/>
      <w:bookmarkStart w:id="1" w:name="_Hlk162699062"/>
      <w:bookmarkStart w:id="2" w:name="mpTableOfContents"/>
      <w:r w:rsidRPr="006C56EE">
        <w:rPr>
          <w:rFonts w:eastAsiaTheme="minorHAnsi" w:cs="Arial"/>
          <w:b/>
          <w:bCs/>
          <w:sz w:val="36"/>
          <w:szCs w:val="36"/>
          <w:lang w:val="en-US"/>
        </w:rPr>
        <w:t>BGIS Global Integrated Solutions Canada LP</w:t>
      </w:r>
    </w:p>
    <w:p w14:paraId="54C65A62" w14:textId="77777777" w:rsidR="00022A8C" w:rsidRPr="006C56EE" w:rsidRDefault="00022A8C" w:rsidP="00022A8C">
      <w:pPr>
        <w:tabs>
          <w:tab w:val="center" w:pos="4680"/>
          <w:tab w:val="left" w:pos="6937"/>
        </w:tabs>
        <w:spacing w:after="160" w:line="259" w:lineRule="auto"/>
        <w:rPr>
          <w:rFonts w:eastAsiaTheme="minorHAnsi" w:cs="Arial"/>
          <w:b/>
          <w:bCs/>
          <w:sz w:val="32"/>
          <w:szCs w:val="32"/>
          <w:lang w:val="en-US"/>
        </w:rPr>
      </w:pPr>
      <w:r w:rsidRPr="006C56EE">
        <w:rPr>
          <w:rFonts w:eastAsiaTheme="minorHAnsi" w:cs="Arial"/>
          <w:b/>
          <w:sz w:val="19"/>
          <w:szCs w:val="19"/>
          <w:lang w:val="en-US"/>
        </w:rPr>
        <w:tab/>
      </w:r>
      <w:r w:rsidRPr="006C56EE">
        <w:rPr>
          <w:rFonts w:eastAsiaTheme="minorHAnsi" w:cs="Arial"/>
          <w:b/>
          <w:sz w:val="19"/>
          <w:szCs w:val="19"/>
          <w:lang w:val="en-US"/>
        </w:rPr>
        <w:tab/>
      </w:r>
    </w:p>
    <w:p w14:paraId="58864A5A" w14:textId="77777777" w:rsidR="00022A8C" w:rsidRPr="006C56EE" w:rsidRDefault="00022A8C" w:rsidP="00022A8C">
      <w:pPr>
        <w:spacing w:after="160" w:line="259" w:lineRule="auto"/>
        <w:jc w:val="center"/>
        <w:rPr>
          <w:rFonts w:eastAsiaTheme="minorHAnsi" w:cs="Arial"/>
          <w:b/>
          <w:bCs/>
          <w:sz w:val="32"/>
          <w:szCs w:val="32"/>
          <w:lang w:val="en-US"/>
        </w:rPr>
      </w:pPr>
      <w:r>
        <w:rPr>
          <w:rFonts w:eastAsiaTheme="minorHAnsi" w:cs="Arial"/>
          <w:b/>
          <w:bCs/>
          <w:sz w:val="32"/>
          <w:szCs w:val="32"/>
          <w:lang w:val="en-US"/>
        </w:rPr>
        <w:t>Request for Quotation</w:t>
      </w:r>
    </w:p>
    <w:p w14:paraId="32DF35FD" w14:textId="716A61E0" w:rsidR="00022A8C" w:rsidRPr="006C56EE" w:rsidRDefault="00165989" w:rsidP="00022A8C">
      <w:pPr>
        <w:spacing w:after="160" w:line="259" w:lineRule="auto"/>
        <w:jc w:val="center"/>
        <w:rPr>
          <w:rFonts w:eastAsiaTheme="minorHAnsi" w:cs="Arial"/>
          <w:b/>
          <w:bCs/>
          <w:sz w:val="32"/>
          <w:szCs w:val="32"/>
          <w:lang w:val="en-US"/>
        </w:rPr>
      </w:pPr>
      <w:r>
        <w:rPr>
          <w:rFonts w:eastAsiaTheme="minorHAnsi" w:cs="Arial"/>
          <w:b/>
          <w:bCs/>
          <w:sz w:val="32"/>
          <w:szCs w:val="32"/>
          <w:lang w:val="en-US"/>
        </w:rPr>
        <w:t xml:space="preserve">Contractor </w:t>
      </w:r>
      <w:r w:rsidR="00022A8C">
        <w:rPr>
          <w:rFonts w:eastAsiaTheme="minorHAnsi" w:cs="Arial"/>
          <w:b/>
          <w:bCs/>
          <w:sz w:val="32"/>
          <w:szCs w:val="32"/>
          <w:lang w:val="en-US"/>
        </w:rPr>
        <w:t>Services</w:t>
      </w:r>
    </w:p>
    <w:bookmarkEnd w:id="0"/>
    <w:p w14:paraId="3826F5D7" w14:textId="35C9B88B" w:rsidR="00022A8C" w:rsidRPr="006C56EE" w:rsidRDefault="00022A8C" w:rsidP="00022A8C">
      <w:pPr>
        <w:spacing w:after="160" w:line="259" w:lineRule="auto"/>
        <w:jc w:val="center"/>
        <w:rPr>
          <w:rFonts w:eastAsiaTheme="minorHAnsi" w:cs="Arial"/>
          <w:b/>
          <w:bCs/>
          <w:szCs w:val="22"/>
          <w:lang w:val="en-US"/>
        </w:rPr>
      </w:pPr>
    </w:p>
    <w:p w14:paraId="49B20528" w14:textId="77777777" w:rsidR="00022A8C" w:rsidRPr="006C56EE" w:rsidRDefault="00022A8C" w:rsidP="00022A8C">
      <w:pPr>
        <w:spacing w:after="160" w:line="259" w:lineRule="auto"/>
        <w:ind w:left="2610" w:hanging="630"/>
        <w:rPr>
          <w:rFonts w:eastAsiaTheme="minorHAnsi" w:cs="Arial"/>
          <w:b/>
          <w:bCs/>
          <w:szCs w:val="22"/>
          <w:lang w:val="en-US"/>
        </w:rPr>
      </w:pPr>
    </w:p>
    <w:p w14:paraId="4D7CB762" w14:textId="77777777" w:rsidR="00022A8C" w:rsidRPr="006C56EE" w:rsidRDefault="00022A8C" w:rsidP="00022A8C">
      <w:pPr>
        <w:spacing w:after="160" w:line="259" w:lineRule="auto"/>
        <w:ind w:left="2610" w:hanging="630"/>
        <w:rPr>
          <w:rFonts w:eastAsiaTheme="minorHAnsi" w:cs="Arial"/>
          <w:b/>
          <w:bCs/>
          <w:szCs w:val="22"/>
          <w:lang w:val="en-US"/>
        </w:rPr>
      </w:pPr>
    </w:p>
    <w:p w14:paraId="4493FB00" w14:textId="77777777" w:rsidR="00022A8C" w:rsidRPr="006C56EE" w:rsidRDefault="00022A8C" w:rsidP="00022A8C">
      <w:pPr>
        <w:spacing w:after="160" w:line="259" w:lineRule="auto"/>
        <w:ind w:left="2610" w:hanging="630"/>
        <w:rPr>
          <w:rFonts w:eastAsiaTheme="minorHAnsi" w:cs="Arial"/>
          <w:b/>
          <w:bCs/>
          <w:szCs w:val="22"/>
          <w:lang w:val="en-US"/>
        </w:rPr>
      </w:pPr>
    </w:p>
    <w:p w14:paraId="7C110504" w14:textId="77777777" w:rsidR="00022A8C" w:rsidRPr="006C56EE" w:rsidRDefault="00022A8C" w:rsidP="00022A8C">
      <w:pPr>
        <w:spacing w:after="160" w:line="259" w:lineRule="auto"/>
        <w:ind w:left="2610" w:hanging="630"/>
        <w:rPr>
          <w:rFonts w:eastAsiaTheme="minorHAnsi" w:cs="Arial"/>
          <w:b/>
          <w:bCs/>
          <w:szCs w:val="22"/>
          <w:lang w:val="en-US"/>
        </w:rPr>
      </w:pPr>
    </w:p>
    <w:p w14:paraId="33FA5860" w14:textId="67D5B10C" w:rsidR="00022A8C" w:rsidRPr="006C56EE" w:rsidRDefault="00022A8C" w:rsidP="00022A8C">
      <w:pPr>
        <w:spacing w:after="160" w:line="259" w:lineRule="auto"/>
        <w:ind w:left="2610" w:hanging="630"/>
        <w:rPr>
          <w:rFonts w:eastAsiaTheme="minorHAnsi" w:cs="Arial"/>
          <w:b/>
          <w:bCs/>
          <w:i/>
          <w:iCs/>
          <w:color w:val="808080" w:themeColor="background1" w:themeShade="80"/>
          <w:szCs w:val="22"/>
          <w:lang w:val="en-US"/>
        </w:rPr>
      </w:pPr>
      <w:bookmarkStart w:id="3" w:name="_Hlk162902174"/>
      <w:r w:rsidRPr="006C56EE">
        <w:rPr>
          <w:rFonts w:eastAsiaTheme="minorHAnsi" w:cs="Arial"/>
          <w:b/>
          <w:bCs/>
          <w:szCs w:val="22"/>
          <w:lang w:val="en-US"/>
        </w:rPr>
        <w:t>Project Number:</w:t>
      </w:r>
      <w:r w:rsidRPr="006C56EE">
        <w:rPr>
          <w:rFonts w:eastAsiaTheme="minorHAnsi" w:cs="Arial"/>
          <w:szCs w:val="22"/>
          <w:lang w:val="en-US"/>
        </w:rPr>
        <w:t xml:space="preserve"> </w:t>
      </w:r>
      <w:sdt>
        <w:sdtPr>
          <w:rPr>
            <w:rFonts w:eastAsiaTheme="minorHAnsi" w:cs="Arial"/>
            <w:szCs w:val="22"/>
            <w:lang w:val="en-US"/>
          </w:rPr>
          <w:alias w:val="insert project number"/>
          <w:tag w:val="insert project number"/>
          <w:id w:val="1273826296"/>
          <w:placeholder>
            <w:docPart w:val="88772519DE1B4B269ADDAE7E3AF1706E"/>
          </w:placeholder>
          <w:dataBinding w:prefixMappings="xmlns:ns0='http://schemas.microsoft.com/office/2006/coverPageProps' " w:xpath="/ns0:CoverPageProperties[1]/ns0:Abstract[1]" w:storeItemID="{55AF091B-3C7A-41E3-B477-F2FDAA23CFDA}"/>
          <w:text/>
        </w:sdtPr>
        <w:sdtEndPr/>
        <w:sdtContent>
          <w:r w:rsidR="00E25C12">
            <w:rPr>
              <w:rFonts w:eastAsiaTheme="minorHAnsi" w:cs="Arial"/>
              <w:szCs w:val="22"/>
              <w:lang w:val="en-US"/>
            </w:rPr>
            <w:t>240256</w:t>
          </w:r>
        </w:sdtContent>
      </w:sdt>
    </w:p>
    <w:p w14:paraId="261D2056" w14:textId="0F5DCC8F" w:rsidR="00022A8C" w:rsidRPr="006C56EE" w:rsidRDefault="00022A8C" w:rsidP="00022A8C">
      <w:pPr>
        <w:spacing w:after="160" w:line="259" w:lineRule="auto"/>
        <w:ind w:left="2610" w:hanging="630"/>
        <w:rPr>
          <w:rFonts w:eastAsiaTheme="minorHAnsi" w:cs="Arial"/>
          <w:szCs w:val="22"/>
          <w:lang w:val="en-US"/>
        </w:rPr>
      </w:pPr>
      <w:bookmarkStart w:id="4" w:name="_Hlk162902257"/>
      <w:bookmarkEnd w:id="3"/>
      <w:r w:rsidRPr="006C56EE">
        <w:rPr>
          <w:rFonts w:eastAsiaTheme="minorHAnsi" w:cs="Arial"/>
          <w:b/>
          <w:bCs/>
          <w:szCs w:val="22"/>
          <w:lang w:val="en-US"/>
        </w:rPr>
        <w:t xml:space="preserve">Project Name: </w:t>
      </w:r>
      <w:sdt>
        <w:sdtPr>
          <w:rPr>
            <w:rFonts w:eastAsiaTheme="minorHAnsi" w:cs="Arial"/>
            <w:szCs w:val="22"/>
            <w:lang w:val="en-US"/>
          </w:rPr>
          <w:alias w:val="insert project name"/>
          <w:tag w:val="insert project name"/>
          <w:id w:val="-406223655"/>
          <w:placeholder>
            <w:docPart w:val="16F98FCE99934A8382A969234F54EB12"/>
          </w:placeholder>
          <w:dataBinding w:prefixMappings="xmlns:ns0='http://purl.org/dc/elements/1.1/' xmlns:ns1='http://schemas.openxmlformats.org/package/2006/metadata/core-properties' " w:xpath="/ns1:coreProperties[1]/ns1:category[1]" w:storeItemID="{6C3C8BC8-F283-45AE-878A-BAB7291924A1}"/>
          <w:text/>
        </w:sdtPr>
        <w:sdtEndPr/>
        <w:sdtContent>
          <w:r w:rsidR="00E25C12">
            <w:rPr>
              <w:rFonts w:eastAsiaTheme="minorHAnsi" w:cs="Arial"/>
              <w:szCs w:val="22"/>
              <w:lang w:val="en-US"/>
            </w:rPr>
            <w:t>Office Optimization Project MLTC</w:t>
          </w:r>
        </w:sdtContent>
      </w:sdt>
    </w:p>
    <w:bookmarkEnd w:id="4"/>
    <w:p w14:paraId="466E4554" w14:textId="1225C355" w:rsidR="00022A8C" w:rsidRPr="006C56EE" w:rsidRDefault="00022A8C" w:rsidP="00022A8C">
      <w:pPr>
        <w:spacing w:after="160" w:line="259" w:lineRule="auto"/>
        <w:ind w:left="2610" w:hanging="630"/>
        <w:rPr>
          <w:rFonts w:eastAsiaTheme="minorHAnsi" w:cs="Arial"/>
          <w:color w:val="000000" w:themeColor="text1"/>
          <w:sz w:val="20"/>
          <w:lang w:val="en-US"/>
        </w:rPr>
      </w:pPr>
      <w:r w:rsidRPr="006C56EE">
        <w:rPr>
          <w:rFonts w:eastAsiaTheme="minorHAnsi" w:cs="Arial"/>
          <w:b/>
          <w:bCs/>
          <w:szCs w:val="22"/>
          <w:lang w:val="en-US"/>
        </w:rPr>
        <w:t>Project Address:</w:t>
      </w:r>
      <w:r w:rsidRPr="006C56EE">
        <w:rPr>
          <w:rFonts w:eastAsiaTheme="minorHAnsi" w:cs="Arial"/>
          <w:color w:val="000000" w:themeColor="text1"/>
          <w:szCs w:val="22"/>
          <w:lang w:val="en-US"/>
        </w:rPr>
        <w:t xml:space="preserve"> </w:t>
      </w:r>
      <w:sdt>
        <w:sdtPr>
          <w:rPr>
            <w:rFonts w:eastAsiaTheme="minorHAnsi" w:cs="Arial"/>
            <w:color w:val="000000" w:themeColor="text1"/>
            <w:sz w:val="20"/>
            <w:lang w:val="en-US"/>
          </w:rPr>
          <w:alias w:val="insert project address"/>
          <w:tag w:val=""/>
          <w:id w:val="-1441534062"/>
          <w:placeholder>
            <w:docPart w:val="E49006F7BA274F8E81562F86A4396AAA"/>
          </w:placeholder>
          <w:dataBinding w:prefixMappings="xmlns:ns0='http://purl.org/dc/elements/1.1/' xmlns:ns1='http://schemas.openxmlformats.org/package/2006/metadata/core-properties' " w:xpath="/ns1:coreProperties[1]/ns0:title[1]" w:storeItemID="{6C3C8BC8-F283-45AE-878A-BAB7291924A1}"/>
          <w:text/>
        </w:sdtPr>
        <w:sdtEndPr/>
        <w:sdtContent>
          <w:r w:rsidR="00E25C12">
            <w:rPr>
              <w:rFonts w:eastAsiaTheme="minorHAnsi" w:cs="Arial"/>
              <w:color w:val="000000" w:themeColor="text1"/>
              <w:sz w:val="20"/>
              <w:lang w:val="en-US"/>
            </w:rPr>
            <w:t>465 Davis Dr Newmarket ON</w:t>
          </w:r>
        </w:sdtContent>
      </w:sdt>
    </w:p>
    <w:p w14:paraId="0F66894D" w14:textId="77777777" w:rsidR="00022A8C" w:rsidRPr="006C56EE" w:rsidRDefault="00022A8C" w:rsidP="00022A8C">
      <w:pPr>
        <w:spacing w:after="160" w:line="259" w:lineRule="auto"/>
        <w:ind w:left="2610" w:hanging="630"/>
        <w:rPr>
          <w:rFonts w:eastAsiaTheme="minorHAnsi" w:cs="Arial"/>
          <w:b/>
          <w:bCs/>
          <w:szCs w:val="22"/>
          <w:lang w:val="en-US"/>
        </w:rPr>
      </w:pPr>
    </w:p>
    <w:p w14:paraId="6BAE0405" w14:textId="50497695" w:rsidR="00022A8C" w:rsidRPr="006C56EE" w:rsidRDefault="00022A8C" w:rsidP="00022A8C">
      <w:pPr>
        <w:spacing w:after="160" w:line="259" w:lineRule="auto"/>
        <w:ind w:left="2610" w:hanging="630"/>
        <w:rPr>
          <w:rFonts w:eastAsiaTheme="minorHAnsi" w:cs="Arial"/>
          <w:b/>
          <w:bCs/>
          <w:szCs w:val="22"/>
          <w:lang w:val="en-US"/>
        </w:rPr>
      </w:pPr>
      <w:r w:rsidRPr="006C56EE">
        <w:rPr>
          <w:rFonts w:eastAsiaTheme="minorHAnsi" w:cs="Arial"/>
          <w:b/>
          <w:bCs/>
          <w:szCs w:val="22"/>
          <w:lang w:val="en-US"/>
        </w:rPr>
        <w:t>Project Manager:</w:t>
      </w:r>
      <w:r w:rsidR="00E25C12">
        <w:rPr>
          <w:rFonts w:eastAsiaTheme="minorHAnsi" w:cs="Arial"/>
          <w:b/>
          <w:bCs/>
          <w:szCs w:val="22"/>
          <w:lang w:val="en-US"/>
        </w:rPr>
        <w:t xml:space="preserve"> Jen Ebel</w:t>
      </w:r>
    </w:p>
    <w:p w14:paraId="0DDD24BD" w14:textId="477A28AE" w:rsidR="00022A8C" w:rsidRPr="006C56EE" w:rsidRDefault="00022A8C" w:rsidP="00022A8C">
      <w:pPr>
        <w:spacing w:after="160" w:line="259" w:lineRule="auto"/>
        <w:ind w:left="2610" w:hanging="630"/>
        <w:rPr>
          <w:rFonts w:eastAsiaTheme="minorHAnsi" w:cs="Arial"/>
          <w:b/>
          <w:bCs/>
          <w:szCs w:val="22"/>
          <w:lang w:val="en-US"/>
        </w:rPr>
      </w:pPr>
      <w:r w:rsidRPr="006C56EE">
        <w:rPr>
          <w:rFonts w:eastAsiaTheme="minorHAnsi" w:cs="Arial"/>
          <w:b/>
          <w:bCs/>
          <w:szCs w:val="22"/>
          <w:lang w:val="en-US"/>
        </w:rPr>
        <w:t>Email:</w:t>
      </w:r>
      <w:r w:rsidR="00E25C12">
        <w:rPr>
          <w:rFonts w:eastAsiaTheme="minorHAnsi" w:cs="Arial"/>
          <w:b/>
          <w:bCs/>
          <w:szCs w:val="22"/>
          <w:lang w:val="en-US"/>
        </w:rPr>
        <w:t xml:space="preserve"> Jen.Ebel@bgis.com</w:t>
      </w:r>
    </w:p>
    <w:p w14:paraId="108B93FA" w14:textId="78A08721" w:rsidR="00022A8C" w:rsidRPr="006C56EE" w:rsidRDefault="00022A8C" w:rsidP="00022A8C">
      <w:pPr>
        <w:spacing w:after="160" w:line="259" w:lineRule="auto"/>
        <w:ind w:left="2610" w:hanging="630"/>
        <w:rPr>
          <w:rFonts w:eastAsiaTheme="minorHAnsi" w:cs="Arial"/>
          <w:b/>
          <w:bCs/>
          <w:szCs w:val="22"/>
          <w:lang w:val="en-US"/>
        </w:rPr>
      </w:pPr>
      <w:r w:rsidRPr="006C56EE">
        <w:rPr>
          <w:rFonts w:eastAsiaTheme="minorHAnsi" w:cs="Arial"/>
          <w:b/>
          <w:bCs/>
          <w:szCs w:val="22"/>
          <w:lang w:val="en-US"/>
        </w:rPr>
        <w:t>Project Coordinator:</w:t>
      </w:r>
      <w:r w:rsidR="00E25C12">
        <w:rPr>
          <w:rFonts w:eastAsiaTheme="minorHAnsi" w:cs="Arial"/>
          <w:b/>
          <w:bCs/>
          <w:szCs w:val="22"/>
          <w:lang w:val="en-US"/>
        </w:rPr>
        <w:t xml:space="preserve"> Vittoria Boudreau</w:t>
      </w:r>
    </w:p>
    <w:p w14:paraId="55B8A85F" w14:textId="5E0553CF" w:rsidR="00022A8C" w:rsidRPr="006C56EE" w:rsidRDefault="00022A8C" w:rsidP="00022A8C">
      <w:pPr>
        <w:spacing w:after="160" w:line="259" w:lineRule="auto"/>
        <w:ind w:left="2610" w:hanging="630"/>
        <w:rPr>
          <w:rFonts w:eastAsiaTheme="minorHAnsi" w:cs="Arial"/>
          <w:b/>
          <w:bCs/>
          <w:szCs w:val="22"/>
          <w:lang w:val="en-US"/>
        </w:rPr>
      </w:pPr>
      <w:r w:rsidRPr="006C56EE">
        <w:rPr>
          <w:rFonts w:eastAsiaTheme="minorHAnsi" w:cs="Arial"/>
          <w:b/>
          <w:bCs/>
          <w:szCs w:val="22"/>
          <w:lang w:val="en-US"/>
        </w:rPr>
        <w:t>Email:</w:t>
      </w:r>
      <w:r w:rsidR="00E25C12">
        <w:rPr>
          <w:rFonts w:eastAsiaTheme="minorHAnsi" w:cs="Arial"/>
          <w:b/>
          <w:bCs/>
          <w:szCs w:val="22"/>
          <w:lang w:val="en-US"/>
        </w:rPr>
        <w:t xml:space="preserve"> Vittoria.Boudreau@bgis.com</w:t>
      </w:r>
    </w:p>
    <w:bookmarkEnd w:id="1"/>
    <w:p w14:paraId="2BD40C6D" w14:textId="77777777" w:rsidR="009309C0" w:rsidRDefault="009309C0" w:rsidP="00475694">
      <w:pPr>
        <w:jc w:val="center"/>
        <w:rPr>
          <w:rFonts w:cs="Arial"/>
          <w:b/>
          <w:szCs w:val="22"/>
        </w:rPr>
      </w:pPr>
    </w:p>
    <w:p w14:paraId="00ED6B39" w14:textId="77777777" w:rsidR="009309C0" w:rsidRDefault="00A47B88">
      <w:pPr>
        <w:spacing w:after="0"/>
        <w:rPr>
          <w:rFonts w:cs="Arial"/>
          <w:b/>
          <w:szCs w:val="22"/>
        </w:rPr>
      </w:pPr>
      <w:r>
        <w:rPr>
          <w:rFonts w:cs="Arial"/>
          <w:b/>
          <w:szCs w:val="22"/>
        </w:rPr>
        <w:br w:type="page"/>
      </w:r>
    </w:p>
    <w:p w14:paraId="2F3710F9" w14:textId="77777777" w:rsidR="00475694" w:rsidRDefault="00475694" w:rsidP="00475694">
      <w:pPr>
        <w:jc w:val="center"/>
        <w:rPr>
          <w:rFonts w:cs="Arial"/>
          <w:b/>
          <w:szCs w:val="22"/>
        </w:rPr>
        <w:sectPr w:rsidR="00475694" w:rsidSect="00E23F3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13" w:footer="261" w:gutter="0"/>
          <w:pgNumType w:start="0"/>
          <w:cols w:space="720"/>
          <w:vAlign w:val="center"/>
          <w:titlePg/>
          <w:docGrid w:linePitch="299"/>
        </w:sectPr>
      </w:pPr>
    </w:p>
    <w:bookmarkEnd w:id="2"/>
    <w:p w14:paraId="260670AB" w14:textId="7D93FB23" w:rsidR="00AA61FC" w:rsidRDefault="00A47B88">
      <w:pPr>
        <w:pStyle w:val="TOC1"/>
        <w:rPr>
          <w:rFonts w:asciiTheme="minorHAnsi" w:eastAsiaTheme="minorEastAsia" w:hAnsiTheme="minorHAnsi" w:cstheme="minorBidi"/>
          <w:b w:val="0"/>
          <w:bCs w:val="0"/>
          <w:caps w:val="0"/>
          <w:szCs w:val="22"/>
          <w:lang w:val="en-US"/>
        </w:rPr>
      </w:pPr>
      <w:r w:rsidRPr="00AF33B9">
        <w:rPr>
          <w:rFonts w:ascii="Arial" w:hAnsi="Arial"/>
          <w:szCs w:val="22"/>
        </w:rPr>
        <w:lastRenderedPageBreak/>
        <w:fldChar w:fldCharType="begin"/>
      </w:r>
      <w:r w:rsidR="00EA4DA4" w:rsidRPr="00AF33B9">
        <w:rPr>
          <w:rFonts w:ascii="Arial" w:hAnsi="Arial"/>
          <w:szCs w:val="22"/>
        </w:rPr>
        <w:instrText xml:space="preserve"> TOC \o "1-2" \h \z \u </w:instrText>
      </w:r>
      <w:r w:rsidRPr="00AF33B9">
        <w:rPr>
          <w:rFonts w:ascii="Arial" w:hAnsi="Arial"/>
          <w:szCs w:val="22"/>
        </w:rPr>
        <w:fldChar w:fldCharType="separate"/>
      </w:r>
      <w:hyperlink w:anchor="_Toc164265324" w:history="1">
        <w:r w:rsidR="00AA61FC" w:rsidRPr="000D0A07">
          <w:rPr>
            <w:rStyle w:val="Hyperlink"/>
          </w:rPr>
          <w:t>section 1</w:t>
        </w:r>
        <w:r w:rsidR="00AA61FC">
          <w:rPr>
            <w:rFonts w:asciiTheme="minorHAnsi" w:eastAsiaTheme="minorEastAsia" w:hAnsiTheme="minorHAnsi" w:cstheme="minorBidi"/>
            <w:b w:val="0"/>
            <w:bCs w:val="0"/>
            <w:caps w:val="0"/>
            <w:szCs w:val="22"/>
            <w:lang w:val="en-US"/>
          </w:rPr>
          <w:tab/>
        </w:r>
        <w:r w:rsidR="00AA61FC" w:rsidRPr="000D0A07">
          <w:rPr>
            <w:rStyle w:val="Hyperlink"/>
          </w:rPr>
          <w:t>GENERAL</w:t>
        </w:r>
        <w:r w:rsidR="00AA61FC">
          <w:rPr>
            <w:webHidden/>
          </w:rPr>
          <w:tab/>
        </w:r>
        <w:r w:rsidR="00AA61FC">
          <w:rPr>
            <w:webHidden/>
          </w:rPr>
          <w:fldChar w:fldCharType="begin"/>
        </w:r>
        <w:r w:rsidR="00AA61FC">
          <w:rPr>
            <w:webHidden/>
          </w:rPr>
          <w:instrText xml:space="preserve"> PAGEREF _Toc164265324 \h </w:instrText>
        </w:r>
        <w:r w:rsidR="00AA61FC">
          <w:rPr>
            <w:webHidden/>
          </w:rPr>
        </w:r>
        <w:r w:rsidR="00AA61FC">
          <w:rPr>
            <w:webHidden/>
          </w:rPr>
          <w:fldChar w:fldCharType="separate"/>
        </w:r>
        <w:r w:rsidR="00AA61FC">
          <w:rPr>
            <w:webHidden/>
          </w:rPr>
          <w:t>4</w:t>
        </w:r>
        <w:r w:rsidR="00AA61FC">
          <w:rPr>
            <w:webHidden/>
          </w:rPr>
          <w:fldChar w:fldCharType="end"/>
        </w:r>
      </w:hyperlink>
    </w:p>
    <w:p w14:paraId="601D2709" w14:textId="38866C80" w:rsidR="00AA61FC" w:rsidRDefault="00E25C12">
      <w:pPr>
        <w:pStyle w:val="TOC2"/>
        <w:tabs>
          <w:tab w:val="left" w:pos="1440"/>
        </w:tabs>
        <w:rPr>
          <w:rFonts w:asciiTheme="minorHAnsi" w:eastAsiaTheme="minorEastAsia" w:hAnsiTheme="minorHAnsi" w:cstheme="minorBidi"/>
          <w:noProof/>
          <w:szCs w:val="22"/>
          <w:lang w:val="en-US"/>
        </w:rPr>
      </w:pPr>
      <w:hyperlink w:anchor="_Toc164265325" w:history="1">
        <w:r w:rsidR="00AA61FC" w:rsidRPr="000D0A07">
          <w:rPr>
            <w:rStyle w:val="Hyperlink"/>
            <w:noProof/>
          </w:rPr>
          <w:t>1.1</w:t>
        </w:r>
        <w:r w:rsidR="00AA61FC">
          <w:rPr>
            <w:rFonts w:asciiTheme="minorHAnsi" w:eastAsiaTheme="minorEastAsia" w:hAnsiTheme="minorHAnsi" w:cstheme="minorBidi"/>
            <w:noProof/>
            <w:szCs w:val="22"/>
            <w:lang w:val="en-US"/>
          </w:rPr>
          <w:tab/>
        </w:r>
        <w:r w:rsidR="00AA61FC" w:rsidRPr="000D0A07">
          <w:rPr>
            <w:rStyle w:val="Hyperlink"/>
            <w:noProof/>
          </w:rPr>
          <w:t>Purpose of this Request for Quotation</w:t>
        </w:r>
        <w:r w:rsidR="00AA61FC">
          <w:rPr>
            <w:noProof/>
            <w:webHidden/>
          </w:rPr>
          <w:tab/>
        </w:r>
        <w:r w:rsidR="00AA61FC">
          <w:rPr>
            <w:noProof/>
            <w:webHidden/>
          </w:rPr>
          <w:fldChar w:fldCharType="begin"/>
        </w:r>
        <w:r w:rsidR="00AA61FC">
          <w:rPr>
            <w:noProof/>
            <w:webHidden/>
          </w:rPr>
          <w:instrText xml:space="preserve"> PAGEREF _Toc164265325 \h </w:instrText>
        </w:r>
        <w:r w:rsidR="00AA61FC">
          <w:rPr>
            <w:noProof/>
            <w:webHidden/>
          </w:rPr>
        </w:r>
        <w:r w:rsidR="00AA61FC">
          <w:rPr>
            <w:noProof/>
            <w:webHidden/>
          </w:rPr>
          <w:fldChar w:fldCharType="separate"/>
        </w:r>
        <w:r w:rsidR="00AA61FC">
          <w:rPr>
            <w:noProof/>
            <w:webHidden/>
          </w:rPr>
          <w:t>4</w:t>
        </w:r>
        <w:r w:rsidR="00AA61FC">
          <w:rPr>
            <w:noProof/>
            <w:webHidden/>
          </w:rPr>
          <w:fldChar w:fldCharType="end"/>
        </w:r>
      </w:hyperlink>
    </w:p>
    <w:p w14:paraId="596F7915" w14:textId="68E52365" w:rsidR="00AA61FC" w:rsidRDefault="00E25C12">
      <w:pPr>
        <w:pStyle w:val="TOC1"/>
        <w:rPr>
          <w:rFonts w:asciiTheme="minorHAnsi" w:eastAsiaTheme="minorEastAsia" w:hAnsiTheme="minorHAnsi" w:cstheme="minorBidi"/>
          <w:b w:val="0"/>
          <w:bCs w:val="0"/>
          <w:caps w:val="0"/>
          <w:szCs w:val="22"/>
          <w:lang w:val="en-US"/>
        </w:rPr>
      </w:pPr>
      <w:hyperlink w:anchor="_Toc164265326" w:history="1">
        <w:r w:rsidR="00AA61FC" w:rsidRPr="000D0A07">
          <w:rPr>
            <w:rStyle w:val="Hyperlink"/>
          </w:rPr>
          <w:t>section 2</w:t>
        </w:r>
        <w:r w:rsidR="00AA61FC">
          <w:rPr>
            <w:rFonts w:asciiTheme="minorHAnsi" w:eastAsiaTheme="minorEastAsia" w:hAnsiTheme="minorHAnsi" w:cstheme="minorBidi"/>
            <w:b w:val="0"/>
            <w:bCs w:val="0"/>
            <w:caps w:val="0"/>
            <w:szCs w:val="22"/>
            <w:lang w:val="en-US"/>
          </w:rPr>
          <w:tab/>
        </w:r>
        <w:r w:rsidR="00AA61FC" w:rsidRPr="000D0A07">
          <w:rPr>
            <w:rStyle w:val="Hyperlink"/>
          </w:rPr>
          <w:t>THE REQUEST FOR QUOTATION DOCUMENTS</w:t>
        </w:r>
        <w:r w:rsidR="00AA61FC">
          <w:rPr>
            <w:webHidden/>
          </w:rPr>
          <w:tab/>
        </w:r>
        <w:r w:rsidR="00AA61FC">
          <w:rPr>
            <w:webHidden/>
          </w:rPr>
          <w:fldChar w:fldCharType="begin"/>
        </w:r>
        <w:r w:rsidR="00AA61FC">
          <w:rPr>
            <w:webHidden/>
          </w:rPr>
          <w:instrText xml:space="preserve"> PAGEREF _Toc164265326 \h </w:instrText>
        </w:r>
        <w:r w:rsidR="00AA61FC">
          <w:rPr>
            <w:webHidden/>
          </w:rPr>
        </w:r>
        <w:r w:rsidR="00AA61FC">
          <w:rPr>
            <w:webHidden/>
          </w:rPr>
          <w:fldChar w:fldCharType="separate"/>
        </w:r>
        <w:r w:rsidR="00AA61FC">
          <w:rPr>
            <w:webHidden/>
          </w:rPr>
          <w:t>4</w:t>
        </w:r>
        <w:r w:rsidR="00AA61FC">
          <w:rPr>
            <w:webHidden/>
          </w:rPr>
          <w:fldChar w:fldCharType="end"/>
        </w:r>
      </w:hyperlink>
    </w:p>
    <w:p w14:paraId="2484FB4A" w14:textId="70C8DDB8" w:rsidR="00AA61FC" w:rsidRDefault="00E25C12">
      <w:pPr>
        <w:pStyle w:val="TOC2"/>
        <w:tabs>
          <w:tab w:val="left" w:pos="1440"/>
        </w:tabs>
        <w:rPr>
          <w:rFonts w:asciiTheme="minorHAnsi" w:eastAsiaTheme="minorEastAsia" w:hAnsiTheme="minorHAnsi" w:cstheme="minorBidi"/>
          <w:noProof/>
          <w:szCs w:val="22"/>
          <w:lang w:val="en-US"/>
        </w:rPr>
      </w:pPr>
      <w:hyperlink w:anchor="_Toc164265327" w:history="1">
        <w:r w:rsidR="00AA61FC" w:rsidRPr="000D0A07">
          <w:rPr>
            <w:rStyle w:val="Hyperlink"/>
            <w:noProof/>
          </w:rPr>
          <w:t>2.1</w:t>
        </w:r>
        <w:r w:rsidR="00AA61FC">
          <w:rPr>
            <w:rFonts w:asciiTheme="minorHAnsi" w:eastAsiaTheme="minorEastAsia" w:hAnsiTheme="minorHAnsi" w:cstheme="minorBidi"/>
            <w:noProof/>
            <w:szCs w:val="22"/>
            <w:lang w:val="en-US"/>
          </w:rPr>
          <w:tab/>
        </w:r>
        <w:r w:rsidR="00AA61FC" w:rsidRPr="000D0A07">
          <w:rPr>
            <w:rStyle w:val="Hyperlink"/>
            <w:noProof/>
          </w:rPr>
          <w:t>Request for Quotation Documents</w:t>
        </w:r>
        <w:r w:rsidR="00AA61FC">
          <w:rPr>
            <w:noProof/>
            <w:webHidden/>
          </w:rPr>
          <w:tab/>
        </w:r>
        <w:r w:rsidR="00AA61FC">
          <w:rPr>
            <w:noProof/>
            <w:webHidden/>
          </w:rPr>
          <w:fldChar w:fldCharType="begin"/>
        </w:r>
        <w:r w:rsidR="00AA61FC">
          <w:rPr>
            <w:noProof/>
            <w:webHidden/>
          </w:rPr>
          <w:instrText xml:space="preserve"> PAGEREF _Toc164265327 \h </w:instrText>
        </w:r>
        <w:r w:rsidR="00AA61FC">
          <w:rPr>
            <w:noProof/>
            <w:webHidden/>
          </w:rPr>
        </w:r>
        <w:r w:rsidR="00AA61FC">
          <w:rPr>
            <w:noProof/>
            <w:webHidden/>
          </w:rPr>
          <w:fldChar w:fldCharType="separate"/>
        </w:r>
        <w:r w:rsidR="00AA61FC">
          <w:rPr>
            <w:noProof/>
            <w:webHidden/>
          </w:rPr>
          <w:t>4</w:t>
        </w:r>
        <w:r w:rsidR="00AA61FC">
          <w:rPr>
            <w:noProof/>
            <w:webHidden/>
          </w:rPr>
          <w:fldChar w:fldCharType="end"/>
        </w:r>
      </w:hyperlink>
    </w:p>
    <w:p w14:paraId="1CA90580" w14:textId="394AC85B" w:rsidR="00AA61FC" w:rsidRDefault="00E25C12">
      <w:pPr>
        <w:pStyle w:val="TOC2"/>
        <w:tabs>
          <w:tab w:val="left" w:pos="1440"/>
        </w:tabs>
        <w:rPr>
          <w:rFonts w:asciiTheme="minorHAnsi" w:eastAsiaTheme="minorEastAsia" w:hAnsiTheme="minorHAnsi" w:cstheme="minorBidi"/>
          <w:noProof/>
          <w:szCs w:val="22"/>
          <w:lang w:val="en-US"/>
        </w:rPr>
      </w:pPr>
      <w:hyperlink w:anchor="_Toc164265328" w:history="1">
        <w:r w:rsidR="00AA61FC" w:rsidRPr="000D0A07">
          <w:rPr>
            <w:rStyle w:val="Hyperlink"/>
            <w:noProof/>
          </w:rPr>
          <w:t>2.2</w:t>
        </w:r>
        <w:r w:rsidR="00AA61FC">
          <w:rPr>
            <w:rFonts w:asciiTheme="minorHAnsi" w:eastAsiaTheme="minorEastAsia" w:hAnsiTheme="minorHAnsi" w:cstheme="minorBidi"/>
            <w:noProof/>
            <w:szCs w:val="22"/>
            <w:lang w:val="en-US"/>
          </w:rPr>
          <w:tab/>
        </w:r>
        <w:r w:rsidR="00AA61FC" w:rsidRPr="000D0A07">
          <w:rPr>
            <w:rStyle w:val="Hyperlink"/>
            <w:noProof/>
          </w:rPr>
          <w:t>Obtaining RFQ Documents</w:t>
        </w:r>
        <w:r w:rsidR="00AA61FC">
          <w:rPr>
            <w:noProof/>
            <w:webHidden/>
          </w:rPr>
          <w:tab/>
        </w:r>
        <w:r w:rsidR="00AA61FC">
          <w:rPr>
            <w:noProof/>
            <w:webHidden/>
          </w:rPr>
          <w:fldChar w:fldCharType="begin"/>
        </w:r>
        <w:r w:rsidR="00AA61FC">
          <w:rPr>
            <w:noProof/>
            <w:webHidden/>
          </w:rPr>
          <w:instrText xml:space="preserve"> PAGEREF _Toc164265328 \h </w:instrText>
        </w:r>
        <w:r w:rsidR="00AA61FC">
          <w:rPr>
            <w:noProof/>
            <w:webHidden/>
          </w:rPr>
        </w:r>
        <w:r w:rsidR="00AA61FC">
          <w:rPr>
            <w:noProof/>
            <w:webHidden/>
          </w:rPr>
          <w:fldChar w:fldCharType="separate"/>
        </w:r>
        <w:r w:rsidR="00AA61FC">
          <w:rPr>
            <w:noProof/>
            <w:webHidden/>
          </w:rPr>
          <w:t>5</w:t>
        </w:r>
        <w:r w:rsidR="00AA61FC">
          <w:rPr>
            <w:noProof/>
            <w:webHidden/>
          </w:rPr>
          <w:fldChar w:fldCharType="end"/>
        </w:r>
      </w:hyperlink>
    </w:p>
    <w:p w14:paraId="1B44BB25" w14:textId="32E2195B" w:rsidR="00AA61FC" w:rsidRDefault="00E25C12">
      <w:pPr>
        <w:pStyle w:val="TOC2"/>
        <w:tabs>
          <w:tab w:val="left" w:pos="1440"/>
        </w:tabs>
        <w:rPr>
          <w:rFonts w:asciiTheme="minorHAnsi" w:eastAsiaTheme="minorEastAsia" w:hAnsiTheme="minorHAnsi" w:cstheme="minorBidi"/>
          <w:noProof/>
          <w:szCs w:val="22"/>
          <w:lang w:val="en-US"/>
        </w:rPr>
      </w:pPr>
      <w:hyperlink w:anchor="_Toc164265329" w:history="1">
        <w:r w:rsidR="00AA61FC" w:rsidRPr="000D0A07">
          <w:rPr>
            <w:rStyle w:val="Hyperlink"/>
            <w:noProof/>
          </w:rPr>
          <w:t>2.3</w:t>
        </w:r>
        <w:r w:rsidR="00AA61FC">
          <w:rPr>
            <w:rFonts w:asciiTheme="minorHAnsi" w:eastAsiaTheme="minorEastAsia" w:hAnsiTheme="minorHAnsi" w:cstheme="minorBidi"/>
            <w:noProof/>
            <w:szCs w:val="22"/>
            <w:lang w:val="en-US"/>
          </w:rPr>
          <w:tab/>
        </w:r>
        <w:r w:rsidR="00AA61FC" w:rsidRPr="000D0A07">
          <w:rPr>
            <w:rStyle w:val="Hyperlink"/>
            <w:noProof/>
          </w:rPr>
          <w:t>Conflicts or Inconsistencies in the RFQ Documents</w:t>
        </w:r>
        <w:r w:rsidR="00AA61FC">
          <w:rPr>
            <w:noProof/>
            <w:webHidden/>
          </w:rPr>
          <w:tab/>
        </w:r>
        <w:r w:rsidR="00AA61FC">
          <w:rPr>
            <w:noProof/>
            <w:webHidden/>
          </w:rPr>
          <w:fldChar w:fldCharType="begin"/>
        </w:r>
        <w:r w:rsidR="00AA61FC">
          <w:rPr>
            <w:noProof/>
            <w:webHidden/>
          </w:rPr>
          <w:instrText xml:space="preserve"> PAGEREF _Toc164265329 \h </w:instrText>
        </w:r>
        <w:r w:rsidR="00AA61FC">
          <w:rPr>
            <w:noProof/>
            <w:webHidden/>
          </w:rPr>
        </w:r>
        <w:r w:rsidR="00AA61FC">
          <w:rPr>
            <w:noProof/>
            <w:webHidden/>
          </w:rPr>
          <w:fldChar w:fldCharType="separate"/>
        </w:r>
        <w:r w:rsidR="00AA61FC">
          <w:rPr>
            <w:noProof/>
            <w:webHidden/>
          </w:rPr>
          <w:t>5</w:t>
        </w:r>
        <w:r w:rsidR="00AA61FC">
          <w:rPr>
            <w:noProof/>
            <w:webHidden/>
          </w:rPr>
          <w:fldChar w:fldCharType="end"/>
        </w:r>
      </w:hyperlink>
    </w:p>
    <w:p w14:paraId="36CC4466" w14:textId="49E700F0" w:rsidR="00AA61FC" w:rsidRDefault="00E25C12">
      <w:pPr>
        <w:pStyle w:val="TOC1"/>
        <w:rPr>
          <w:rFonts w:asciiTheme="minorHAnsi" w:eastAsiaTheme="minorEastAsia" w:hAnsiTheme="minorHAnsi" w:cstheme="minorBidi"/>
          <w:b w:val="0"/>
          <w:bCs w:val="0"/>
          <w:caps w:val="0"/>
          <w:szCs w:val="22"/>
          <w:lang w:val="en-US"/>
        </w:rPr>
      </w:pPr>
      <w:hyperlink w:anchor="_Toc164265330" w:history="1">
        <w:r w:rsidR="00AA61FC" w:rsidRPr="000D0A07">
          <w:rPr>
            <w:rStyle w:val="Hyperlink"/>
          </w:rPr>
          <w:t>section 3</w:t>
        </w:r>
        <w:r w:rsidR="00AA61FC">
          <w:rPr>
            <w:rFonts w:asciiTheme="minorHAnsi" w:eastAsiaTheme="minorEastAsia" w:hAnsiTheme="minorHAnsi" w:cstheme="minorBidi"/>
            <w:b w:val="0"/>
            <w:bCs w:val="0"/>
            <w:caps w:val="0"/>
            <w:szCs w:val="22"/>
            <w:lang w:val="en-US"/>
          </w:rPr>
          <w:tab/>
        </w:r>
        <w:r w:rsidR="00AA61FC" w:rsidRPr="000D0A07">
          <w:rPr>
            <w:rStyle w:val="Hyperlink"/>
          </w:rPr>
          <w:t>THE RFQ PROCESS</w:t>
        </w:r>
        <w:r w:rsidR="00AA61FC">
          <w:rPr>
            <w:webHidden/>
          </w:rPr>
          <w:tab/>
        </w:r>
        <w:r w:rsidR="00AA61FC">
          <w:rPr>
            <w:webHidden/>
          </w:rPr>
          <w:fldChar w:fldCharType="begin"/>
        </w:r>
        <w:r w:rsidR="00AA61FC">
          <w:rPr>
            <w:webHidden/>
          </w:rPr>
          <w:instrText xml:space="preserve"> PAGEREF _Toc164265330 \h </w:instrText>
        </w:r>
        <w:r w:rsidR="00AA61FC">
          <w:rPr>
            <w:webHidden/>
          </w:rPr>
        </w:r>
        <w:r w:rsidR="00AA61FC">
          <w:rPr>
            <w:webHidden/>
          </w:rPr>
          <w:fldChar w:fldCharType="separate"/>
        </w:r>
        <w:r w:rsidR="00AA61FC">
          <w:rPr>
            <w:webHidden/>
          </w:rPr>
          <w:t>6</w:t>
        </w:r>
        <w:r w:rsidR="00AA61FC">
          <w:rPr>
            <w:webHidden/>
          </w:rPr>
          <w:fldChar w:fldCharType="end"/>
        </w:r>
      </w:hyperlink>
    </w:p>
    <w:p w14:paraId="5568BB3F" w14:textId="10D0C3C0" w:rsidR="00AA61FC" w:rsidRDefault="00E25C12">
      <w:pPr>
        <w:pStyle w:val="TOC2"/>
        <w:tabs>
          <w:tab w:val="left" w:pos="1440"/>
        </w:tabs>
        <w:rPr>
          <w:rFonts w:asciiTheme="minorHAnsi" w:eastAsiaTheme="minorEastAsia" w:hAnsiTheme="minorHAnsi" w:cstheme="minorBidi"/>
          <w:noProof/>
          <w:szCs w:val="22"/>
          <w:lang w:val="en-US"/>
        </w:rPr>
      </w:pPr>
      <w:hyperlink w:anchor="_Toc164265331" w:history="1">
        <w:r w:rsidR="00AA61FC" w:rsidRPr="000D0A07">
          <w:rPr>
            <w:rStyle w:val="Hyperlink"/>
            <w:noProof/>
          </w:rPr>
          <w:t>3.1</w:t>
        </w:r>
        <w:r w:rsidR="00AA61FC">
          <w:rPr>
            <w:rFonts w:asciiTheme="minorHAnsi" w:eastAsiaTheme="minorEastAsia" w:hAnsiTheme="minorHAnsi" w:cstheme="minorBidi"/>
            <w:noProof/>
            <w:szCs w:val="22"/>
            <w:lang w:val="en-US"/>
          </w:rPr>
          <w:tab/>
        </w:r>
        <w:r w:rsidR="00AA61FC" w:rsidRPr="000D0A07">
          <w:rPr>
            <w:rStyle w:val="Hyperlink"/>
            <w:noProof/>
          </w:rPr>
          <w:t>Terms and Conditions of the VOR MA</w:t>
        </w:r>
        <w:r w:rsidR="00AA61FC">
          <w:rPr>
            <w:noProof/>
            <w:webHidden/>
          </w:rPr>
          <w:tab/>
        </w:r>
        <w:r w:rsidR="00AA61FC">
          <w:rPr>
            <w:noProof/>
            <w:webHidden/>
          </w:rPr>
          <w:fldChar w:fldCharType="begin"/>
        </w:r>
        <w:r w:rsidR="00AA61FC">
          <w:rPr>
            <w:noProof/>
            <w:webHidden/>
          </w:rPr>
          <w:instrText xml:space="preserve"> PAGEREF _Toc164265331 \h </w:instrText>
        </w:r>
        <w:r w:rsidR="00AA61FC">
          <w:rPr>
            <w:noProof/>
            <w:webHidden/>
          </w:rPr>
        </w:r>
        <w:r w:rsidR="00AA61FC">
          <w:rPr>
            <w:noProof/>
            <w:webHidden/>
          </w:rPr>
          <w:fldChar w:fldCharType="separate"/>
        </w:r>
        <w:r w:rsidR="00AA61FC">
          <w:rPr>
            <w:noProof/>
            <w:webHidden/>
          </w:rPr>
          <w:t>6</w:t>
        </w:r>
        <w:r w:rsidR="00AA61FC">
          <w:rPr>
            <w:noProof/>
            <w:webHidden/>
          </w:rPr>
          <w:fldChar w:fldCharType="end"/>
        </w:r>
      </w:hyperlink>
    </w:p>
    <w:p w14:paraId="2DE43096" w14:textId="6DF5E23D" w:rsidR="00AA61FC" w:rsidRDefault="00E25C12">
      <w:pPr>
        <w:pStyle w:val="TOC2"/>
        <w:tabs>
          <w:tab w:val="left" w:pos="1440"/>
        </w:tabs>
        <w:rPr>
          <w:rFonts w:asciiTheme="minorHAnsi" w:eastAsiaTheme="minorEastAsia" w:hAnsiTheme="minorHAnsi" w:cstheme="minorBidi"/>
          <w:noProof/>
          <w:szCs w:val="22"/>
          <w:lang w:val="en-US"/>
        </w:rPr>
      </w:pPr>
      <w:hyperlink w:anchor="_Toc164265332" w:history="1">
        <w:r w:rsidR="00AA61FC" w:rsidRPr="000D0A07">
          <w:rPr>
            <w:rStyle w:val="Hyperlink"/>
            <w:noProof/>
          </w:rPr>
          <w:t>3.2</w:t>
        </w:r>
        <w:r w:rsidR="00AA61FC">
          <w:rPr>
            <w:rFonts w:asciiTheme="minorHAnsi" w:eastAsiaTheme="minorEastAsia" w:hAnsiTheme="minorHAnsi" w:cstheme="minorBidi"/>
            <w:noProof/>
            <w:szCs w:val="22"/>
            <w:lang w:val="en-US"/>
          </w:rPr>
          <w:tab/>
        </w:r>
        <w:r w:rsidR="00AA61FC" w:rsidRPr="000D0A07">
          <w:rPr>
            <w:rStyle w:val="Hyperlink"/>
            <w:noProof/>
          </w:rPr>
          <w:t>RFQ Timetable</w:t>
        </w:r>
        <w:r w:rsidR="00AA61FC">
          <w:rPr>
            <w:noProof/>
            <w:webHidden/>
          </w:rPr>
          <w:tab/>
        </w:r>
        <w:r w:rsidR="00AA61FC">
          <w:rPr>
            <w:noProof/>
            <w:webHidden/>
          </w:rPr>
          <w:fldChar w:fldCharType="begin"/>
        </w:r>
        <w:r w:rsidR="00AA61FC">
          <w:rPr>
            <w:noProof/>
            <w:webHidden/>
          </w:rPr>
          <w:instrText xml:space="preserve"> PAGEREF _Toc164265332 \h </w:instrText>
        </w:r>
        <w:r w:rsidR="00AA61FC">
          <w:rPr>
            <w:noProof/>
            <w:webHidden/>
          </w:rPr>
        </w:r>
        <w:r w:rsidR="00AA61FC">
          <w:rPr>
            <w:noProof/>
            <w:webHidden/>
          </w:rPr>
          <w:fldChar w:fldCharType="separate"/>
        </w:r>
        <w:r w:rsidR="00AA61FC">
          <w:rPr>
            <w:noProof/>
            <w:webHidden/>
          </w:rPr>
          <w:t>6</w:t>
        </w:r>
        <w:r w:rsidR="00AA61FC">
          <w:rPr>
            <w:noProof/>
            <w:webHidden/>
          </w:rPr>
          <w:fldChar w:fldCharType="end"/>
        </w:r>
      </w:hyperlink>
    </w:p>
    <w:p w14:paraId="2628B606" w14:textId="1F9B60A1" w:rsidR="00AA61FC" w:rsidRDefault="00E25C12">
      <w:pPr>
        <w:pStyle w:val="TOC2"/>
        <w:tabs>
          <w:tab w:val="left" w:pos="1440"/>
        </w:tabs>
        <w:rPr>
          <w:rFonts w:asciiTheme="minorHAnsi" w:eastAsiaTheme="minorEastAsia" w:hAnsiTheme="minorHAnsi" w:cstheme="minorBidi"/>
          <w:noProof/>
          <w:szCs w:val="22"/>
          <w:lang w:val="en-US"/>
        </w:rPr>
      </w:pPr>
      <w:hyperlink w:anchor="_Toc164265333" w:history="1">
        <w:r w:rsidR="00AA61FC" w:rsidRPr="000D0A07">
          <w:rPr>
            <w:rStyle w:val="Hyperlink"/>
            <w:noProof/>
          </w:rPr>
          <w:t>3.3</w:t>
        </w:r>
        <w:r w:rsidR="00AA61FC">
          <w:rPr>
            <w:rFonts w:asciiTheme="minorHAnsi" w:eastAsiaTheme="minorEastAsia" w:hAnsiTheme="minorHAnsi" w:cstheme="minorBidi"/>
            <w:noProof/>
            <w:szCs w:val="22"/>
            <w:lang w:val="en-US"/>
          </w:rPr>
          <w:tab/>
        </w:r>
        <w:r w:rsidR="00AA61FC" w:rsidRPr="000D0A07">
          <w:rPr>
            <w:rStyle w:val="Hyperlink"/>
            <w:noProof/>
          </w:rPr>
          <w:t>Bidders’ Meeting</w:t>
        </w:r>
        <w:r w:rsidR="00AA61FC">
          <w:rPr>
            <w:noProof/>
            <w:webHidden/>
          </w:rPr>
          <w:tab/>
        </w:r>
        <w:r w:rsidR="00AA61FC">
          <w:rPr>
            <w:noProof/>
            <w:webHidden/>
          </w:rPr>
          <w:fldChar w:fldCharType="begin"/>
        </w:r>
        <w:r w:rsidR="00AA61FC">
          <w:rPr>
            <w:noProof/>
            <w:webHidden/>
          </w:rPr>
          <w:instrText xml:space="preserve"> PAGEREF _Toc164265333 \h </w:instrText>
        </w:r>
        <w:r w:rsidR="00AA61FC">
          <w:rPr>
            <w:noProof/>
            <w:webHidden/>
          </w:rPr>
        </w:r>
        <w:r w:rsidR="00AA61FC">
          <w:rPr>
            <w:noProof/>
            <w:webHidden/>
          </w:rPr>
          <w:fldChar w:fldCharType="separate"/>
        </w:r>
        <w:r w:rsidR="00AA61FC">
          <w:rPr>
            <w:noProof/>
            <w:webHidden/>
          </w:rPr>
          <w:t>6</w:t>
        </w:r>
        <w:r w:rsidR="00AA61FC">
          <w:rPr>
            <w:noProof/>
            <w:webHidden/>
          </w:rPr>
          <w:fldChar w:fldCharType="end"/>
        </w:r>
      </w:hyperlink>
    </w:p>
    <w:p w14:paraId="02DBBB42" w14:textId="3A041B29" w:rsidR="00AA61FC" w:rsidRDefault="00E25C12">
      <w:pPr>
        <w:pStyle w:val="TOC2"/>
        <w:tabs>
          <w:tab w:val="left" w:pos="1440"/>
        </w:tabs>
        <w:rPr>
          <w:rFonts w:asciiTheme="minorHAnsi" w:eastAsiaTheme="minorEastAsia" w:hAnsiTheme="minorHAnsi" w:cstheme="minorBidi"/>
          <w:noProof/>
          <w:szCs w:val="22"/>
          <w:lang w:val="en-US"/>
        </w:rPr>
      </w:pPr>
      <w:hyperlink w:anchor="_Toc164265334" w:history="1">
        <w:r w:rsidR="00AA61FC" w:rsidRPr="000D0A07">
          <w:rPr>
            <w:rStyle w:val="Hyperlink"/>
            <w:noProof/>
          </w:rPr>
          <w:t>3.4</w:t>
        </w:r>
        <w:r w:rsidR="00AA61FC">
          <w:rPr>
            <w:rFonts w:asciiTheme="minorHAnsi" w:eastAsiaTheme="minorEastAsia" w:hAnsiTheme="minorHAnsi" w:cstheme="minorBidi"/>
            <w:noProof/>
            <w:szCs w:val="22"/>
            <w:lang w:val="en-US"/>
          </w:rPr>
          <w:tab/>
        </w:r>
        <w:r w:rsidR="00AA61FC" w:rsidRPr="000D0A07">
          <w:rPr>
            <w:rStyle w:val="Hyperlink"/>
            <w:noProof/>
          </w:rPr>
          <w:t>Questions Related to the RFQ</w:t>
        </w:r>
        <w:r w:rsidR="00AA61FC">
          <w:rPr>
            <w:noProof/>
            <w:webHidden/>
          </w:rPr>
          <w:tab/>
        </w:r>
        <w:r w:rsidR="00AA61FC">
          <w:rPr>
            <w:noProof/>
            <w:webHidden/>
          </w:rPr>
          <w:fldChar w:fldCharType="begin"/>
        </w:r>
        <w:r w:rsidR="00AA61FC">
          <w:rPr>
            <w:noProof/>
            <w:webHidden/>
          </w:rPr>
          <w:instrText xml:space="preserve"> PAGEREF _Toc164265334 \h </w:instrText>
        </w:r>
        <w:r w:rsidR="00AA61FC">
          <w:rPr>
            <w:noProof/>
            <w:webHidden/>
          </w:rPr>
        </w:r>
        <w:r w:rsidR="00AA61FC">
          <w:rPr>
            <w:noProof/>
            <w:webHidden/>
          </w:rPr>
          <w:fldChar w:fldCharType="separate"/>
        </w:r>
        <w:r w:rsidR="00AA61FC">
          <w:rPr>
            <w:noProof/>
            <w:webHidden/>
          </w:rPr>
          <w:t>7</w:t>
        </w:r>
        <w:r w:rsidR="00AA61FC">
          <w:rPr>
            <w:noProof/>
            <w:webHidden/>
          </w:rPr>
          <w:fldChar w:fldCharType="end"/>
        </w:r>
      </w:hyperlink>
    </w:p>
    <w:p w14:paraId="42AB737F" w14:textId="0643B427" w:rsidR="00AA61FC" w:rsidRDefault="00E25C12">
      <w:pPr>
        <w:pStyle w:val="TOC2"/>
        <w:tabs>
          <w:tab w:val="left" w:pos="1440"/>
        </w:tabs>
        <w:rPr>
          <w:rFonts w:asciiTheme="minorHAnsi" w:eastAsiaTheme="minorEastAsia" w:hAnsiTheme="minorHAnsi" w:cstheme="minorBidi"/>
          <w:noProof/>
          <w:szCs w:val="22"/>
          <w:lang w:val="en-US"/>
        </w:rPr>
      </w:pPr>
      <w:hyperlink w:anchor="_Toc164265335" w:history="1">
        <w:r w:rsidR="00AA61FC" w:rsidRPr="000D0A07">
          <w:rPr>
            <w:rStyle w:val="Hyperlink"/>
            <w:noProof/>
          </w:rPr>
          <w:t>3.5</w:t>
        </w:r>
        <w:r w:rsidR="00AA61FC">
          <w:rPr>
            <w:rFonts w:asciiTheme="minorHAnsi" w:eastAsiaTheme="minorEastAsia" w:hAnsiTheme="minorHAnsi" w:cstheme="minorBidi"/>
            <w:noProof/>
            <w:szCs w:val="22"/>
            <w:lang w:val="en-US"/>
          </w:rPr>
          <w:tab/>
        </w:r>
        <w:r w:rsidR="00AA61FC" w:rsidRPr="000D0A07">
          <w:rPr>
            <w:rStyle w:val="Hyperlink"/>
            <w:noProof/>
          </w:rPr>
          <w:t>Addenda to the RFQ Documents</w:t>
        </w:r>
        <w:r w:rsidR="00AA61FC">
          <w:rPr>
            <w:noProof/>
            <w:webHidden/>
          </w:rPr>
          <w:tab/>
        </w:r>
        <w:r w:rsidR="00AA61FC">
          <w:rPr>
            <w:noProof/>
            <w:webHidden/>
          </w:rPr>
          <w:fldChar w:fldCharType="begin"/>
        </w:r>
        <w:r w:rsidR="00AA61FC">
          <w:rPr>
            <w:noProof/>
            <w:webHidden/>
          </w:rPr>
          <w:instrText xml:space="preserve"> PAGEREF _Toc164265335 \h </w:instrText>
        </w:r>
        <w:r w:rsidR="00AA61FC">
          <w:rPr>
            <w:noProof/>
            <w:webHidden/>
          </w:rPr>
        </w:r>
        <w:r w:rsidR="00AA61FC">
          <w:rPr>
            <w:noProof/>
            <w:webHidden/>
          </w:rPr>
          <w:fldChar w:fldCharType="separate"/>
        </w:r>
        <w:r w:rsidR="00AA61FC">
          <w:rPr>
            <w:noProof/>
            <w:webHidden/>
          </w:rPr>
          <w:t>7</w:t>
        </w:r>
        <w:r w:rsidR="00AA61FC">
          <w:rPr>
            <w:noProof/>
            <w:webHidden/>
          </w:rPr>
          <w:fldChar w:fldCharType="end"/>
        </w:r>
      </w:hyperlink>
    </w:p>
    <w:p w14:paraId="467AA289" w14:textId="54A316E2" w:rsidR="00AA61FC" w:rsidRDefault="00E25C12">
      <w:pPr>
        <w:pStyle w:val="TOC2"/>
        <w:tabs>
          <w:tab w:val="left" w:pos="1440"/>
        </w:tabs>
        <w:rPr>
          <w:rFonts w:asciiTheme="minorHAnsi" w:eastAsiaTheme="minorEastAsia" w:hAnsiTheme="minorHAnsi" w:cstheme="minorBidi"/>
          <w:noProof/>
          <w:szCs w:val="22"/>
          <w:lang w:val="en-US"/>
        </w:rPr>
      </w:pPr>
      <w:hyperlink w:anchor="_Toc164265336" w:history="1">
        <w:r w:rsidR="00AA61FC" w:rsidRPr="000D0A07">
          <w:rPr>
            <w:rStyle w:val="Hyperlink"/>
            <w:noProof/>
          </w:rPr>
          <w:t>3.6</w:t>
        </w:r>
        <w:r w:rsidR="00AA61FC">
          <w:rPr>
            <w:rFonts w:asciiTheme="minorHAnsi" w:eastAsiaTheme="minorEastAsia" w:hAnsiTheme="minorHAnsi" w:cstheme="minorBidi"/>
            <w:noProof/>
            <w:szCs w:val="22"/>
            <w:lang w:val="en-US"/>
          </w:rPr>
          <w:tab/>
        </w:r>
        <w:r w:rsidR="00AA61FC" w:rsidRPr="000D0A07">
          <w:rPr>
            <w:rStyle w:val="Hyperlink"/>
            <w:noProof/>
          </w:rPr>
          <w:t>Prohibited Contacts</w:t>
        </w:r>
        <w:r w:rsidR="00AA61FC">
          <w:rPr>
            <w:noProof/>
            <w:webHidden/>
          </w:rPr>
          <w:tab/>
        </w:r>
        <w:r w:rsidR="00AA61FC">
          <w:rPr>
            <w:noProof/>
            <w:webHidden/>
          </w:rPr>
          <w:fldChar w:fldCharType="begin"/>
        </w:r>
        <w:r w:rsidR="00AA61FC">
          <w:rPr>
            <w:noProof/>
            <w:webHidden/>
          </w:rPr>
          <w:instrText xml:space="preserve"> PAGEREF _Toc164265336 \h </w:instrText>
        </w:r>
        <w:r w:rsidR="00AA61FC">
          <w:rPr>
            <w:noProof/>
            <w:webHidden/>
          </w:rPr>
        </w:r>
        <w:r w:rsidR="00AA61FC">
          <w:rPr>
            <w:noProof/>
            <w:webHidden/>
          </w:rPr>
          <w:fldChar w:fldCharType="separate"/>
        </w:r>
        <w:r w:rsidR="00AA61FC">
          <w:rPr>
            <w:noProof/>
            <w:webHidden/>
          </w:rPr>
          <w:t>7</w:t>
        </w:r>
        <w:r w:rsidR="00AA61FC">
          <w:rPr>
            <w:noProof/>
            <w:webHidden/>
          </w:rPr>
          <w:fldChar w:fldCharType="end"/>
        </w:r>
      </w:hyperlink>
    </w:p>
    <w:p w14:paraId="69BA329D" w14:textId="0653C047" w:rsidR="00AA61FC" w:rsidRDefault="00E25C12">
      <w:pPr>
        <w:pStyle w:val="TOC2"/>
        <w:tabs>
          <w:tab w:val="left" w:pos="1440"/>
        </w:tabs>
        <w:rPr>
          <w:rFonts w:asciiTheme="minorHAnsi" w:eastAsiaTheme="minorEastAsia" w:hAnsiTheme="minorHAnsi" w:cstheme="minorBidi"/>
          <w:noProof/>
          <w:szCs w:val="22"/>
          <w:lang w:val="en-US"/>
        </w:rPr>
      </w:pPr>
      <w:hyperlink w:anchor="_Toc164265337" w:history="1">
        <w:r w:rsidR="00AA61FC" w:rsidRPr="000D0A07">
          <w:rPr>
            <w:rStyle w:val="Hyperlink"/>
            <w:noProof/>
          </w:rPr>
          <w:t>3.7</w:t>
        </w:r>
        <w:r w:rsidR="00AA61FC">
          <w:rPr>
            <w:rFonts w:asciiTheme="minorHAnsi" w:eastAsiaTheme="minorEastAsia" w:hAnsiTheme="minorHAnsi" w:cstheme="minorBidi"/>
            <w:noProof/>
            <w:szCs w:val="22"/>
            <w:lang w:val="en-US"/>
          </w:rPr>
          <w:tab/>
        </w:r>
        <w:r w:rsidR="00AA61FC" w:rsidRPr="000D0A07">
          <w:rPr>
            <w:rStyle w:val="Hyperlink"/>
            <w:noProof/>
          </w:rPr>
          <w:t>Media Releases, Public Disclosures and Public Announcements</w:t>
        </w:r>
        <w:r w:rsidR="00AA61FC">
          <w:rPr>
            <w:noProof/>
            <w:webHidden/>
          </w:rPr>
          <w:tab/>
        </w:r>
        <w:r w:rsidR="00AA61FC">
          <w:rPr>
            <w:noProof/>
            <w:webHidden/>
          </w:rPr>
          <w:fldChar w:fldCharType="begin"/>
        </w:r>
        <w:r w:rsidR="00AA61FC">
          <w:rPr>
            <w:noProof/>
            <w:webHidden/>
          </w:rPr>
          <w:instrText xml:space="preserve"> PAGEREF _Toc164265337 \h </w:instrText>
        </w:r>
        <w:r w:rsidR="00AA61FC">
          <w:rPr>
            <w:noProof/>
            <w:webHidden/>
          </w:rPr>
        </w:r>
        <w:r w:rsidR="00AA61FC">
          <w:rPr>
            <w:noProof/>
            <w:webHidden/>
          </w:rPr>
          <w:fldChar w:fldCharType="separate"/>
        </w:r>
        <w:r w:rsidR="00AA61FC">
          <w:rPr>
            <w:noProof/>
            <w:webHidden/>
          </w:rPr>
          <w:t>8</w:t>
        </w:r>
        <w:r w:rsidR="00AA61FC">
          <w:rPr>
            <w:noProof/>
            <w:webHidden/>
          </w:rPr>
          <w:fldChar w:fldCharType="end"/>
        </w:r>
      </w:hyperlink>
    </w:p>
    <w:p w14:paraId="2734B0DD" w14:textId="5A68FADE" w:rsidR="00AA61FC" w:rsidRDefault="00E25C12">
      <w:pPr>
        <w:pStyle w:val="TOC1"/>
        <w:rPr>
          <w:rFonts w:asciiTheme="minorHAnsi" w:eastAsiaTheme="minorEastAsia" w:hAnsiTheme="minorHAnsi" w:cstheme="minorBidi"/>
          <w:b w:val="0"/>
          <w:bCs w:val="0"/>
          <w:caps w:val="0"/>
          <w:szCs w:val="22"/>
          <w:lang w:val="en-US"/>
        </w:rPr>
      </w:pPr>
      <w:hyperlink w:anchor="_Toc164265338" w:history="1">
        <w:r w:rsidR="00AA61FC" w:rsidRPr="000D0A07">
          <w:rPr>
            <w:rStyle w:val="Hyperlink"/>
          </w:rPr>
          <w:t>section 4</w:t>
        </w:r>
        <w:r w:rsidR="00AA61FC">
          <w:rPr>
            <w:rFonts w:asciiTheme="minorHAnsi" w:eastAsiaTheme="minorEastAsia" w:hAnsiTheme="minorHAnsi" w:cstheme="minorBidi"/>
            <w:b w:val="0"/>
            <w:bCs w:val="0"/>
            <w:caps w:val="0"/>
            <w:szCs w:val="22"/>
            <w:lang w:val="en-US"/>
          </w:rPr>
          <w:tab/>
        </w:r>
        <w:r w:rsidR="00AA61FC" w:rsidRPr="000D0A07">
          <w:rPr>
            <w:rStyle w:val="Hyperlink"/>
          </w:rPr>
          <w:t>QUOTATION CONTENT AND FORMAT</w:t>
        </w:r>
        <w:r w:rsidR="00AA61FC">
          <w:rPr>
            <w:webHidden/>
          </w:rPr>
          <w:tab/>
        </w:r>
        <w:r w:rsidR="00AA61FC">
          <w:rPr>
            <w:webHidden/>
          </w:rPr>
          <w:fldChar w:fldCharType="begin"/>
        </w:r>
        <w:r w:rsidR="00AA61FC">
          <w:rPr>
            <w:webHidden/>
          </w:rPr>
          <w:instrText xml:space="preserve"> PAGEREF _Toc164265338 \h </w:instrText>
        </w:r>
        <w:r w:rsidR="00AA61FC">
          <w:rPr>
            <w:webHidden/>
          </w:rPr>
        </w:r>
        <w:r w:rsidR="00AA61FC">
          <w:rPr>
            <w:webHidden/>
          </w:rPr>
          <w:fldChar w:fldCharType="separate"/>
        </w:r>
        <w:r w:rsidR="00AA61FC">
          <w:rPr>
            <w:webHidden/>
          </w:rPr>
          <w:t>8</w:t>
        </w:r>
        <w:r w:rsidR="00AA61FC">
          <w:rPr>
            <w:webHidden/>
          </w:rPr>
          <w:fldChar w:fldCharType="end"/>
        </w:r>
      </w:hyperlink>
    </w:p>
    <w:p w14:paraId="2B71E37B" w14:textId="1F8743EE" w:rsidR="00AA61FC" w:rsidRDefault="00E25C12">
      <w:pPr>
        <w:pStyle w:val="TOC2"/>
        <w:tabs>
          <w:tab w:val="left" w:pos="1440"/>
        </w:tabs>
        <w:rPr>
          <w:rFonts w:asciiTheme="minorHAnsi" w:eastAsiaTheme="minorEastAsia" w:hAnsiTheme="minorHAnsi" w:cstheme="minorBidi"/>
          <w:noProof/>
          <w:szCs w:val="22"/>
          <w:lang w:val="en-US"/>
        </w:rPr>
      </w:pPr>
      <w:hyperlink w:anchor="_Toc164265339" w:history="1">
        <w:r w:rsidR="00AA61FC" w:rsidRPr="000D0A07">
          <w:rPr>
            <w:rStyle w:val="Hyperlink"/>
            <w:noProof/>
          </w:rPr>
          <w:t>4.1</w:t>
        </w:r>
        <w:r w:rsidR="00AA61FC">
          <w:rPr>
            <w:rFonts w:asciiTheme="minorHAnsi" w:eastAsiaTheme="minorEastAsia" w:hAnsiTheme="minorHAnsi" w:cstheme="minorBidi"/>
            <w:noProof/>
            <w:szCs w:val="22"/>
            <w:lang w:val="en-US"/>
          </w:rPr>
          <w:tab/>
        </w:r>
        <w:r w:rsidR="00AA61FC" w:rsidRPr="000D0A07">
          <w:rPr>
            <w:rStyle w:val="Hyperlink"/>
            <w:noProof/>
          </w:rPr>
          <w:t>General Format of the Quotation</w:t>
        </w:r>
        <w:r w:rsidR="00AA61FC">
          <w:rPr>
            <w:noProof/>
            <w:webHidden/>
          </w:rPr>
          <w:tab/>
        </w:r>
        <w:r w:rsidR="00AA61FC">
          <w:rPr>
            <w:noProof/>
            <w:webHidden/>
          </w:rPr>
          <w:fldChar w:fldCharType="begin"/>
        </w:r>
        <w:r w:rsidR="00AA61FC">
          <w:rPr>
            <w:noProof/>
            <w:webHidden/>
          </w:rPr>
          <w:instrText xml:space="preserve"> PAGEREF _Toc164265339 \h </w:instrText>
        </w:r>
        <w:r w:rsidR="00AA61FC">
          <w:rPr>
            <w:noProof/>
            <w:webHidden/>
          </w:rPr>
        </w:r>
        <w:r w:rsidR="00AA61FC">
          <w:rPr>
            <w:noProof/>
            <w:webHidden/>
          </w:rPr>
          <w:fldChar w:fldCharType="separate"/>
        </w:r>
        <w:r w:rsidR="00AA61FC">
          <w:rPr>
            <w:noProof/>
            <w:webHidden/>
          </w:rPr>
          <w:t>8</w:t>
        </w:r>
        <w:r w:rsidR="00AA61FC">
          <w:rPr>
            <w:noProof/>
            <w:webHidden/>
          </w:rPr>
          <w:fldChar w:fldCharType="end"/>
        </w:r>
      </w:hyperlink>
    </w:p>
    <w:p w14:paraId="4B30AD51" w14:textId="4A57BBCE" w:rsidR="00AA61FC" w:rsidRDefault="00E25C12">
      <w:pPr>
        <w:pStyle w:val="TOC2"/>
        <w:tabs>
          <w:tab w:val="left" w:pos="1440"/>
        </w:tabs>
        <w:rPr>
          <w:rFonts w:asciiTheme="minorHAnsi" w:eastAsiaTheme="minorEastAsia" w:hAnsiTheme="minorHAnsi" w:cstheme="minorBidi"/>
          <w:noProof/>
          <w:szCs w:val="22"/>
          <w:lang w:val="en-US"/>
        </w:rPr>
      </w:pPr>
      <w:hyperlink w:anchor="_Toc164265340" w:history="1">
        <w:r w:rsidR="00AA61FC" w:rsidRPr="000D0A07">
          <w:rPr>
            <w:rStyle w:val="Hyperlink"/>
            <w:noProof/>
          </w:rPr>
          <w:t>4.2</w:t>
        </w:r>
        <w:r w:rsidR="00AA61FC">
          <w:rPr>
            <w:rFonts w:asciiTheme="minorHAnsi" w:eastAsiaTheme="minorEastAsia" w:hAnsiTheme="minorHAnsi" w:cstheme="minorBidi"/>
            <w:noProof/>
            <w:szCs w:val="22"/>
            <w:lang w:val="en-US"/>
          </w:rPr>
          <w:tab/>
        </w:r>
        <w:r w:rsidR="00AA61FC" w:rsidRPr="000D0A07">
          <w:rPr>
            <w:rStyle w:val="Hyperlink"/>
            <w:noProof/>
          </w:rPr>
          <w:t>Contents of the Quotation</w:t>
        </w:r>
        <w:r w:rsidR="00AA61FC">
          <w:rPr>
            <w:noProof/>
            <w:webHidden/>
          </w:rPr>
          <w:tab/>
        </w:r>
        <w:r w:rsidR="00AA61FC">
          <w:rPr>
            <w:noProof/>
            <w:webHidden/>
          </w:rPr>
          <w:fldChar w:fldCharType="begin"/>
        </w:r>
        <w:r w:rsidR="00AA61FC">
          <w:rPr>
            <w:noProof/>
            <w:webHidden/>
          </w:rPr>
          <w:instrText xml:space="preserve"> PAGEREF _Toc164265340 \h </w:instrText>
        </w:r>
        <w:r w:rsidR="00AA61FC">
          <w:rPr>
            <w:noProof/>
            <w:webHidden/>
          </w:rPr>
        </w:r>
        <w:r w:rsidR="00AA61FC">
          <w:rPr>
            <w:noProof/>
            <w:webHidden/>
          </w:rPr>
          <w:fldChar w:fldCharType="separate"/>
        </w:r>
        <w:r w:rsidR="00AA61FC">
          <w:rPr>
            <w:noProof/>
            <w:webHidden/>
          </w:rPr>
          <w:t>8</w:t>
        </w:r>
        <w:r w:rsidR="00AA61FC">
          <w:rPr>
            <w:noProof/>
            <w:webHidden/>
          </w:rPr>
          <w:fldChar w:fldCharType="end"/>
        </w:r>
      </w:hyperlink>
    </w:p>
    <w:p w14:paraId="2575C8C8" w14:textId="6EC6E813" w:rsidR="00AA61FC" w:rsidRDefault="00E25C12">
      <w:pPr>
        <w:pStyle w:val="TOC1"/>
        <w:rPr>
          <w:rFonts w:asciiTheme="minorHAnsi" w:eastAsiaTheme="minorEastAsia" w:hAnsiTheme="minorHAnsi" w:cstheme="minorBidi"/>
          <w:b w:val="0"/>
          <w:bCs w:val="0"/>
          <w:caps w:val="0"/>
          <w:szCs w:val="22"/>
          <w:lang w:val="en-US"/>
        </w:rPr>
      </w:pPr>
      <w:hyperlink w:anchor="_Toc164265341" w:history="1">
        <w:r w:rsidR="00AA61FC" w:rsidRPr="000D0A07">
          <w:rPr>
            <w:rStyle w:val="Hyperlink"/>
          </w:rPr>
          <w:t>section 5</w:t>
        </w:r>
        <w:r w:rsidR="00AA61FC">
          <w:rPr>
            <w:rFonts w:asciiTheme="minorHAnsi" w:eastAsiaTheme="minorEastAsia" w:hAnsiTheme="minorHAnsi" w:cstheme="minorBidi"/>
            <w:b w:val="0"/>
            <w:bCs w:val="0"/>
            <w:caps w:val="0"/>
            <w:szCs w:val="22"/>
            <w:lang w:val="en-US"/>
          </w:rPr>
          <w:tab/>
        </w:r>
        <w:r w:rsidR="00AA61FC" w:rsidRPr="000D0A07">
          <w:rPr>
            <w:rStyle w:val="Hyperlink"/>
          </w:rPr>
          <w:t>RFQ SUBMISSION</w:t>
        </w:r>
        <w:r w:rsidR="00AA61FC">
          <w:rPr>
            <w:webHidden/>
          </w:rPr>
          <w:tab/>
        </w:r>
        <w:r w:rsidR="00AA61FC">
          <w:rPr>
            <w:webHidden/>
          </w:rPr>
          <w:fldChar w:fldCharType="begin"/>
        </w:r>
        <w:r w:rsidR="00AA61FC">
          <w:rPr>
            <w:webHidden/>
          </w:rPr>
          <w:instrText xml:space="preserve"> PAGEREF _Toc164265341 \h </w:instrText>
        </w:r>
        <w:r w:rsidR="00AA61FC">
          <w:rPr>
            <w:webHidden/>
          </w:rPr>
        </w:r>
        <w:r w:rsidR="00AA61FC">
          <w:rPr>
            <w:webHidden/>
          </w:rPr>
          <w:fldChar w:fldCharType="separate"/>
        </w:r>
        <w:r w:rsidR="00AA61FC">
          <w:rPr>
            <w:webHidden/>
          </w:rPr>
          <w:t>8</w:t>
        </w:r>
        <w:r w:rsidR="00AA61FC">
          <w:rPr>
            <w:webHidden/>
          </w:rPr>
          <w:fldChar w:fldCharType="end"/>
        </w:r>
      </w:hyperlink>
    </w:p>
    <w:p w14:paraId="32A457A8" w14:textId="5B010DE5" w:rsidR="00AA61FC" w:rsidRDefault="00E25C12">
      <w:pPr>
        <w:pStyle w:val="TOC2"/>
        <w:tabs>
          <w:tab w:val="left" w:pos="1440"/>
        </w:tabs>
        <w:rPr>
          <w:rFonts w:asciiTheme="minorHAnsi" w:eastAsiaTheme="minorEastAsia" w:hAnsiTheme="minorHAnsi" w:cstheme="minorBidi"/>
          <w:noProof/>
          <w:szCs w:val="22"/>
          <w:lang w:val="en-US"/>
        </w:rPr>
      </w:pPr>
      <w:hyperlink w:anchor="_Toc164265342" w:history="1">
        <w:r w:rsidR="00AA61FC" w:rsidRPr="000D0A07">
          <w:rPr>
            <w:rStyle w:val="Hyperlink"/>
            <w:noProof/>
          </w:rPr>
          <w:t>5.1</w:t>
        </w:r>
        <w:r w:rsidR="00AA61FC">
          <w:rPr>
            <w:rFonts w:asciiTheme="minorHAnsi" w:eastAsiaTheme="minorEastAsia" w:hAnsiTheme="minorHAnsi" w:cstheme="minorBidi"/>
            <w:noProof/>
            <w:szCs w:val="22"/>
            <w:lang w:val="en-US"/>
          </w:rPr>
          <w:tab/>
        </w:r>
        <w:r w:rsidR="00AA61FC" w:rsidRPr="000D0A07">
          <w:rPr>
            <w:rStyle w:val="Hyperlink"/>
            <w:noProof/>
          </w:rPr>
          <w:t>Submission of Quotations</w:t>
        </w:r>
        <w:r w:rsidR="00AA61FC">
          <w:rPr>
            <w:noProof/>
            <w:webHidden/>
          </w:rPr>
          <w:tab/>
        </w:r>
        <w:r w:rsidR="00AA61FC">
          <w:rPr>
            <w:noProof/>
            <w:webHidden/>
          </w:rPr>
          <w:fldChar w:fldCharType="begin"/>
        </w:r>
        <w:r w:rsidR="00AA61FC">
          <w:rPr>
            <w:noProof/>
            <w:webHidden/>
          </w:rPr>
          <w:instrText xml:space="preserve"> PAGEREF _Toc164265342 \h </w:instrText>
        </w:r>
        <w:r w:rsidR="00AA61FC">
          <w:rPr>
            <w:noProof/>
            <w:webHidden/>
          </w:rPr>
        </w:r>
        <w:r w:rsidR="00AA61FC">
          <w:rPr>
            <w:noProof/>
            <w:webHidden/>
          </w:rPr>
          <w:fldChar w:fldCharType="separate"/>
        </w:r>
        <w:r w:rsidR="00AA61FC">
          <w:rPr>
            <w:noProof/>
            <w:webHidden/>
          </w:rPr>
          <w:t>8</w:t>
        </w:r>
        <w:r w:rsidR="00AA61FC">
          <w:rPr>
            <w:noProof/>
            <w:webHidden/>
          </w:rPr>
          <w:fldChar w:fldCharType="end"/>
        </w:r>
      </w:hyperlink>
    </w:p>
    <w:p w14:paraId="65C387F1" w14:textId="56A1D540" w:rsidR="00AA61FC" w:rsidRDefault="00E25C12">
      <w:pPr>
        <w:pStyle w:val="TOC2"/>
        <w:tabs>
          <w:tab w:val="left" w:pos="1440"/>
        </w:tabs>
        <w:rPr>
          <w:rFonts w:asciiTheme="minorHAnsi" w:eastAsiaTheme="minorEastAsia" w:hAnsiTheme="minorHAnsi" w:cstheme="minorBidi"/>
          <w:noProof/>
          <w:szCs w:val="22"/>
          <w:lang w:val="en-US"/>
        </w:rPr>
      </w:pPr>
      <w:hyperlink w:anchor="_Toc164265343" w:history="1">
        <w:r w:rsidR="00AA61FC" w:rsidRPr="000D0A07">
          <w:rPr>
            <w:rStyle w:val="Hyperlink"/>
            <w:noProof/>
          </w:rPr>
          <w:t>5.2</w:t>
        </w:r>
        <w:r w:rsidR="00AA61FC">
          <w:rPr>
            <w:rFonts w:asciiTheme="minorHAnsi" w:eastAsiaTheme="minorEastAsia" w:hAnsiTheme="minorHAnsi" w:cstheme="minorBidi"/>
            <w:noProof/>
            <w:szCs w:val="22"/>
            <w:lang w:val="en-US"/>
          </w:rPr>
          <w:tab/>
        </w:r>
        <w:r w:rsidR="00AA61FC" w:rsidRPr="000D0A07">
          <w:rPr>
            <w:rStyle w:val="Hyperlink"/>
            <w:noProof/>
          </w:rPr>
          <w:t>Withdrawal or Modification of Quotations</w:t>
        </w:r>
        <w:r w:rsidR="00AA61FC">
          <w:rPr>
            <w:noProof/>
            <w:webHidden/>
          </w:rPr>
          <w:tab/>
        </w:r>
        <w:r w:rsidR="00AA61FC">
          <w:rPr>
            <w:noProof/>
            <w:webHidden/>
          </w:rPr>
          <w:fldChar w:fldCharType="begin"/>
        </w:r>
        <w:r w:rsidR="00AA61FC">
          <w:rPr>
            <w:noProof/>
            <w:webHidden/>
          </w:rPr>
          <w:instrText xml:space="preserve"> PAGEREF _Toc164265343 \h </w:instrText>
        </w:r>
        <w:r w:rsidR="00AA61FC">
          <w:rPr>
            <w:noProof/>
            <w:webHidden/>
          </w:rPr>
        </w:r>
        <w:r w:rsidR="00AA61FC">
          <w:rPr>
            <w:noProof/>
            <w:webHidden/>
          </w:rPr>
          <w:fldChar w:fldCharType="separate"/>
        </w:r>
        <w:r w:rsidR="00AA61FC">
          <w:rPr>
            <w:noProof/>
            <w:webHidden/>
          </w:rPr>
          <w:t>9</w:t>
        </w:r>
        <w:r w:rsidR="00AA61FC">
          <w:rPr>
            <w:noProof/>
            <w:webHidden/>
          </w:rPr>
          <w:fldChar w:fldCharType="end"/>
        </w:r>
      </w:hyperlink>
    </w:p>
    <w:p w14:paraId="1943266F" w14:textId="374D0D5C" w:rsidR="00AA61FC" w:rsidRDefault="00E25C12">
      <w:pPr>
        <w:pStyle w:val="TOC1"/>
        <w:rPr>
          <w:rFonts w:asciiTheme="minorHAnsi" w:eastAsiaTheme="minorEastAsia" w:hAnsiTheme="minorHAnsi" w:cstheme="minorBidi"/>
          <w:b w:val="0"/>
          <w:bCs w:val="0"/>
          <w:caps w:val="0"/>
          <w:szCs w:val="22"/>
          <w:lang w:val="en-US"/>
        </w:rPr>
      </w:pPr>
      <w:hyperlink w:anchor="_Toc164265344" w:history="1">
        <w:r w:rsidR="00AA61FC" w:rsidRPr="000D0A07">
          <w:rPr>
            <w:rStyle w:val="Hyperlink"/>
          </w:rPr>
          <w:t>section 6</w:t>
        </w:r>
        <w:r w:rsidR="00AA61FC">
          <w:rPr>
            <w:rFonts w:asciiTheme="minorHAnsi" w:eastAsiaTheme="minorEastAsia" w:hAnsiTheme="minorHAnsi" w:cstheme="minorBidi"/>
            <w:b w:val="0"/>
            <w:bCs w:val="0"/>
            <w:caps w:val="0"/>
            <w:szCs w:val="22"/>
            <w:lang w:val="en-US"/>
          </w:rPr>
          <w:tab/>
        </w:r>
        <w:r w:rsidR="00AA61FC" w:rsidRPr="000D0A07">
          <w:rPr>
            <w:rStyle w:val="Hyperlink"/>
          </w:rPr>
          <w:t>QUOTATION EVALUATION</w:t>
        </w:r>
        <w:r w:rsidR="00AA61FC">
          <w:rPr>
            <w:webHidden/>
          </w:rPr>
          <w:tab/>
        </w:r>
        <w:r w:rsidR="00AA61FC">
          <w:rPr>
            <w:webHidden/>
          </w:rPr>
          <w:fldChar w:fldCharType="begin"/>
        </w:r>
        <w:r w:rsidR="00AA61FC">
          <w:rPr>
            <w:webHidden/>
          </w:rPr>
          <w:instrText xml:space="preserve"> PAGEREF _Toc164265344 \h </w:instrText>
        </w:r>
        <w:r w:rsidR="00AA61FC">
          <w:rPr>
            <w:webHidden/>
          </w:rPr>
        </w:r>
        <w:r w:rsidR="00AA61FC">
          <w:rPr>
            <w:webHidden/>
          </w:rPr>
          <w:fldChar w:fldCharType="separate"/>
        </w:r>
        <w:r w:rsidR="00AA61FC">
          <w:rPr>
            <w:webHidden/>
          </w:rPr>
          <w:t>9</w:t>
        </w:r>
        <w:r w:rsidR="00AA61FC">
          <w:rPr>
            <w:webHidden/>
          </w:rPr>
          <w:fldChar w:fldCharType="end"/>
        </w:r>
      </w:hyperlink>
    </w:p>
    <w:p w14:paraId="402629CB" w14:textId="429F668A" w:rsidR="00AA61FC" w:rsidRDefault="00E25C12">
      <w:pPr>
        <w:pStyle w:val="TOC2"/>
        <w:tabs>
          <w:tab w:val="left" w:pos="1440"/>
        </w:tabs>
        <w:rPr>
          <w:rFonts w:asciiTheme="minorHAnsi" w:eastAsiaTheme="minorEastAsia" w:hAnsiTheme="minorHAnsi" w:cstheme="minorBidi"/>
          <w:noProof/>
          <w:szCs w:val="22"/>
          <w:lang w:val="en-US"/>
        </w:rPr>
      </w:pPr>
      <w:hyperlink w:anchor="_Toc164265345" w:history="1">
        <w:r w:rsidR="00AA61FC" w:rsidRPr="000D0A07">
          <w:rPr>
            <w:rStyle w:val="Hyperlink"/>
            <w:noProof/>
          </w:rPr>
          <w:t>6.1</w:t>
        </w:r>
        <w:r w:rsidR="00AA61FC">
          <w:rPr>
            <w:rFonts w:asciiTheme="minorHAnsi" w:eastAsiaTheme="minorEastAsia" w:hAnsiTheme="minorHAnsi" w:cstheme="minorBidi"/>
            <w:noProof/>
            <w:szCs w:val="22"/>
            <w:lang w:val="en-US"/>
          </w:rPr>
          <w:tab/>
        </w:r>
        <w:r w:rsidR="00AA61FC" w:rsidRPr="000D0A07">
          <w:rPr>
            <w:rStyle w:val="Hyperlink"/>
            <w:noProof/>
          </w:rPr>
          <w:t>Evaluation Process</w:t>
        </w:r>
        <w:r w:rsidR="00AA61FC">
          <w:rPr>
            <w:noProof/>
            <w:webHidden/>
          </w:rPr>
          <w:tab/>
        </w:r>
        <w:r w:rsidR="00AA61FC">
          <w:rPr>
            <w:noProof/>
            <w:webHidden/>
          </w:rPr>
          <w:fldChar w:fldCharType="begin"/>
        </w:r>
        <w:r w:rsidR="00AA61FC">
          <w:rPr>
            <w:noProof/>
            <w:webHidden/>
          </w:rPr>
          <w:instrText xml:space="preserve"> PAGEREF _Toc164265345 \h </w:instrText>
        </w:r>
        <w:r w:rsidR="00AA61FC">
          <w:rPr>
            <w:noProof/>
            <w:webHidden/>
          </w:rPr>
        </w:r>
        <w:r w:rsidR="00AA61FC">
          <w:rPr>
            <w:noProof/>
            <w:webHidden/>
          </w:rPr>
          <w:fldChar w:fldCharType="separate"/>
        </w:r>
        <w:r w:rsidR="00AA61FC">
          <w:rPr>
            <w:noProof/>
            <w:webHidden/>
          </w:rPr>
          <w:t>9</w:t>
        </w:r>
        <w:r w:rsidR="00AA61FC">
          <w:rPr>
            <w:noProof/>
            <w:webHidden/>
          </w:rPr>
          <w:fldChar w:fldCharType="end"/>
        </w:r>
      </w:hyperlink>
    </w:p>
    <w:p w14:paraId="131E36CD" w14:textId="3CCA87B7" w:rsidR="00AA61FC" w:rsidRDefault="00E25C12">
      <w:pPr>
        <w:pStyle w:val="TOC2"/>
        <w:tabs>
          <w:tab w:val="left" w:pos="1440"/>
        </w:tabs>
        <w:rPr>
          <w:rFonts w:asciiTheme="minorHAnsi" w:eastAsiaTheme="minorEastAsia" w:hAnsiTheme="minorHAnsi" w:cstheme="minorBidi"/>
          <w:noProof/>
          <w:szCs w:val="22"/>
          <w:lang w:val="en-US"/>
        </w:rPr>
      </w:pPr>
      <w:hyperlink w:anchor="_Toc164265346" w:history="1">
        <w:r w:rsidR="00AA61FC" w:rsidRPr="000D0A07">
          <w:rPr>
            <w:rStyle w:val="Hyperlink"/>
            <w:noProof/>
          </w:rPr>
          <w:t>6.2</w:t>
        </w:r>
        <w:r w:rsidR="00AA61FC">
          <w:rPr>
            <w:rFonts w:asciiTheme="minorHAnsi" w:eastAsiaTheme="minorEastAsia" w:hAnsiTheme="minorHAnsi" w:cstheme="minorBidi"/>
            <w:noProof/>
            <w:szCs w:val="22"/>
            <w:lang w:val="en-US"/>
          </w:rPr>
          <w:tab/>
        </w:r>
        <w:r w:rsidR="00AA61FC" w:rsidRPr="000D0A07">
          <w:rPr>
            <w:rStyle w:val="Hyperlink"/>
            <w:noProof/>
          </w:rPr>
          <w:t>Vendor Performance Program</w:t>
        </w:r>
        <w:r w:rsidR="00AA61FC">
          <w:rPr>
            <w:noProof/>
            <w:webHidden/>
          </w:rPr>
          <w:tab/>
        </w:r>
        <w:r w:rsidR="00AA61FC">
          <w:rPr>
            <w:noProof/>
            <w:webHidden/>
          </w:rPr>
          <w:fldChar w:fldCharType="begin"/>
        </w:r>
        <w:r w:rsidR="00AA61FC">
          <w:rPr>
            <w:noProof/>
            <w:webHidden/>
          </w:rPr>
          <w:instrText xml:space="preserve"> PAGEREF _Toc164265346 \h </w:instrText>
        </w:r>
        <w:r w:rsidR="00AA61FC">
          <w:rPr>
            <w:noProof/>
            <w:webHidden/>
          </w:rPr>
        </w:r>
        <w:r w:rsidR="00AA61FC">
          <w:rPr>
            <w:noProof/>
            <w:webHidden/>
          </w:rPr>
          <w:fldChar w:fldCharType="separate"/>
        </w:r>
        <w:r w:rsidR="00AA61FC">
          <w:rPr>
            <w:noProof/>
            <w:webHidden/>
          </w:rPr>
          <w:t>9</w:t>
        </w:r>
        <w:r w:rsidR="00AA61FC">
          <w:rPr>
            <w:noProof/>
            <w:webHidden/>
          </w:rPr>
          <w:fldChar w:fldCharType="end"/>
        </w:r>
      </w:hyperlink>
    </w:p>
    <w:p w14:paraId="09291916" w14:textId="24180D5E" w:rsidR="00AA61FC" w:rsidRDefault="00E25C12">
      <w:pPr>
        <w:pStyle w:val="TOC1"/>
        <w:rPr>
          <w:rFonts w:asciiTheme="minorHAnsi" w:eastAsiaTheme="minorEastAsia" w:hAnsiTheme="minorHAnsi" w:cstheme="minorBidi"/>
          <w:b w:val="0"/>
          <w:bCs w:val="0"/>
          <w:caps w:val="0"/>
          <w:szCs w:val="22"/>
          <w:lang w:val="en-US"/>
        </w:rPr>
      </w:pPr>
      <w:hyperlink w:anchor="_Toc164265347" w:history="1">
        <w:r w:rsidR="00AA61FC" w:rsidRPr="000D0A07">
          <w:rPr>
            <w:rStyle w:val="Hyperlink"/>
          </w:rPr>
          <w:t>section 7</w:t>
        </w:r>
        <w:r w:rsidR="00AA61FC">
          <w:rPr>
            <w:rFonts w:asciiTheme="minorHAnsi" w:eastAsiaTheme="minorEastAsia" w:hAnsiTheme="minorHAnsi" w:cstheme="minorBidi"/>
            <w:b w:val="0"/>
            <w:bCs w:val="0"/>
            <w:caps w:val="0"/>
            <w:szCs w:val="22"/>
            <w:lang w:val="en-US"/>
          </w:rPr>
          <w:tab/>
        </w:r>
        <w:r w:rsidR="00AA61FC" w:rsidRPr="000D0A07">
          <w:rPr>
            <w:rStyle w:val="Hyperlink"/>
          </w:rPr>
          <w:t>GENERAL EVALUATION AND DISQUALIFICATION PROVISIONS</w:t>
        </w:r>
        <w:r w:rsidR="00AA61FC">
          <w:rPr>
            <w:webHidden/>
          </w:rPr>
          <w:tab/>
        </w:r>
        <w:r w:rsidR="00AA61FC">
          <w:rPr>
            <w:webHidden/>
          </w:rPr>
          <w:fldChar w:fldCharType="begin"/>
        </w:r>
        <w:r w:rsidR="00AA61FC">
          <w:rPr>
            <w:webHidden/>
          </w:rPr>
          <w:instrText xml:space="preserve"> PAGEREF _Toc164265347 \h </w:instrText>
        </w:r>
        <w:r w:rsidR="00AA61FC">
          <w:rPr>
            <w:webHidden/>
          </w:rPr>
        </w:r>
        <w:r w:rsidR="00AA61FC">
          <w:rPr>
            <w:webHidden/>
          </w:rPr>
          <w:fldChar w:fldCharType="separate"/>
        </w:r>
        <w:r w:rsidR="00AA61FC">
          <w:rPr>
            <w:webHidden/>
          </w:rPr>
          <w:t>9</w:t>
        </w:r>
        <w:r w:rsidR="00AA61FC">
          <w:rPr>
            <w:webHidden/>
          </w:rPr>
          <w:fldChar w:fldCharType="end"/>
        </w:r>
      </w:hyperlink>
    </w:p>
    <w:p w14:paraId="08B426D4" w14:textId="718578FF" w:rsidR="00AA61FC" w:rsidRDefault="00E25C12">
      <w:pPr>
        <w:pStyle w:val="TOC2"/>
        <w:tabs>
          <w:tab w:val="left" w:pos="1440"/>
        </w:tabs>
        <w:rPr>
          <w:rFonts w:asciiTheme="minorHAnsi" w:eastAsiaTheme="minorEastAsia" w:hAnsiTheme="minorHAnsi" w:cstheme="minorBidi"/>
          <w:noProof/>
          <w:szCs w:val="22"/>
          <w:lang w:val="en-US"/>
        </w:rPr>
      </w:pPr>
      <w:hyperlink w:anchor="_Toc164265348" w:history="1">
        <w:r w:rsidR="00AA61FC" w:rsidRPr="000D0A07">
          <w:rPr>
            <w:rStyle w:val="Hyperlink"/>
            <w:noProof/>
          </w:rPr>
          <w:t>7.1</w:t>
        </w:r>
        <w:r w:rsidR="00AA61FC">
          <w:rPr>
            <w:rFonts w:asciiTheme="minorHAnsi" w:eastAsiaTheme="minorEastAsia" w:hAnsiTheme="minorHAnsi" w:cstheme="minorBidi"/>
            <w:noProof/>
            <w:szCs w:val="22"/>
            <w:lang w:val="en-US"/>
          </w:rPr>
          <w:tab/>
        </w:r>
        <w:r w:rsidR="00AA61FC" w:rsidRPr="000D0A07">
          <w:rPr>
            <w:rStyle w:val="Hyperlink"/>
            <w:noProof/>
          </w:rPr>
          <w:t>Clarification and Verification of Bidder’s Quotation</w:t>
        </w:r>
        <w:r w:rsidR="00AA61FC">
          <w:rPr>
            <w:noProof/>
            <w:webHidden/>
          </w:rPr>
          <w:tab/>
        </w:r>
        <w:r w:rsidR="00AA61FC">
          <w:rPr>
            <w:noProof/>
            <w:webHidden/>
          </w:rPr>
          <w:fldChar w:fldCharType="begin"/>
        </w:r>
        <w:r w:rsidR="00AA61FC">
          <w:rPr>
            <w:noProof/>
            <w:webHidden/>
          </w:rPr>
          <w:instrText xml:space="preserve"> PAGEREF _Toc164265348 \h </w:instrText>
        </w:r>
        <w:r w:rsidR="00AA61FC">
          <w:rPr>
            <w:noProof/>
            <w:webHidden/>
          </w:rPr>
        </w:r>
        <w:r w:rsidR="00AA61FC">
          <w:rPr>
            <w:noProof/>
            <w:webHidden/>
          </w:rPr>
          <w:fldChar w:fldCharType="separate"/>
        </w:r>
        <w:r w:rsidR="00AA61FC">
          <w:rPr>
            <w:noProof/>
            <w:webHidden/>
          </w:rPr>
          <w:t>9</w:t>
        </w:r>
        <w:r w:rsidR="00AA61FC">
          <w:rPr>
            <w:noProof/>
            <w:webHidden/>
          </w:rPr>
          <w:fldChar w:fldCharType="end"/>
        </w:r>
      </w:hyperlink>
    </w:p>
    <w:p w14:paraId="02425196" w14:textId="2AABC023" w:rsidR="00AA61FC" w:rsidRDefault="00E25C12">
      <w:pPr>
        <w:pStyle w:val="TOC2"/>
        <w:tabs>
          <w:tab w:val="left" w:pos="1440"/>
        </w:tabs>
        <w:rPr>
          <w:rFonts w:asciiTheme="minorHAnsi" w:eastAsiaTheme="minorEastAsia" w:hAnsiTheme="minorHAnsi" w:cstheme="minorBidi"/>
          <w:noProof/>
          <w:szCs w:val="22"/>
          <w:lang w:val="en-US"/>
        </w:rPr>
      </w:pPr>
      <w:hyperlink w:anchor="_Toc164265349" w:history="1">
        <w:r w:rsidR="00AA61FC" w:rsidRPr="000D0A07">
          <w:rPr>
            <w:rStyle w:val="Hyperlink"/>
            <w:noProof/>
          </w:rPr>
          <w:t>7.2</w:t>
        </w:r>
        <w:r w:rsidR="00AA61FC">
          <w:rPr>
            <w:rFonts w:asciiTheme="minorHAnsi" w:eastAsiaTheme="minorEastAsia" w:hAnsiTheme="minorHAnsi" w:cstheme="minorBidi"/>
            <w:noProof/>
            <w:szCs w:val="22"/>
            <w:lang w:val="en-US"/>
          </w:rPr>
          <w:tab/>
        </w:r>
        <w:r w:rsidR="00AA61FC" w:rsidRPr="000D0A07">
          <w:rPr>
            <w:rStyle w:val="Hyperlink"/>
            <w:noProof/>
          </w:rPr>
          <w:t>Right to Disqualify a Bidder / Reject a Quotation</w:t>
        </w:r>
        <w:r w:rsidR="00AA61FC">
          <w:rPr>
            <w:noProof/>
            <w:webHidden/>
          </w:rPr>
          <w:tab/>
        </w:r>
        <w:r w:rsidR="00AA61FC">
          <w:rPr>
            <w:noProof/>
            <w:webHidden/>
          </w:rPr>
          <w:fldChar w:fldCharType="begin"/>
        </w:r>
        <w:r w:rsidR="00AA61FC">
          <w:rPr>
            <w:noProof/>
            <w:webHidden/>
          </w:rPr>
          <w:instrText xml:space="preserve"> PAGEREF _Toc164265349 \h </w:instrText>
        </w:r>
        <w:r w:rsidR="00AA61FC">
          <w:rPr>
            <w:noProof/>
            <w:webHidden/>
          </w:rPr>
        </w:r>
        <w:r w:rsidR="00AA61FC">
          <w:rPr>
            <w:noProof/>
            <w:webHidden/>
          </w:rPr>
          <w:fldChar w:fldCharType="separate"/>
        </w:r>
        <w:r w:rsidR="00AA61FC">
          <w:rPr>
            <w:noProof/>
            <w:webHidden/>
          </w:rPr>
          <w:t>10</w:t>
        </w:r>
        <w:r w:rsidR="00AA61FC">
          <w:rPr>
            <w:noProof/>
            <w:webHidden/>
          </w:rPr>
          <w:fldChar w:fldCharType="end"/>
        </w:r>
      </w:hyperlink>
    </w:p>
    <w:p w14:paraId="45408E4E" w14:textId="4EB5A494" w:rsidR="00AA61FC" w:rsidRDefault="00E25C12">
      <w:pPr>
        <w:pStyle w:val="TOC2"/>
        <w:tabs>
          <w:tab w:val="left" w:pos="1440"/>
        </w:tabs>
        <w:rPr>
          <w:rFonts w:asciiTheme="minorHAnsi" w:eastAsiaTheme="minorEastAsia" w:hAnsiTheme="minorHAnsi" w:cstheme="minorBidi"/>
          <w:noProof/>
          <w:szCs w:val="22"/>
          <w:lang w:val="en-US"/>
        </w:rPr>
      </w:pPr>
      <w:hyperlink w:anchor="_Toc164265350" w:history="1">
        <w:r w:rsidR="00AA61FC" w:rsidRPr="000D0A07">
          <w:rPr>
            <w:rStyle w:val="Hyperlink"/>
            <w:noProof/>
          </w:rPr>
          <w:t>7.3</w:t>
        </w:r>
        <w:r w:rsidR="00AA61FC">
          <w:rPr>
            <w:rFonts w:asciiTheme="minorHAnsi" w:eastAsiaTheme="minorEastAsia" w:hAnsiTheme="minorHAnsi" w:cstheme="minorBidi"/>
            <w:noProof/>
            <w:szCs w:val="22"/>
            <w:lang w:val="en-US"/>
          </w:rPr>
          <w:tab/>
        </w:r>
        <w:r w:rsidR="00AA61FC" w:rsidRPr="000D0A07">
          <w:rPr>
            <w:rStyle w:val="Hyperlink"/>
            <w:noProof/>
          </w:rPr>
          <w:t>Additional BGIS Rights</w:t>
        </w:r>
        <w:r w:rsidR="00AA61FC">
          <w:rPr>
            <w:noProof/>
            <w:webHidden/>
          </w:rPr>
          <w:tab/>
        </w:r>
        <w:r w:rsidR="00AA61FC">
          <w:rPr>
            <w:noProof/>
            <w:webHidden/>
          </w:rPr>
          <w:fldChar w:fldCharType="begin"/>
        </w:r>
        <w:r w:rsidR="00AA61FC">
          <w:rPr>
            <w:noProof/>
            <w:webHidden/>
          </w:rPr>
          <w:instrText xml:space="preserve"> PAGEREF _Toc164265350 \h </w:instrText>
        </w:r>
        <w:r w:rsidR="00AA61FC">
          <w:rPr>
            <w:noProof/>
            <w:webHidden/>
          </w:rPr>
        </w:r>
        <w:r w:rsidR="00AA61FC">
          <w:rPr>
            <w:noProof/>
            <w:webHidden/>
          </w:rPr>
          <w:fldChar w:fldCharType="separate"/>
        </w:r>
        <w:r w:rsidR="00AA61FC">
          <w:rPr>
            <w:noProof/>
            <w:webHidden/>
          </w:rPr>
          <w:t>10</w:t>
        </w:r>
        <w:r w:rsidR="00AA61FC">
          <w:rPr>
            <w:noProof/>
            <w:webHidden/>
          </w:rPr>
          <w:fldChar w:fldCharType="end"/>
        </w:r>
      </w:hyperlink>
    </w:p>
    <w:p w14:paraId="58A0239F" w14:textId="2880BEA1" w:rsidR="00AA61FC" w:rsidRDefault="00E25C12">
      <w:pPr>
        <w:pStyle w:val="TOC1"/>
        <w:rPr>
          <w:rFonts w:asciiTheme="minorHAnsi" w:eastAsiaTheme="minorEastAsia" w:hAnsiTheme="minorHAnsi" w:cstheme="minorBidi"/>
          <w:b w:val="0"/>
          <w:bCs w:val="0"/>
          <w:caps w:val="0"/>
          <w:szCs w:val="22"/>
          <w:lang w:val="en-US"/>
        </w:rPr>
      </w:pPr>
      <w:hyperlink w:anchor="_Toc164265351" w:history="1">
        <w:r w:rsidR="00AA61FC" w:rsidRPr="000D0A07">
          <w:rPr>
            <w:rStyle w:val="Hyperlink"/>
          </w:rPr>
          <w:t>section 8</w:t>
        </w:r>
        <w:r w:rsidR="00AA61FC">
          <w:rPr>
            <w:rFonts w:asciiTheme="minorHAnsi" w:eastAsiaTheme="minorEastAsia" w:hAnsiTheme="minorHAnsi" w:cstheme="minorBidi"/>
            <w:b w:val="0"/>
            <w:bCs w:val="0"/>
            <w:caps w:val="0"/>
            <w:szCs w:val="22"/>
            <w:lang w:val="en-US"/>
          </w:rPr>
          <w:tab/>
        </w:r>
        <w:r w:rsidR="00AA61FC" w:rsidRPr="000D0A07">
          <w:rPr>
            <w:rStyle w:val="Hyperlink"/>
          </w:rPr>
          <w:t>Project milestones</w:t>
        </w:r>
        <w:r w:rsidR="00AA61FC">
          <w:rPr>
            <w:webHidden/>
          </w:rPr>
          <w:tab/>
        </w:r>
        <w:r w:rsidR="00AA61FC">
          <w:rPr>
            <w:webHidden/>
          </w:rPr>
          <w:fldChar w:fldCharType="begin"/>
        </w:r>
        <w:r w:rsidR="00AA61FC">
          <w:rPr>
            <w:webHidden/>
          </w:rPr>
          <w:instrText xml:space="preserve"> PAGEREF _Toc164265351 \h </w:instrText>
        </w:r>
        <w:r w:rsidR="00AA61FC">
          <w:rPr>
            <w:webHidden/>
          </w:rPr>
        </w:r>
        <w:r w:rsidR="00AA61FC">
          <w:rPr>
            <w:webHidden/>
          </w:rPr>
          <w:fldChar w:fldCharType="separate"/>
        </w:r>
        <w:r w:rsidR="00AA61FC">
          <w:rPr>
            <w:webHidden/>
          </w:rPr>
          <w:t>11</w:t>
        </w:r>
        <w:r w:rsidR="00AA61FC">
          <w:rPr>
            <w:webHidden/>
          </w:rPr>
          <w:fldChar w:fldCharType="end"/>
        </w:r>
      </w:hyperlink>
    </w:p>
    <w:p w14:paraId="12838114" w14:textId="2532142A" w:rsidR="00AA61FC" w:rsidRDefault="00E25C12">
      <w:pPr>
        <w:pStyle w:val="TOC2"/>
        <w:tabs>
          <w:tab w:val="left" w:pos="1440"/>
        </w:tabs>
        <w:rPr>
          <w:rFonts w:asciiTheme="minorHAnsi" w:eastAsiaTheme="minorEastAsia" w:hAnsiTheme="minorHAnsi" w:cstheme="minorBidi"/>
          <w:noProof/>
          <w:szCs w:val="22"/>
          <w:lang w:val="en-US"/>
        </w:rPr>
      </w:pPr>
      <w:hyperlink w:anchor="_Toc164265352" w:history="1">
        <w:r w:rsidR="00AA61FC" w:rsidRPr="000D0A07">
          <w:rPr>
            <w:rStyle w:val="Hyperlink"/>
            <w:noProof/>
          </w:rPr>
          <w:t>8.1</w:t>
        </w:r>
        <w:r w:rsidR="00AA61FC">
          <w:rPr>
            <w:rFonts w:asciiTheme="minorHAnsi" w:eastAsiaTheme="minorEastAsia" w:hAnsiTheme="minorHAnsi" w:cstheme="minorBidi"/>
            <w:noProof/>
            <w:szCs w:val="22"/>
            <w:lang w:val="en-US"/>
          </w:rPr>
          <w:tab/>
        </w:r>
        <w:r w:rsidR="00AA61FC" w:rsidRPr="000D0A07">
          <w:rPr>
            <w:rStyle w:val="Hyperlink"/>
            <w:noProof/>
          </w:rPr>
          <w:t>Project Milestones</w:t>
        </w:r>
        <w:r w:rsidR="00AA61FC">
          <w:rPr>
            <w:noProof/>
            <w:webHidden/>
          </w:rPr>
          <w:tab/>
        </w:r>
        <w:r w:rsidR="00AA61FC">
          <w:rPr>
            <w:noProof/>
            <w:webHidden/>
          </w:rPr>
          <w:fldChar w:fldCharType="begin"/>
        </w:r>
        <w:r w:rsidR="00AA61FC">
          <w:rPr>
            <w:noProof/>
            <w:webHidden/>
          </w:rPr>
          <w:instrText xml:space="preserve"> PAGEREF _Toc164265352 \h </w:instrText>
        </w:r>
        <w:r w:rsidR="00AA61FC">
          <w:rPr>
            <w:noProof/>
            <w:webHidden/>
          </w:rPr>
        </w:r>
        <w:r w:rsidR="00AA61FC">
          <w:rPr>
            <w:noProof/>
            <w:webHidden/>
          </w:rPr>
          <w:fldChar w:fldCharType="separate"/>
        </w:r>
        <w:r w:rsidR="00AA61FC">
          <w:rPr>
            <w:noProof/>
            <w:webHidden/>
          </w:rPr>
          <w:t>11</w:t>
        </w:r>
        <w:r w:rsidR="00AA61FC">
          <w:rPr>
            <w:noProof/>
            <w:webHidden/>
          </w:rPr>
          <w:fldChar w:fldCharType="end"/>
        </w:r>
      </w:hyperlink>
    </w:p>
    <w:p w14:paraId="59FB8879" w14:textId="29829F09" w:rsidR="00AA61FC" w:rsidRDefault="00E25C12">
      <w:pPr>
        <w:pStyle w:val="TOC1"/>
        <w:rPr>
          <w:rFonts w:asciiTheme="minorHAnsi" w:eastAsiaTheme="minorEastAsia" w:hAnsiTheme="minorHAnsi" w:cstheme="minorBidi"/>
          <w:b w:val="0"/>
          <w:bCs w:val="0"/>
          <w:caps w:val="0"/>
          <w:szCs w:val="22"/>
          <w:lang w:val="en-US"/>
        </w:rPr>
      </w:pPr>
      <w:hyperlink w:anchor="_Toc164265353" w:history="1">
        <w:r w:rsidR="00AA61FC" w:rsidRPr="000D0A07">
          <w:rPr>
            <w:rStyle w:val="Hyperlink"/>
          </w:rPr>
          <w:t>section 9</w:t>
        </w:r>
        <w:r w:rsidR="00AA61FC">
          <w:rPr>
            <w:rFonts w:asciiTheme="minorHAnsi" w:eastAsiaTheme="minorEastAsia" w:hAnsiTheme="minorHAnsi" w:cstheme="minorBidi"/>
            <w:b w:val="0"/>
            <w:bCs w:val="0"/>
            <w:caps w:val="0"/>
            <w:szCs w:val="22"/>
            <w:lang w:val="en-US"/>
          </w:rPr>
          <w:tab/>
        </w:r>
        <w:r w:rsidR="00AA61FC" w:rsidRPr="000D0A07">
          <w:rPr>
            <w:rStyle w:val="Hyperlink"/>
          </w:rPr>
          <w:t>Award</w:t>
        </w:r>
        <w:r w:rsidR="00AA61FC">
          <w:rPr>
            <w:webHidden/>
          </w:rPr>
          <w:tab/>
        </w:r>
        <w:r w:rsidR="00AA61FC">
          <w:rPr>
            <w:webHidden/>
          </w:rPr>
          <w:fldChar w:fldCharType="begin"/>
        </w:r>
        <w:r w:rsidR="00AA61FC">
          <w:rPr>
            <w:webHidden/>
          </w:rPr>
          <w:instrText xml:space="preserve"> PAGEREF _Toc164265353 \h </w:instrText>
        </w:r>
        <w:r w:rsidR="00AA61FC">
          <w:rPr>
            <w:webHidden/>
          </w:rPr>
        </w:r>
        <w:r w:rsidR="00AA61FC">
          <w:rPr>
            <w:webHidden/>
          </w:rPr>
          <w:fldChar w:fldCharType="separate"/>
        </w:r>
        <w:r w:rsidR="00AA61FC">
          <w:rPr>
            <w:webHidden/>
          </w:rPr>
          <w:t>11</w:t>
        </w:r>
        <w:r w:rsidR="00AA61FC">
          <w:rPr>
            <w:webHidden/>
          </w:rPr>
          <w:fldChar w:fldCharType="end"/>
        </w:r>
      </w:hyperlink>
    </w:p>
    <w:p w14:paraId="21AF6A3E" w14:textId="4011F28B" w:rsidR="00AA61FC" w:rsidRDefault="00E25C12">
      <w:pPr>
        <w:pStyle w:val="TOC2"/>
        <w:tabs>
          <w:tab w:val="left" w:pos="1440"/>
        </w:tabs>
        <w:rPr>
          <w:rFonts w:asciiTheme="minorHAnsi" w:eastAsiaTheme="minorEastAsia" w:hAnsiTheme="minorHAnsi" w:cstheme="minorBidi"/>
          <w:noProof/>
          <w:szCs w:val="22"/>
          <w:lang w:val="en-US"/>
        </w:rPr>
      </w:pPr>
      <w:hyperlink w:anchor="_Toc164265354" w:history="1">
        <w:r w:rsidR="00AA61FC" w:rsidRPr="000D0A07">
          <w:rPr>
            <w:rStyle w:val="Hyperlink"/>
            <w:noProof/>
          </w:rPr>
          <w:t>9.1</w:t>
        </w:r>
        <w:r w:rsidR="00AA61FC">
          <w:rPr>
            <w:rFonts w:asciiTheme="minorHAnsi" w:eastAsiaTheme="minorEastAsia" w:hAnsiTheme="minorHAnsi" w:cstheme="minorBidi"/>
            <w:noProof/>
            <w:szCs w:val="22"/>
            <w:lang w:val="en-US"/>
          </w:rPr>
          <w:tab/>
        </w:r>
        <w:r w:rsidR="00AA61FC" w:rsidRPr="000D0A07">
          <w:rPr>
            <w:rStyle w:val="Hyperlink"/>
            <w:noProof/>
          </w:rPr>
          <w:t>RFQ Results</w:t>
        </w:r>
        <w:r w:rsidR="00AA61FC">
          <w:rPr>
            <w:noProof/>
            <w:webHidden/>
          </w:rPr>
          <w:tab/>
        </w:r>
        <w:r w:rsidR="00AA61FC">
          <w:rPr>
            <w:noProof/>
            <w:webHidden/>
          </w:rPr>
          <w:fldChar w:fldCharType="begin"/>
        </w:r>
        <w:r w:rsidR="00AA61FC">
          <w:rPr>
            <w:noProof/>
            <w:webHidden/>
          </w:rPr>
          <w:instrText xml:space="preserve"> PAGEREF _Toc164265354 \h </w:instrText>
        </w:r>
        <w:r w:rsidR="00AA61FC">
          <w:rPr>
            <w:noProof/>
            <w:webHidden/>
          </w:rPr>
        </w:r>
        <w:r w:rsidR="00AA61FC">
          <w:rPr>
            <w:noProof/>
            <w:webHidden/>
          </w:rPr>
          <w:fldChar w:fldCharType="separate"/>
        </w:r>
        <w:r w:rsidR="00AA61FC">
          <w:rPr>
            <w:noProof/>
            <w:webHidden/>
          </w:rPr>
          <w:t>11</w:t>
        </w:r>
        <w:r w:rsidR="00AA61FC">
          <w:rPr>
            <w:noProof/>
            <w:webHidden/>
          </w:rPr>
          <w:fldChar w:fldCharType="end"/>
        </w:r>
      </w:hyperlink>
    </w:p>
    <w:p w14:paraId="618B8FA8" w14:textId="453DC5CB" w:rsidR="00AA61FC" w:rsidRDefault="00E25C12">
      <w:pPr>
        <w:pStyle w:val="TOC2"/>
        <w:tabs>
          <w:tab w:val="left" w:pos="1440"/>
        </w:tabs>
        <w:rPr>
          <w:rFonts w:asciiTheme="minorHAnsi" w:eastAsiaTheme="minorEastAsia" w:hAnsiTheme="minorHAnsi" w:cstheme="minorBidi"/>
          <w:noProof/>
          <w:szCs w:val="22"/>
          <w:lang w:val="en-US"/>
        </w:rPr>
      </w:pPr>
      <w:hyperlink w:anchor="_Toc164265355" w:history="1">
        <w:r w:rsidR="00AA61FC" w:rsidRPr="000D0A07">
          <w:rPr>
            <w:rStyle w:val="Hyperlink"/>
            <w:noProof/>
          </w:rPr>
          <w:t>9.2</w:t>
        </w:r>
        <w:r w:rsidR="00AA61FC">
          <w:rPr>
            <w:rFonts w:asciiTheme="minorHAnsi" w:eastAsiaTheme="minorEastAsia" w:hAnsiTheme="minorHAnsi" w:cstheme="minorBidi"/>
            <w:noProof/>
            <w:szCs w:val="22"/>
            <w:lang w:val="en-US"/>
          </w:rPr>
          <w:tab/>
        </w:r>
        <w:r w:rsidR="00AA61FC" w:rsidRPr="000D0A07">
          <w:rPr>
            <w:rStyle w:val="Hyperlink"/>
            <w:noProof/>
          </w:rPr>
          <w:t>Notification of Award</w:t>
        </w:r>
        <w:r w:rsidR="00AA61FC">
          <w:rPr>
            <w:noProof/>
            <w:webHidden/>
          </w:rPr>
          <w:tab/>
        </w:r>
        <w:r w:rsidR="00AA61FC">
          <w:rPr>
            <w:noProof/>
            <w:webHidden/>
          </w:rPr>
          <w:fldChar w:fldCharType="begin"/>
        </w:r>
        <w:r w:rsidR="00AA61FC">
          <w:rPr>
            <w:noProof/>
            <w:webHidden/>
          </w:rPr>
          <w:instrText xml:space="preserve"> PAGEREF _Toc164265355 \h </w:instrText>
        </w:r>
        <w:r w:rsidR="00AA61FC">
          <w:rPr>
            <w:noProof/>
            <w:webHidden/>
          </w:rPr>
        </w:r>
        <w:r w:rsidR="00AA61FC">
          <w:rPr>
            <w:noProof/>
            <w:webHidden/>
          </w:rPr>
          <w:fldChar w:fldCharType="separate"/>
        </w:r>
        <w:r w:rsidR="00AA61FC">
          <w:rPr>
            <w:noProof/>
            <w:webHidden/>
          </w:rPr>
          <w:t>11</w:t>
        </w:r>
        <w:r w:rsidR="00AA61FC">
          <w:rPr>
            <w:noProof/>
            <w:webHidden/>
          </w:rPr>
          <w:fldChar w:fldCharType="end"/>
        </w:r>
      </w:hyperlink>
    </w:p>
    <w:p w14:paraId="421316A5" w14:textId="0B257E8D" w:rsidR="00AA61FC" w:rsidRDefault="00E25C12">
      <w:pPr>
        <w:pStyle w:val="TOC2"/>
        <w:tabs>
          <w:tab w:val="left" w:pos="1440"/>
        </w:tabs>
        <w:rPr>
          <w:rFonts w:asciiTheme="minorHAnsi" w:eastAsiaTheme="minorEastAsia" w:hAnsiTheme="minorHAnsi" w:cstheme="minorBidi"/>
          <w:noProof/>
          <w:szCs w:val="22"/>
          <w:lang w:val="en-US"/>
        </w:rPr>
      </w:pPr>
      <w:hyperlink w:anchor="_Toc164265356" w:history="1">
        <w:r w:rsidR="00AA61FC" w:rsidRPr="000D0A07">
          <w:rPr>
            <w:rStyle w:val="Hyperlink"/>
            <w:noProof/>
          </w:rPr>
          <w:t>9.3</w:t>
        </w:r>
        <w:r w:rsidR="00AA61FC">
          <w:rPr>
            <w:rFonts w:asciiTheme="minorHAnsi" w:eastAsiaTheme="minorEastAsia" w:hAnsiTheme="minorHAnsi" w:cstheme="minorBidi"/>
            <w:noProof/>
            <w:szCs w:val="22"/>
            <w:lang w:val="en-US"/>
          </w:rPr>
          <w:tab/>
        </w:r>
        <w:r w:rsidR="00AA61FC" w:rsidRPr="000D0A07">
          <w:rPr>
            <w:rStyle w:val="Hyperlink"/>
            <w:noProof/>
          </w:rPr>
          <w:t>Award</w:t>
        </w:r>
        <w:r w:rsidR="00AA61FC">
          <w:rPr>
            <w:noProof/>
            <w:webHidden/>
          </w:rPr>
          <w:tab/>
        </w:r>
        <w:r w:rsidR="00AA61FC">
          <w:rPr>
            <w:noProof/>
            <w:webHidden/>
          </w:rPr>
          <w:fldChar w:fldCharType="begin"/>
        </w:r>
        <w:r w:rsidR="00AA61FC">
          <w:rPr>
            <w:noProof/>
            <w:webHidden/>
          </w:rPr>
          <w:instrText xml:space="preserve"> PAGEREF _Toc164265356 \h </w:instrText>
        </w:r>
        <w:r w:rsidR="00AA61FC">
          <w:rPr>
            <w:noProof/>
            <w:webHidden/>
          </w:rPr>
        </w:r>
        <w:r w:rsidR="00AA61FC">
          <w:rPr>
            <w:noProof/>
            <w:webHidden/>
          </w:rPr>
          <w:fldChar w:fldCharType="separate"/>
        </w:r>
        <w:r w:rsidR="00AA61FC">
          <w:rPr>
            <w:noProof/>
            <w:webHidden/>
          </w:rPr>
          <w:t>12</w:t>
        </w:r>
        <w:r w:rsidR="00AA61FC">
          <w:rPr>
            <w:noProof/>
            <w:webHidden/>
          </w:rPr>
          <w:fldChar w:fldCharType="end"/>
        </w:r>
      </w:hyperlink>
    </w:p>
    <w:p w14:paraId="71588005" w14:textId="00DE34E7" w:rsidR="00AA61FC" w:rsidRDefault="00E25C12">
      <w:pPr>
        <w:pStyle w:val="TOC1"/>
        <w:rPr>
          <w:rFonts w:asciiTheme="minorHAnsi" w:eastAsiaTheme="minorEastAsia" w:hAnsiTheme="minorHAnsi" w:cstheme="minorBidi"/>
          <w:b w:val="0"/>
          <w:bCs w:val="0"/>
          <w:caps w:val="0"/>
          <w:szCs w:val="22"/>
          <w:lang w:val="en-US"/>
        </w:rPr>
      </w:pPr>
      <w:hyperlink w:anchor="_Toc164265357" w:history="1">
        <w:r w:rsidR="00AA61FC" w:rsidRPr="000D0A07">
          <w:rPr>
            <w:rStyle w:val="Hyperlink"/>
          </w:rPr>
          <w:t>section 10</w:t>
        </w:r>
        <w:r w:rsidR="00AA61FC">
          <w:rPr>
            <w:rFonts w:asciiTheme="minorHAnsi" w:eastAsiaTheme="minorEastAsia" w:hAnsiTheme="minorHAnsi" w:cstheme="minorBidi"/>
            <w:b w:val="0"/>
            <w:bCs w:val="0"/>
            <w:caps w:val="0"/>
            <w:szCs w:val="22"/>
            <w:lang w:val="en-US"/>
          </w:rPr>
          <w:tab/>
        </w:r>
        <w:r w:rsidR="00AA61FC" w:rsidRPr="000D0A07">
          <w:rPr>
            <w:rStyle w:val="Hyperlink"/>
          </w:rPr>
          <w:t>Health and safety</w:t>
        </w:r>
        <w:r w:rsidR="00AA61FC">
          <w:rPr>
            <w:webHidden/>
          </w:rPr>
          <w:tab/>
        </w:r>
        <w:r w:rsidR="00AA61FC">
          <w:rPr>
            <w:webHidden/>
          </w:rPr>
          <w:fldChar w:fldCharType="begin"/>
        </w:r>
        <w:r w:rsidR="00AA61FC">
          <w:rPr>
            <w:webHidden/>
          </w:rPr>
          <w:instrText xml:space="preserve"> PAGEREF _Toc164265357 \h </w:instrText>
        </w:r>
        <w:r w:rsidR="00AA61FC">
          <w:rPr>
            <w:webHidden/>
          </w:rPr>
        </w:r>
        <w:r w:rsidR="00AA61FC">
          <w:rPr>
            <w:webHidden/>
          </w:rPr>
          <w:fldChar w:fldCharType="separate"/>
        </w:r>
        <w:r w:rsidR="00AA61FC">
          <w:rPr>
            <w:webHidden/>
          </w:rPr>
          <w:t>12</w:t>
        </w:r>
        <w:r w:rsidR="00AA61FC">
          <w:rPr>
            <w:webHidden/>
          </w:rPr>
          <w:fldChar w:fldCharType="end"/>
        </w:r>
      </w:hyperlink>
    </w:p>
    <w:p w14:paraId="6B3435FA" w14:textId="4333F505" w:rsidR="00AA61FC" w:rsidRDefault="00E25C12">
      <w:pPr>
        <w:pStyle w:val="TOC2"/>
        <w:tabs>
          <w:tab w:val="left" w:pos="1440"/>
        </w:tabs>
        <w:rPr>
          <w:rFonts w:asciiTheme="minorHAnsi" w:eastAsiaTheme="minorEastAsia" w:hAnsiTheme="minorHAnsi" w:cstheme="minorBidi"/>
          <w:noProof/>
          <w:szCs w:val="22"/>
          <w:lang w:val="en-US"/>
        </w:rPr>
      </w:pPr>
      <w:hyperlink w:anchor="_Toc164265358" w:history="1">
        <w:r w:rsidR="00AA61FC" w:rsidRPr="000D0A07">
          <w:rPr>
            <w:rStyle w:val="Hyperlink"/>
            <w:bCs/>
            <w:noProof/>
          </w:rPr>
          <w:t>10.1</w:t>
        </w:r>
        <w:r w:rsidR="00AA61FC">
          <w:rPr>
            <w:rFonts w:asciiTheme="minorHAnsi" w:eastAsiaTheme="minorEastAsia" w:hAnsiTheme="minorHAnsi" w:cstheme="minorBidi"/>
            <w:noProof/>
            <w:szCs w:val="22"/>
            <w:lang w:val="en-US"/>
          </w:rPr>
          <w:tab/>
        </w:r>
        <w:r w:rsidR="00AA61FC" w:rsidRPr="000D0A07">
          <w:rPr>
            <w:rStyle w:val="Hyperlink"/>
            <w:bCs/>
            <w:noProof/>
          </w:rPr>
          <w:t>Health and Safety Requirements</w:t>
        </w:r>
        <w:r w:rsidR="00AA61FC">
          <w:rPr>
            <w:noProof/>
            <w:webHidden/>
          </w:rPr>
          <w:tab/>
        </w:r>
        <w:r w:rsidR="00AA61FC">
          <w:rPr>
            <w:noProof/>
            <w:webHidden/>
          </w:rPr>
          <w:fldChar w:fldCharType="begin"/>
        </w:r>
        <w:r w:rsidR="00AA61FC">
          <w:rPr>
            <w:noProof/>
            <w:webHidden/>
          </w:rPr>
          <w:instrText xml:space="preserve"> PAGEREF _Toc164265358 \h </w:instrText>
        </w:r>
        <w:r w:rsidR="00AA61FC">
          <w:rPr>
            <w:noProof/>
            <w:webHidden/>
          </w:rPr>
        </w:r>
        <w:r w:rsidR="00AA61FC">
          <w:rPr>
            <w:noProof/>
            <w:webHidden/>
          </w:rPr>
          <w:fldChar w:fldCharType="separate"/>
        </w:r>
        <w:r w:rsidR="00AA61FC">
          <w:rPr>
            <w:noProof/>
            <w:webHidden/>
          </w:rPr>
          <w:t>12</w:t>
        </w:r>
        <w:r w:rsidR="00AA61FC">
          <w:rPr>
            <w:noProof/>
            <w:webHidden/>
          </w:rPr>
          <w:fldChar w:fldCharType="end"/>
        </w:r>
      </w:hyperlink>
    </w:p>
    <w:p w14:paraId="4D07A2E4" w14:textId="58DD384F" w:rsidR="00AA61FC" w:rsidRDefault="00E25C12">
      <w:pPr>
        <w:pStyle w:val="TOC1"/>
        <w:rPr>
          <w:rFonts w:asciiTheme="minorHAnsi" w:eastAsiaTheme="minorEastAsia" w:hAnsiTheme="minorHAnsi" w:cstheme="minorBidi"/>
          <w:b w:val="0"/>
          <w:bCs w:val="0"/>
          <w:caps w:val="0"/>
          <w:szCs w:val="22"/>
          <w:lang w:val="en-US"/>
        </w:rPr>
      </w:pPr>
      <w:hyperlink w:anchor="_Toc164265359" w:history="1">
        <w:r w:rsidR="00AA61FC" w:rsidRPr="000D0A07">
          <w:rPr>
            <w:rStyle w:val="Hyperlink"/>
          </w:rPr>
          <w:t>section 11</w:t>
        </w:r>
        <w:r w:rsidR="00AA61FC">
          <w:rPr>
            <w:rFonts w:asciiTheme="minorHAnsi" w:eastAsiaTheme="minorEastAsia" w:hAnsiTheme="minorHAnsi" w:cstheme="minorBidi"/>
            <w:b w:val="0"/>
            <w:bCs w:val="0"/>
            <w:caps w:val="0"/>
            <w:szCs w:val="22"/>
            <w:lang w:val="en-US"/>
          </w:rPr>
          <w:tab/>
        </w:r>
        <w:r w:rsidR="00AA61FC" w:rsidRPr="000D0A07">
          <w:rPr>
            <w:rStyle w:val="Hyperlink"/>
          </w:rPr>
          <w:t>insurance</w:t>
        </w:r>
        <w:r w:rsidR="00AA61FC">
          <w:rPr>
            <w:webHidden/>
          </w:rPr>
          <w:tab/>
        </w:r>
        <w:r w:rsidR="00AA61FC">
          <w:rPr>
            <w:webHidden/>
          </w:rPr>
          <w:fldChar w:fldCharType="begin"/>
        </w:r>
        <w:r w:rsidR="00AA61FC">
          <w:rPr>
            <w:webHidden/>
          </w:rPr>
          <w:instrText xml:space="preserve"> PAGEREF _Toc164265359 \h </w:instrText>
        </w:r>
        <w:r w:rsidR="00AA61FC">
          <w:rPr>
            <w:webHidden/>
          </w:rPr>
        </w:r>
        <w:r w:rsidR="00AA61FC">
          <w:rPr>
            <w:webHidden/>
          </w:rPr>
          <w:fldChar w:fldCharType="separate"/>
        </w:r>
        <w:r w:rsidR="00AA61FC">
          <w:rPr>
            <w:webHidden/>
          </w:rPr>
          <w:t>12</w:t>
        </w:r>
        <w:r w:rsidR="00AA61FC">
          <w:rPr>
            <w:webHidden/>
          </w:rPr>
          <w:fldChar w:fldCharType="end"/>
        </w:r>
      </w:hyperlink>
    </w:p>
    <w:p w14:paraId="3900F466" w14:textId="1885D9D9" w:rsidR="00AA61FC" w:rsidRDefault="00E25C12">
      <w:pPr>
        <w:pStyle w:val="TOC2"/>
        <w:tabs>
          <w:tab w:val="left" w:pos="1440"/>
        </w:tabs>
        <w:rPr>
          <w:rFonts w:asciiTheme="minorHAnsi" w:eastAsiaTheme="minorEastAsia" w:hAnsiTheme="minorHAnsi" w:cstheme="minorBidi"/>
          <w:noProof/>
          <w:szCs w:val="22"/>
          <w:lang w:val="en-US"/>
        </w:rPr>
      </w:pPr>
      <w:hyperlink w:anchor="_Toc164265360" w:history="1">
        <w:r w:rsidR="00AA61FC" w:rsidRPr="000D0A07">
          <w:rPr>
            <w:rStyle w:val="Hyperlink"/>
            <w:bCs/>
            <w:noProof/>
          </w:rPr>
          <w:t>11.1</w:t>
        </w:r>
        <w:r w:rsidR="00AA61FC">
          <w:rPr>
            <w:rFonts w:asciiTheme="minorHAnsi" w:eastAsiaTheme="minorEastAsia" w:hAnsiTheme="minorHAnsi" w:cstheme="minorBidi"/>
            <w:noProof/>
            <w:szCs w:val="22"/>
            <w:lang w:val="en-US"/>
          </w:rPr>
          <w:tab/>
        </w:r>
        <w:r w:rsidR="00AA61FC" w:rsidRPr="000D0A07">
          <w:rPr>
            <w:rStyle w:val="Hyperlink"/>
            <w:bCs/>
            <w:noProof/>
          </w:rPr>
          <w:t>Insurance Requirements</w:t>
        </w:r>
        <w:r w:rsidR="00AA61FC">
          <w:rPr>
            <w:noProof/>
            <w:webHidden/>
          </w:rPr>
          <w:tab/>
        </w:r>
        <w:r w:rsidR="00AA61FC">
          <w:rPr>
            <w:noProof/>
            <w:webHidden/>
          </w:rPr>
          <w:fldChar w:fldCharType="begin"/>
        </w:r>
        <w:r w:rsidR="00AA61FC">
          <w:rPr>
            <w:noProof/>
            <w:webHidden/>
          </w:rPr>
          <w:instrText xml:space="preserve"> PAGEREF _Toc164265360 \h </w:instrText>
        </w:r>
        <w:r w:rsidR="00AA61FC">
          <w:rPr>
            <w:noProof/>
            <w:webHidden/>
          </w:rPr>
        </w:r>
        <w:r w:rsidR="00AA61FC">
          <w:rPr>
            <w:noProof/>
            <w:webHidden/>
          </w:rPr>
          <w:fldChar w:fldCharType="separate"/>
        </w:r>
        <w:r w:rsidR="00AA61FC">
          <w:rPr>
            <w:noProof/>
            <w:webHidden/>
          </w:rPr>
          <w:t>12</w:t>
        </w:r>
        <w:r w:rsidR="00AA61FC">
          <w:rPr>
            <w:noProof/>
            <w:webHidden/>
          </w:rPr>
          <w:fldChar w:fldCharType="end"/>
        </w:r>
      </w:hyperlink>
    </w:p>
    <w:p w14:paraId="74ACB249" w14:textId="4C217306" w:rsidR="00AA61FC" w:rsidRDefault="00E25C12">
      <w:pPr>
        <w:pStyle w:val="TOC1"/>
        <w:rPr>
          <w:rFonts w:asciiTheme="minorHAnsi" w:eastAsiaTheme="minorEastAsia" w:hAnsiTheme="minorHAnsi" w:cstheme="minorBidi"/>
          <w:b w:val="0"/>
          <w:bCs w:val="0"/>
          <w:caps w:val="0"/>
          <w:szCs w:val="22"/>
          <w:lang w:val="en-US"/>
        </w:rPr>
      </w:pPr>
      <w:hyperlink w:anchor="_Toc164265361" w:history="1">
        <w:r w:rsidR="00AA61FC" w:rsidRPr="000D0A07">
          <w:rPr>
            <w:rStyle w:val="Hyperlink"/>
          </w:rPr>
          <w:t>section 12</w:t>
        </w:r>
        <w:r w:rsidR="00AA61FC">
          <w:rPr>
            <w:rFonts w:asciiTheme="minorHAnsi" w:eastAsiaTheme="minorEastAsia" w:hAnsiTheme="minorHAnsi" w:cstheme="minorBidi"/>
            <w:b w:val="0"/>
            <w:bCs w:val="0"/>
            <w:caps w:val="0"/>
            <w:szCs w:val="22"/>
            <w:lang w:val="en-US"/>
          </w:rPr>
          <w:tab/>
        </w:r>
        <w:r w:rsidR="00AA61FC" w:rsidRPr="000D0A07">
          <w:rPr>
            <w:rStyle w:val="Hyperlink"/>
          </w:rPr>
          <w:t>SECURITY CLEARANCE CHECKS</w:t>
        </w:r>
        <w:r w:rsidR="00AA61FC">
          <w:rPr>
            <w:webHidden/>
          </w:rPr>
          <w:tab/>
        </w:r>
        <w:r w:rsidR="00AA61FC">
          <w:rPr>
            <w:webHidden/>
          </w:rPr>
          <w:fldChar w:fldCharType="begin"/>
        </w:r>
        <w:r w:rsidR="00AA61FC">
          <w:rPr>
            <w:webHidden/>
          </w:rPr>
          <w:instrText xml:space="preserve"> PAGEREF _Toc164265361 \h </w:instrText>
        </w:r>
        <w:r w:rsidR="00AA61FC">
          <w:rPr>
            <w:webHidden/>
          </w:rPr>
        </w:r>
        <w:r w:rsidR="00AA61FC">
          <w:rPr>
            <w:webHidden/>
          </w:rPr>
          <w:fldChar w:fldCharType="separate"/>
        </w:r>
        <w:r w:rsidR="00AA61FC">
          <w:rPr>
            <w:webHidden/>
          </w:rPr>
          <w:t>12</w:t>
        </w:r>
        <w:r w:rsidR="00AA61FC">
          <w:rPr>
            <w:webHidden/>
          </w:rPr>
          <w:fldChar w:fldCharType="end"/>
        </w:r>
      </w:hyperlink>
    </w:p>
    <w:p w14:paraId="2040946E" w14:textId="10B52E3C" w:rsidR="00AA61FC" w:rsidRDefault="00E25C12">
      <w:pPr>
        <w:pStyle w:val="TOC2"/>
        <w:tabs>
          <w:tab w:val="left" w:pos="1440"/>
        </w:tabs>
        <w:rPr>
          <w:rFonts w:asciiTheme="minorHAnsi" w:eastAsiaTheme="minorEastAsia" w:hAnsiTheme="minorHAnsi" w:cstheme="minorBidi"/>
          <w:noProof/>
          <w:szCs w:val="22"/>
          <w:lang w:val="en-US"/>
        </w:rPr>
      </w:pPr>
      <w:hyperlink w:anchor="_Toc164265362" w:history="1">
        <w:r w:rsidR="00AA61FC" w:rsidRPr="000D0A07">
          <w:rPr>
            <w:rStyle w:val="Hyperlink"/>
            <w:noProof/>
          </w:rPr>
          <w:t>12.1</w:t>
        </w:r>
        <w:r w:rsidR="00AA61FC">
          <w:rPr>
            <w:rFonts w:asciiTheme="minorHAnsi" w:eastAsiaTheme="minorEastAsia" w:hAnsiTheme="minorHAnsi" w:cstheme="minorBidi"/>
            <w:noProof/>
            <w:szCs w:val="22"/>
            <w:lang w:val="en-US"/>
          </w:rPr>
          <w:tab/>
        </w:r>
        <w:r w:rsidR="00AA61FC" w:rsidRPr="000D0A07">
          <w:rPr>
            <w:rStyle w:val="Hyperlink"/>
            <w:noProof/>
          </w:rPr>
          <w:t>Security Clearance Checks</w:t>
        </w:r>
        <w:r w:rsidR="00AA61FC">
          <w:rPr>
            <w:noProof/>
            <w:webHidden/>
          </w:rPr>
          <w:tab/>
        </w:r>
        <w:r w:rsidR="00AA61FC">
          <w:rPr>
            <w:noProof/>
            <w:webHidden/>
          </w:rPr>
          <w:fldChar w:fldCharType="begin"/>
        </w:r>
        <w:r w:rsidR="00AA61FC">
          <w:rPr>
            <w:noProof/>
            <w:webHidden/>
          </w:rPr>
          <w:instrText xml:space="preserve"> PAGEREF _Toc164265362 \h </w:instrText>
        </w:r>
        <w:r w:rsidR="00AA61FC">
          <w:rPr>
            <w:noProof/>
            <w:webHidden/>
          </w:rPr>
        </w:r>
        <w:r w:rsidR="00AA61FC">
          <w:rPr>
            <w:noProof/>
            <w:webHidden/>
          </w:rPr>
          <w:fldChar w:fldCharType="separate"/>
        </w:r>
        <w:r w:rsidR="00AA61FC">
          <w:rPr>
            <w:noProof/>
            <w:webHidden/>
          </w:rPr>
          <w:t>12</w:t>
        </w:r>
        <w:r w:rsidR="00AA61FC">
          <w:rPr>
            <w:noProof/>
            <w:webHidden/>
          </w:rPr>
          <w:fldChar w:fldCharType="end"/>
        </w:r>
      </w:hyperlink>
    </w:p>
    <w:p w14:paraId="688B07D1" w14:textId="37E966F9" w:rsidR="00AA61FC" w:rsidRDefault="00E25C12">
      <w:pPr>
        <w:pStyle w:val="TOC1"/>
        <w:rPr>
          <w:rFonts w:asciiTheme="minorHAnsi" w:eastAsiaTheme="minorEastAsia" w:hAnsiTheme="minorHAnsi" w:cstheme="minorBidi"/>
          <w:b w:val="0"/>
          <w:bCs w:val="0"/>
          <w:caps w:val="0"/>
          <w:szCs w:val="22"/>
          <w:lang w:val="en-US"/>
        </w:rPr>
      </w:pPr>
      <w:hyperlink w:anchor="_Toc164265363" w:history="1">
        <w:r w:rsidR="00AA61FC" w:rsidRPr="000D0A07">
          <w:rPr>
            <w:rStyle w:val="Hyperlink"/>
          </w:rPr>
          <w:t>section 13</w:t>
        </w:r>
        <w:r w:rsidR="00AA61FC">
          <w:rPr>
            <w:rFonts w:asciiTheme="minorHAnsi" w:eastAsiaTheme="minorEastAsia" w:hAnsiTheme="minorHAnsi" w:cstheme="minorBidi"/>
            <w:b w:val="0"/>
            <w:bCs w:val="0"/>
            <w:caps w:val="0"/>
            <w:szCs w:val="22"/>
            <w:lang w:val="en-US"/>
          </w:rPr>
          <w:tab/>
        </w:r>
        <w:r w:rsidR="00AA61FC" w:rsidRPr="000D0A07">
          <w:rPr>
            <w:rStyle w:val="Hyperlink"/>
          </w:rPr>
          <w:t>Client Flow-down provisions</w:t>
        </w:r>
        <w:r w:rsidR="00AA61FC">
          <w:rPr>
            <w:webHidden/>
          </w:rPr>
          <w:tab/>
        </w:r>
        <w:r w:rsidR="00AA61FC">
          <w:rPr>
            <w:webHidden/>
          </w:rPr>
          <w:fldChar w:fldCharType="begin"/>
        </w:r>
        <w:r w:rsidR="00AA61FC">
          <w:rPr>
            <w:webHidden/>
          </w:rPr>
          <w:instrText xml:space="preserve"> PAGEREF _Toc164265363 \h </w:instrText>
        </w:r>
        <w:r w:rsidR="00AA61FC">
          <w:rPr>
            <w:webHidden/>
          </w:rPr>
        </w:r>
        <w:r w:rsidR="00AA61FC">
          <w:rPr>
            <w:webHidden/>
          </w:rPr>
          <w:fldChar w:fldCharType="separate"/>
        </w:r>
        <w:r w:rsidR="00AA61FC">
          <w:rPr>
            <w:webHidden/>
          </w:rPr>
          <w:t>12</w:t>
        </w:r>
        <w:r w:rsidR="00AA61FC">
          <w:rPr>
            <w:webHidden/>
          </w:rPr>
          <w:fldChar w:fldCharType="end"/>
        </w:r>
      </w:hyperlink>
    </w:p>
    <w:p w14:paraId="38B7BE2F" w14:textId="7AEEF631" w:rsidR="00AA61FC" w:rsidRDefault="00E25C12">
      <w:pPr>
        <w:pStyle w:val="TOC2"/>
        <w:tabs>
          <w:tab w:val="left" w:pos="1440"/>
        </w:tabs>
        <w:rPr>
          <w:rFonts w:asciiTheme="minorHAnsi" w:eastAsiaTheme="minorEastAsia" w:hAnsiTheme="minorHAnsi" w:cstheme="minorBidi"/>
          <w:noProof/>
          <w:szCs w:val="22"/>
          <w:lang w:val="en-US"/>
        </w:rPr>
      </w:pPr>
      <w:hyperlink w:anchor="_Toc164265364" w:history="1">
        <w:r w:rsidR="00AA61FC" w:rsidRPr="000D0A07">
          <w:rPr>
            <w:rStyle w:val="Hyperlink"/>
            <w:noProof/>
          </w:rPr>
          <w:t>13.1</w:t>
        </w:r>
        <w:r w:rsidR="00AA61FC">
          <w:rPr>
            <w:rFonts w:asciiTheme="minorHAnsi" w:eastAsiaTheme="minorEastAsia" w:hAnsiTheme="minorHAnsi" w:cstheme="minorBidi"/>
            <w:noProof/>
            <w:szCs w:val="22"/>
            <w:lang w:val="en-US"/>
          </w:rPr>
          <w:tab/>
        </w:r>
        <w:r w:rsidR="00AA61FC" w:rsidRPr="000D0A07">
          <w:rPr>
            <w:rStyle w:val="Hyperlink"/>
            <w:noProof/>
          </w:rPr>
          <w:t>Client Flow-Down Provisions</w:t>
        </w:r>
        <w:r w:rsidR="00AA61FC">
          <w:rPr>
            <w:noProof/>
            <w:webHidden/>
          </w:rPr>
          <w:tab/>
        </w:r>
        <w:r w:rsidR="00AA61FC">
          <w:rPr>
            <w:noProof/>
            <w:webHidden/>
          </w:rPr>
          <w:fldChar w:fldCharType="begin"/>
        </w:r>
        <w:r w:rsidR="00AA61FC">
          <w:rPr>
            <w:noProof/>
            <w:webHidden/>
          </w:rPr>
          <w:instrText xml:space="preserve"> PAGEREF _Toc164265364 \h </w:instrText>
        </w:r>
        <w:r w:rsidR="00AA61FC">
          <w:rPr>
            <w:noProof/>
            <w:webHidden/>
          </w:rPr>
        </w:r>
        <w:r w:rsidR="00AA61FC">
          <w:rPr>
            <w:noProof/>
            <w:webHidden/>
          </w:rPr>
          <w:fldChar w:fldCharType="separate"/>
        </w:r>
        <w:r w:rsidR="00AA61FC">
          <w:rPr>
            <w:noProof/>
            <w:webHidden/>
          </w:rPr>
          <w:t>12</w:t>
        </w:r>
        <w:r w:rsidR="00AA61FC">
          <w:rPr>
            <w:noProof/>
            <w:webHidden/>
          </w:rPr>
          <w:fldChar w:fldCharType="end"/>
        </w:r>
      </w:hyperlink>
    </w:p>
    <w:p w14:paraId="7C07E212" w14:textId="051DE3A2" w:rsidR="00AA61FC" w:rsidRDefault="00E25C12">
      <w:pPr>
        <w:pStyle w:val="TOC1"/>
        <w:rPr>
          <w:rFonts w:asciiTheme="minorHAnsi" w:eastAsiaTheme="minorEastAsia" w:hAnsiTheme="minorHAnsi" w:cstheme="minorBidi"/>
          <w:b w:val="0"/>
          <w:bCs w:val="0"/>
          <w:caps w:val="0"/>
          <w:szCs w:val="22"/>
          <w:lang w:val="en-US"/>
        </w:rPr>
      </w:pPr>
      <w:hyperlink w:anchor="_Toc164265365" w:history="1">
        <w:r w:rsidR="00AA61FC" w:rsidRPr="000D0A07">
          <w:rPr>
            <w:rStyle w:val="Hyperlink"/>
          </w:rPr>
          <w:t>section 14</w:t>
        </w:r>
        <w:r w:rsidR="00AA61FC">
          <w:rPr>
            <w:rFonts w:asciiTheme="minorHAnsi" w:eastAsiaTheme="minorEastAsia" w:hAnsiTheme="minorHAnsi" w:cstheme="minorBidi"/>
            <w:b w:val="0"/>
            <w:bCs w:val="0"/>
            <w:caps w:val="0"/>
            <w:szCs w:val="22"/>
            <w:lang w:val="en-US"/>
          </w:rPr>
          <w:tab/>
        </w:r>
        <w:r w:rsidR="00AA61FC" w:rsidRPr="000D0A07">
          <w:rPr>
            <w:rStyle w:val="Hyperlink"/>
          </w:rPr>
          <w:t>LEGAL MATTERS</w:t>
        </w:r>
        <w:r w:rsidR="00AA61FC">
          <w:rPr>
            <w:webHidden/>
          </w:rPr>
          <w:tab/>
        </w:r>
        <w:r w:rsidR="00AA61FC">
          <w:rPr>
            <w:webHidden/>
          </w:rPr>
          <w:fldChar w:fldCharType="begin"/>
        </w:r>
        <w:r w:rsidR="00AA61FC">
          <w:rPr>
            <w:webHidden/>
          </w:rPr>
          <w:instrText xml:space="preserve"> PAGEREF _Toc164265365 \h </w:instrText>
        </w:r>
        <w:r w:rsidR="00AA61FC">
          <w:rPr>
            <w:webHidden/>
          </w:rPr>
        </w:r>
        <w:r w:rsidR="00AA61FC">
          <w:rPr>
            <w:webHidden/>
          </w:rPr>
          <w:fldChar w:fldCharType="separate"/>
        </w:r>
        <w:r w:rsidR="00AA61FC">
          <w:rPr>
            <w:webHidden/>
          </w:rPr>
          <w:t>13</w:t>
        </w:r>
        <w:r w:rsidR="00AA61FC">
          <w:rPr>
            <w:webHidden/>
          </w:rPr>
          <w:fldChar w:fldCharType="end"/>
        </w:r>
      </w:hyperlink>
    </w:p>
    <w:p w14:paraId="5578B3F0" w14:textId="1A2F12C6" w:rsidR="00AA61FC" w:rsidRDefault="00E25C12">
      <w:pPr>
        <w:pStyle w:val="TOC2"/>
        <w:tabs>
          <w:tab w:val="left" w:pos="1440"/>
        </w:tabs>
        <w:rPr>
          <w:rFonts w:asciiTheme="minorHAnsi" w:eastAsiaTheme="minorEastAsia" w:hAnsiTheme="minorHAnsi" w:cstheme="minorBidi"/>
          <w:noProof/>
          <w:szCs w:val="22"/>
          <w:lang w:val="en-US"/>
        </w:rPr>
      </w:pPr>
      <w:hyperlink w:anchor="_Toc164265366" w:history="1">
        <w:r w:rsidR="00AA61FC" w:rsidRPr="000D0A07">
          <w:rPr>
            <w:rStyle w:val="Hyperlink"/>
            <w:noProof/>
          </w:rPr>
          <w:t>14.1</w:t>
        </w:r>
        <w:r w:rsidR="00AA61FC">
          <w:rPr>
            <w:rFonts w:asciiTheme="minorHAnsi" w:eastAsiaTheme="minorEastAsia" w:hAnsiTheme="minorHAnsi" w:cstheme="minorBidi"/>
            <w:noProof/>
            <w:szCs w:val="22"/>
            <w:lang w:val="en-US"/>
          </w:rPr>
          <w:tab/>
        </w:r>
        <w:r w:rsidR="00AA61FC" w:rsidRPr="000D0A07">
          <w:rPr>
            <w:rStyle w:val="Hyperlink"/>
            <w:noProof/>
          </w:rPr>
          <w:t>Applicable Law</w:t>
        </w:r>
        <w:r w:rsidR="00AA61FC">
          <w:rPr>
            <w:noProof/>
            <w:webHidden/>
          </w:rPr>
          <w:tab/>
        </w:r>
        <w:r w:rsidR="00AA61FC">
          <w:rPr>
            <w:noProof/>
            <w:webHidden/>
          </w:rPr>
          <w:fldChar w:fldCharType="begin"/>
        </w:r>
        <w:r w:rsidR="00AA61FC">
          <w:rPr>
            <w:noProof/>
            <w:webHidden/>
          </w:rPr>
          <w:instrText xml:space="preserve"> PAGEREF _Toc164265366 \h </w:instrText>
        </w:r>
        <w:r w:rsidR="00AA61FC">
          <w:rPr>
            <w:noProof/>
            <w:webHidden/>
          </w:rPr>
        </w:r>
        <w:r w:rsidR="00AA61FC">
          <w:rPr>
            <w:noProof/>
            <w:webHidden/>
          </w:rPr>
          <w:fldChar w:fldCharType="separate"/>
        </w:r>
        <w:r w:rsidR="00AA61FC">
          <w:rPr>
            <w:noProof/>
            <w:webHidden/>
          </w:rPr>
          <w:t>13</w:t>
        </w:r>
        <w:r w:rsidR="00AA61FC">
          <w:rPr>
            <w:noProof/>
            <w:webHidden/>
          </w:rPr>
          <w:fldChar w:fldCharType="end"/>
        </w:r>
      </w:hyperlink>
    </w:p>
    <w:p w14:paraId="129BF181" w14:textId="7531552C" w:rsidR="00AA61FC" w:rsidRDefault="00E25C12">
      <w:pPr>
        <w:pStyle w:val="TOC2"/>
        <w:tabs>
          <w:tab w:val="left" w:pos="1440"/>
        </w:tabs>
        <w:rPr>
          <w:rFonts w:asciiTheme="minorHAnsi" w:eastAsiaTheme="minorEastAsia" w:hAnsiTheme="minorHAnsi" w:cstheme="minorBidi"/>
          <w:noProof/>
          <w:szCs w:val="22"/>
          <w:lang w:val="en-US"/>
        </w:rPr>
      </w:pPr>
      <w:hyperlink w:anchor="_Toc164265367" w:history="1">
        <w:r w:rsidR="00AA61FC" w:rsidRPr="000D0A07">
          <w:rPr>
            <w:rStyle w:val="Hyperlink"/>
            <w:noProof/>
          </w:rPr>
          <w:t>14.2</w:t>
        </w:r>
        <w:r w:rsidR="00AA61FC">
          <w:rPr>
            <w:rFonts w:asciiTheme="minorHAnsi" w:eastAsiaTheme="minorEastAsia" w:hAnsiTheme="minorHAnsi" w:cstheme="minorBidi"/>
            <w:noProof/>
            <w:szCs w:val="22"/>
            <w:lang w:val="en-US"/>
          </w:rPr>
          <w:tab/>
        </w:r>
        <w:r w:rsidR="00AA61FC" w:rsidRPr="000D0A07">
          <w:rPr>
            <w:rStyle w:val="Hyperlink"/>
            <w:noProof/>
          </w:rPr>
          <w:t>Bidders’ Costs</w:t>
        </w:r>
        <w:r w:rsidR="00AA61FC">
          <w:rPr>
            <w:noProof/>
            <w:webHidden/>
          </w:rPr>
          <w:tab/>
        </w:r>
        <w:r w:rsidR="00AA61FC">
          <w:rPr>
            <w:noProof/>
            <w:webHidden/>
          </w:rPr>
          <w:fldChar w:fldCharType="begin"/>
        </w:r>
        <w:r w:rsidR="00AA61FC">
          <w:rPr>
            <w:noProof/>
            <w:webHidden/>
          </w:rPr>
          <w:instrText xml:space="preserve"> PAGEREF _Toc164265367 \h </w:instrText>
        </w:r>
        <w:r w:rsidR="00AA61FC">
          <w:rPr>
            <w:noProof/>
            <w:webHidden/>
          </w:rPr>
        </w:r>
        <w:r w:rsidR="00AA61FC">
          <w:rPr>
            <w:noProof/>
            <w:webHidden/>
          </w:rPr>
          <w:fldChar w:fldCharType="separate"/>
        </w:r>
        <w:r w:rsidR="00AA61FC">
          <w:rPr>
            <w:noProof/>
            <w:webHidden/>
          </w:rPr>
          <w:t>13</w:t>
        </w:r>
        <w:r w:rsidR="00AA61FC">
          <w:rPr>
            <w:noProof/>
            <w:webHidden/>
          </w:rPr>
          <w:fldChar w:fldCharType="end"/>
        </w:r>
      </w:hyperlink>
    </w:p>
    <w:p w14:paraId="038CAA3F" w14:textId="02256B04" w:rsidR="00AA61FC" w:rsidRDefault="00E25C12">
      <w:pPr>
        <w:pStyle w:val="TOC2"/>
        <w:tabs>
          <w:tab w:val="left" w:pos="1440"/>
        </w:tabs>
        <w:rPr>
          <w:rFonts w:asciiTheme="minorHAnsi" w:eastAsiaTheme="minorEastAsia" w:hAnsiTheme="minorHAnsi" w:cstheme="minorBidi"/>
          <w:noProof/>
          <w:szCs w:val="22"/>
          <w:lang w:val="en-US"/>
        </w:rPr>
      </w:pPr>
      <w:hyperlink w:anchor="_Toc164265368" w:history="1">
        <w:r w:rsidR="00AA61FC" w:rsidRPr="000D0A07">
          <w:rPr>
            <w:rStyle w:val="Hyperlink"/>
            <w:noProof/>
          </w:rPr>
          <w:t>14.3</w:t>
        </w:r>
        <w:r w:rsidR="00AA61FC">
          <w:rPr>
            <w:rFonts w:asciiTheme="minorHAnsi" w:eastAsiaTheme="minorEastAsia" w:hAnsiTheme="minorHAnsi" w:cstheme="minorBidi"/>
            <w:noProof/>
            <w:szCs w:val="22"/>
            <w:lang w:val="en-US"/>
          </w:rPr>
          <w:tab/>
        </w:r>
        <w:r w:rsidR="00AA61FC" w:rsidRPr="000D0A07">
          <w:rPr>
            <w:rStyle w:val="Hyperlink"/>
            <w:noProof/>
          </w:rPr>
          <w:t>Confidential Information</w:t>
        </w:r>
        <w:r w:rsidR="00AA61FC">
          <w:rPr>
            <w:noProof/>
            <w:webHidden/>
          </w:rPr>
          <w:tab/>
        </w:r>
        <w:r w:rsidR="00AA61FC">
          <w:rPr>
            <w:noProof/>
            <w:webHidden/>
          </w:rPr>
          <w:fldChar w:fldCharType="begin"/>
        </w:r>
        <w:r w:rsidR="00AA61FC">
          <w:rPr>
            <w:noProof/>
            <w:webHidden/>
          </w:rPr>
          <w:instrText xml:space="preserve"> PAGEREF _Toc164265368 \h </w:instrText>
        </w:r>
        <w:r w:rsidR="00AA61FC">
          <w:rPr>
            <w:noProof/>
            <w:webHidden/>
          </w:rPr>
        </w:r>
        <w:r w:rsidR="00AA61FC">
          <w:rPr>
            <w:noProof/>
            <w:webHidden/>
          </w:rPr>
          <w:fldChar w:fldCharType="separate"/>
        </w:r>
        <w:r w:rsidR="00AA61FC">
          <w:rPr>
            <w:noProof/>
            <w:webHidden/>
          </w:rPr>
          <w:t>13</w:t>
        </w:r>
        <w:r w:rsidR="00AA61FC">
          <w:rPr>
            <w:noProof/>
            <w:webHidden/>
          </w:rPr>
          <w:fldChar w:fldCharType="end"/>
        </w:r>
      </w:hyperlink>
    </w:p>
    <w:p w14:paraId="466BF832" w14:textId="5C209999" w:rsidR="00AA61FC" w:rsidRDefault="00E25C12">
      <w:pPr>
        <w:pStyle w:val="TOC2"/>
        <w:tabs>
          <w:tab w:val="left" w:pos="1440"/>
        </w:tabs>
        <w:rPr>
          <w:rFonts w:asciiTheme="minorHAnsi" w:eastAsiaTheme="minorEastAsia" w:hAnsiTheme="minorHAnsi" w:cstheme="minorBidi"/>
          <w:noProof/>
          <w:szCs w:val="22"/>
          <w:lang w:val="en-US"/>
        </w:rPr>
      </w:pPr>
      <w:hyperlink w:anchor="_Toc164265369" w:history="1">
        <w:r w:rsidR="00AA61FC" w:rsidRPr="000D0A07">
          <w:rPr>
            <w:rStyle w:val="Hyperlink"/>
            <w:noProof/>
          </w:rPr>
          <w:t>14.4</w:t>
        </w:r>
        <w:r w:rsidR="00AA61FC">
          <w:rPr>
            <w:rFonts w:asciiTheme="minorHAnsi" w:eastAsiaTheme="minorEastAsia" w:hAnsiTheme="minorHAnsi" w:cstheme="minorBidi"/>
            <w:noProof/>
            <w:szCs w:val="22"/>
            <w:lang w:val="en-US"/>
          </w:rPr>
          <w:tab/>
        </w:r>
        <w:r w:rsidR="00AA61FC" w:rsidRPr="000D0A07">
          <w:rPr>
            <w:rStyle w:val="Hyperlink"/>
            <w:noProof/>
          </w:rPr>
          <w:t>No Collusion</w:t>
        </w:r>
        <w:r w:rsidR="00AA61FC">
          <w:rPr>
            <w:noProof/>
            <w:webHidden/>
          </w:rPr>
          <w:tab/>
        </w:r>
        <w:r w:rsidR="00AA61FC">
          <w:rPr>
            <w:noProof/>
            <w:webHidden/>
          </w:rPr>
          <w:fldChar w:fldCharType="begin"/>
        </w:r>
        <w:r w:rsidR="00AA61FC">
          <w:rPr>
            <w:noProof/>
            <w:webHidden/>
          </w:rPr>
          <w:instrText xml:space="preserve"> PAGEREF _Toc164265369 \h </w:instrText>
        </w:r>
        <w:r w:rsidR="00AA61FC">
          <w:rPr>
            <w:noProof/>
            <w:webHidden/>
          </w:rPr>
        </w:r>
        <w:r w:rsidR="00AA61FC">
          <w:rPr>
            <w:noProof/>
            <w:webHidden/>
          </w:rPr>
          <w:fldChar w:fldCharType="separate"/>
        </w:r>
        <w:r w:rsidR="00AA61FC">
          <w:rPr>
            <w:noProof/>
            <w:webHidden/>
          </w:rPr>
          <w:t>14</w:t>
        </w:r>
        <w:r w:rsidR="00AA61FC">
          <w:rPr>
            <w:noProof/>
            <w:webHidden/>
          </w:rPr>
          <w:fldChar w:fldCharType="end"/>
        </w:r>
      </w:hyperlink>
    </w:p>
    <w:p w14:paraId="371D70AE" w14:textId="12951052" w:rsidR="00AA61FC" w:rsidRDefault="00E25C12">
      <w:pPr>
        <w:pStyle w:val="TOC2"/>
        <w:tabs>
          <w:tab w:val="left" w:pos="1440"/>
        </w:tabs>
        <w:rPr>
          <w:rFonts w:asciiTheme="minorHAnsi" w:eastAsiaTheme="minorEastAsia" w:hAnsiTheme="minorHAnsi" w:cstheme="minorBidi"/>
          <w:noProof/>
          <w:szCs w:val="22"/>
          <w:lang w:val="en-US"/>
        </w:rPr>
      </w:pPr>
      <w:hyperlink w:anchor="_Toc164265370" w:history="1">
        <w:r w:rsidR="00AA61FC" w:rsidRPr="000D0A07">
          <w:rPr>
            <w:rStyle w:val="Hyperlink"/>
            <w:noProof/>
          </w:rPr>
          <w:t>14.5</w:t>
        </w:r>
        <w:r w:rsidR="00AA61FC">
          <w:rPr>
            <w:rFonts w:asciiTheme="minorHAnsi" w:eastAsiaTheme="minorEastAsia" w:hAnsiTheme="minorHAnsi" w:cstheme="minorBidi"/>
            <w:noProof/>
            <w:szCs w:val="22"/>
            <w:lang w:val="en-US"/>
          </w:rPr>
          <w:tab/>
        </w:r>
        <w:r w:rsidR="00AA61FC" w:rsidRPr="000D0A07">
          <w:rPr>
            <w:rStyle w:val="Hyperlink"/>
            <w:noProof/>
          </w:rPr>
          <w:t>General Items</w:t>
        </w:r>
        <w:r w:rsidR="00AA61FC">
          <w:rPr>
            <w:noProof/>
            <w:webHidden/>
          </w:rPr>
          <w:tab/>
        </w:r>
        <w:r w:rsidR="00AA61FC">
          <w:rPr>
            <w:noProof/>
            <w:webHidden/>
          </w:rPr>
          <w:fldChar w:fldCharType="begin"/>
        </w:r>
        <w:r w:rsidR="00AA61FC">
          <w:rPr>
            <w:noProof/>
            <w:webHidden/>
          </w:rPr>
          <w:instrText xml:space="preserve"> PAGEREF _Toc164265370 \h </w:instrText>
        </w:r>
        <w:r w:rsidR="00AA61FC">
          <w:rPr>
            <w:noProof/>
            <w:webHidden/>
          </w:rPr>
        </w:r>
        <w:r w:rsidR="00AA61FC">
          <w:rPr>
            <w:noProof/>
            <w:webHidden/>
          </w:rPr>
          <w:fldChar w:fldCharType="separate"/>
        </w:r>
        <w:r w:rsidR="00AA61FC">
          <w:rPr>
            <w:noProof/>
            <w:webHidden/>
          </w:rPr>
          <w:t>14</w:t>
        </w:r>
        <w:r w:rsidR="00AA61FC">
          <w:rPr>
            <w:noProof/>
            <w:webHidden/>
          </w:rPr>
          <w:fldChar w:fldCharType="end"/>
        </w:r>
      </w:hyperlink>
    </w:p>
    <w:p w14:paraId="7F7886DE" w14:textId="428A176E" w:rsidR="00AA61FC" w:rsidRDefault="00E25C12">
      <w:pPr>
        <w:pStyle w:val="TOC2"/>
        <w:tabs>
          <w:tab w:val="left" w:pos="1440"/>
        </w:tabs>
        <w:rPr>
          <w:rFonts w:asciiTheme="minorHAnsi" w:eastAsiaTheme="minorEastAsia" w:hAnsiTheme="minorHAnsi" w:cstheme="minorBidi"/>
          <w:noProof/>
          <w:szCs w:val="22"/>
          <w:lang w:val="en-US"/>
        </w:rPr>
      </w:pPr>
      <w:hyperlink w:anchor="_Toc164265371" w:history="1">
        <w:r w:rsidR="00AA61FC" w:rsidRPr="000D0A07">
          <w:rPr>
            <w:rStyle w:val="Hyperlink"/>
            <w:noProof/>
          </w:rPr>
          <w:t>14.6</w:t>
        </w:r>
        <w:r w:rsidR="00AA61FC">
          <w:rPr>
            <w:rFonts w:asciiTheme="minorHAnsi" w:eastAsiaTheme="minorEastAsia" w:hAnsiTheme="minorHAnsi" w:cstheme="minorBidi"/>
            <w:noProof/>
            <w:szCs w:val="22"/>
            <w:lang w:val="en-US"/>
          </w:rPr>
          <w:tab/>
        </w:r>
        <w:r w:rsidR="00AA61FC" w:rsidRPr="000D0A07">
          <w:rPr>
            <w:rStyle w:val="Hyperlink"/>
            <w:noProof/>
          </w:rPr>
          <w:t>RFQ Definitions</w:t>
        </w:r>
        <w:r w:rsidR="00AA61FC">
          <w:rPr>
            <w:noProof/>
            <w:webHidden/>
          </w:rPr>
          <w:tab/>
        </w:r>
        <w:r w:rsidR="00AA61FC">
          <w:rPr>
            <w:noProof/>
            <w:webHidden/>
          </w:rPr>
          <w:fldChar w:fldCharType="begin"/>
        </w:r>
        <w:r w:rsidR="00AA61FC">
          <w:rPr>
            <w:noProof/>
            <w:webHidden/>
          </w:rPr>
          <w:instrText xml:space="preserve"> PAGEREF _Toc164265371 \h </w:instrText>
        </w:r>
        <w:r w:rsidR="00AA61FC">
          <w:rPr>
            <w:noProof/>
            <w:webHidden/>
          </w:rPr>
        </w:r>
        <w:r w:rsidR="00AA61FC">
          <w:rPr>
            <w:noProof/>
            <w:webHidden/>
          </w:rPr>
          <w:fldChar w:fldCharType="separate"/>
        </w:r>
        <w:r w:rsidR="00AA61FC">
          <w:rPr>
            <w:noProof/>
            <w:webHidden/>
          </w:rPr>
          <w:t>14</w:t>
        </w:r>
        <w:r w:rsidR="00AA61FC">
          <w:rPr>
            <w:noProof/>
            <w:webHidden/>
          </w:rPr>
          <w:fldChar w:fldCharType="end"/>
        </w:r>
      </w:hyperlink>
    </w:p>
    <w:p w14:paraId="70D05763" w14:textId="4DDAF3AD" w:rsidR="003D4D27" w:rsidRPr="00AF33B9" w:rsidRDefault="00A47B88">
      <w:pPr>
        <w:rPr>
          <w:rFonts w:cs="Arial"/>
          <w:b/>
          <w:bCs/>
          <w:szCs w:val="22"/>
        </w:rPr>
        <w:sectPr w:rsidR="003D4D27" w:rsidRPr="00AF33B9" w:rsidSect="00AF33B9">
          <w:headerReference w:type="even" r:id="rId20"/>
          <w:headerReference w:type="default" r:id="rId21"/>
          <w:footerReference w:type="default" r:id="rId22"/>
          <w:headerReference w:type="first" r:id="rId23"/>
          <w:footerReference w:type="first" r:id="rId24"/>
          <w:pgSz w:w="12240" w:h="15840" w:code="1"/>
          <w:pgMar w:top="1440" w:right="1440" w:bottom="1440" w:left="1440" w:header="720" w:footer="261" w:gutter="0"/>
          <w:pgNumType w:fmt="lowerRoman" w:start="1"/>
          <w:cols w:space="720"/>
          <w:titlePg/>
          <w:docGrid w:linePitch="360"/>
        </w:sectPr>
      </w:pPr>
      <w:r w:rsidRPr="00AF33B9">
        <w:rPr>
          <w:rFonts w:cs="Arial"/>
          <w:b/>
          <w:bCs/>
          <w:szCs w:val="22"/>
        </w:rPr>
        <w:fldChar w:fldCharType="end"/>
      </w:r>
    </w:p>
    <w:p w14:paraId="03B57332" w14:textId="00789DFA" w:rsidR="003D4D27" w:rsidRPr="00A5578B" w:rsidRDefault="00022A8C">
      <w:pPr>
        <w:jc w:val="center"/>
        <w:rPr>
          <w:rFonts w:cs="Arial"/>
          <w:b/>
          <w:bCs/>
          <w:i/>
          <w:sz w:val="19"/>
          <w:szCs w:val="19"/>
        </w:rPr>
      </w:pPr>
      <w:r w:rsidRPr="00A5578B">
        <w:rPr>
          <w:rFonts w:cs="Arial"/>
          <w:b/>
          <w:bCs/>
          <w:sz w:val="19"/>
          <w:szCs w:val="19"/>
        </w:rPr>
        <w:lastRenderedPageBreak/>
        <w:t>REQUEST FOR QUOTATION</w:t>
      </w:r>
    </w:p>
    <w:p w14:paraId="6310ECF3" w14:textId="726CA455" w:rsidR="003D4D27" w:rsidRPr="00A5578B" w:rsidRDefault="00070429" w:rsidP="00070429">
      <w:pPr>
        <w:pStyle w:val="LegalL1"/>
        <w:tabs>
          <w:tab w:val="clear" w:pos="0"/>
          <w:tab w:val="num" w:pos="-270"/>
        </w:tabs>
        <w:ind w:left="180" w:hanging="630"/>
        <w:jc w:val="left"/>
        <w:rPr>
          <w:bCs/>
          <w:sz w:val="19"/>
          <w:szCs w:val="19"/>
        </w:rPr>
      </w:pPr>
      <w:bookmarkStart w:id="5" w:name="_Toc164265324"/>
      <w:r>
        <w:rPr>
          <w:bCs/>
          <w:sz w:val="19"/>
          <w:szCs w:val="19"/>
        </w:rPr>
        <w:t xml:space="preserve">        </w:t>
      </w:r>
      <w:r w:rsidR="00561FF5" w:rsidRPr="00A5578B">
        <w:rPr>
          <w:bCs/>
          <w:sz w:val="19"/>
          <w:szCs w:val="19"/>
        </w:rPr>
        <w:t>GENERAL</w:t>
      </w:r>
      <w:bookmarkEnd w:id="5"/>
    </w:p>
    <w:p w14:paraId="1B5F116D" w14:textId="69F3535C" w:rsidR="002001D8" w:rsidRPr="00A5578B" w:rsidRDefault="00A47B88" w:rsidP="00A5578B">
      <w:pPr>
        <w:pStyle w:val="LegalL2"/>
        <w:tabs>
          <w:tab w:val="clear" w:pos="1440"/>
          <w:tab w:val="num" w:pos="1170"/>
        </w:tabs>
        <w:jc w:val="left"/>
        <w:rPr>
          <w:rFonts w:ascii="Arial" w:hAnsi="Arial"/>
          <w:sz w:val="19"/>
          <w:szCs w:val="19"/>
        </w:rPr>
      </w:pPr>
      <w:bookmarkStart w:id="6" w:name="_Toc164265325"/>
      <w:bookmarkStart w:id="7" w:name="_Toc258513177"/>
      <w:r w:rsidRPr="00A5578B">
        <w:rPr>
          <w:rFonts w:ascii="Arial" w:hAnsi="Arial"/>
          <w:sz w:val="19"/>
          <w:szCs w:val="19"/>
        </w:rPr>
        <w:t>Purpose of this Request</w:t>
      </w:r>
      <w:r w:rsidR="007B507C" w:rsidRPr="00A5578B">
        <w:rPr>
          <w:rFonts w:ascii="Arial" w:hAnsi="Arial"/>
          <w:sz w:val="19"/>
          <w:szCs w:val="19"/>
        </w:rPr>
        <w:t xml:space="preserve"> for Quotation</w:t>
      </w:r>
      <w:bookmarkEnd w:id="6"/>
    </w:p>
    <w:p w14:paraId="7014C684" w14:textId="77777777" w:rsidR="0028431D" w:rsidRPr="00A5578B" w:rsidRDefault="0028431D" w:rsidP="00A5578B">
      <w:pPr>
        <w:pStyle w:val="LegalL3"/>
        <w:ind w:left="1170" w:hanging="450"/>
        <w:rPr>
          <w:sz w:val="19"/>
          <w:szCs w:val="19"/>
        </w:rPr>
      </w:pPr>
      <w:bookmarkStart w:id="8" w:name="_Ref168147047"/>
      <w:bookmarkStart w:id="9" w:name="_Ref258511429"/>
      <w:bookmarkStart w:id="10" w:name="_Ref56597344"/>
      <w:bookmarkStart w:id="11" w:name="_Ref33183567"/>
      <w:bookmarkStart w:id="12" w:name="_Ref168147156"/>
      <w:bookmarkStart w:id="13" w:name="_Toc258513178"/>
      <w:bookmarkEnd w:id="7"/>
      <w:r w:rsidRPr="00A5578B">
        <w:rPr>
          <w:sz w:val="19"/>
          <w:szCs w:val="19"/>
        </w:rPr>
        <w:t>This Request for Quotation (“</w:t>
      </w:r>
      <w:r w:rsidRPr="00A5578B">
        <w:rPr>
          <w:b/>
          <w:sz w:val="19"/>
          <w:szCs w:val="19"/>
        </w:rPr>
        <w:t>RFQ</w:t>
      </w:r>
      <w:r w:rsidRPr="00A5578B">
        <w:rPr>
          <w:sz w:val="19"/>
          <w:szCs w:val="19"/>
        </w:rPr>
        <w:t>”) is issued by BGIS Global Integrated Solutions Canada LP (“</w:t>
      </w:r>
      <w:r w:rsidRPr="00A5578B">
        <w:rPr>
          <w:b/>
          <w:sz w:val="19"/>
          <w:szCs w:val="19"/>
        </w:rPr>
        <w:t>BGIS</w:t>
      </w:r>
      <w:r w:rsidRPr="00A5578B">
        <w:rPr>
          <w:sz w:val="19"/>
          <w:szCs w:val="19"/>
        </w:rPr>
        <w:t xml:space="preserve">”) </w:t>
      </w:r>
      <w:bookmarkEnd w:id="8"/>
      <w:bookmarkEnd w:id="9"/>
      <w:r w:rsidRPr="00A5578B">
        <w:rPr>
          <w:sz w:val="19"/>
          <w:szCs w:val="19"/>
        </w:rPr>
        <w:t>pursuant to the Vendor of Record Master Agreement (“</w:t>
      </w:r>
      <w:r w:rsidRPr="00A5578B">
        <w:rPr>
          <w:b/>
          <w:sz w:val="19"/>
          <w:szCs w:val="19"/>
        </w:rPr>
        <w:t>VOR MA</w:t>
      </w:r>
      <w:r w:rsidRPr="00A5578B">
        <w:rPr>
          <w:sz w:val="19"/>
          <w:szCs w:val="19"/>
        </w:rPr>
        <w:t>”) between BGIS and the applicable Bidder (as defined below), for the purpose of selecting a qualified Consultant to carry out the Services of the Project. See Data Sheet for further project details.</w:t>
      </w:r>
    </w:p>
    <w:p w14:paraId="6810AD89" w14:textId="67966D3B" w:rsidR="0028431D" w:rsidRPr="00A5578B" w:rsidRDefault="0028431D" w:rsidP="00A5578B">
      <w:pPr>
        <w:pStyle w:val="LegalL3"/>
        <w:ind w:left="1170" w:hanging="450"/>
        <w:rPr>
          <w:sz w:val="19"/>
          <w:szCs w:val="19"/>
        </w:rPr>
      </w:pPr>
      <w:r w:rsidRPr="00A5578B">
        <w:rPr>
          <w:sz w:val="19"/>
          <w:szCs w:val="19"/>
        </w:rPr>
        <w:t>BGIS is under contract with Ontario</w:t>
      </w:r>
      <w:r w:rsidR="0072221A" w:rsidRPr="00A5578B">
        <w:rPr>
          <w:sz w:val="19"/>
          <w:szCs w:val="19"/>
        </w:rPr>
        <w:t xml:space="preserve"> Infrastructure</w:t>
      </w:r>
      <w:r w:rsidR="00084053" w:rsidRPr="00A5578B">
        <w:rPr>
          <w:sz w:val="19"/>
          <w:szCs w:val="19"/>
        </w:rPr>
        <w:t xml:space="preserve"> and Lands Corporation, Province of Ontario and His Majesty the King in Right of Ontario</w:t>
      </w:r>
      <w:r w:rsidRPr="00A5578B">
        <w:rPr>
          <w:sz w:val="19"/>
          <w:szCs w:val="19"/>
        </w:rPr>
        <w:t xml:space="preserve"> (the “</w:t>
      </w:r>
      <w:r w:rsidRPr="00A5578B">
        <w:rPr>
          <w:b/>
          <w:bCs/>
          <w:sz w:val="19"/>
          <w:szCs w:val="19"/>
        </w:rPr>
        <w:t>Client</w:t>
      </w:r>
      <w:r w:rsidRPr="00A5578B">
        <w:rPr>
          <w:sz w:val="19"/>
          <w:szCs w:val="19"/>
        </w:rPr>
        <w:t>”).</w:t>
      </w:r>
      <w:bookmarkEnd w:id="10"/>
    </w:p>
    <w:p w14:paraId="62DE5D13" w14:textId="77777777" w:rsidR="0028431D" w:rsidRPr="00A5578B" w:rsidRDefault="0028431D" w:rsidP="00A5578B">
      <w:pPr>
        <w:pStyle w:val="LegalL3"/>
        <w:tabs>
          <w:tab w:val="clear" w:pos="1530"/>
        </w:tabs>
        <w:ind w:left="1170" w:hanging="450"/>
        <w:rPr>
          <w:sz w:val="19"/>
          <w:szCs w:val="19"/>
        </w:rPr>
      </w:pPr>
      <w:bookmarkStart w:id="14" w:name="_Ref56597257"/>
      <w:r w:rsidRPr="00A5578B">
        <w:rPr>
          <w:sz w:val="19"/>
          <w:szCs w:val="19"/>
        </w:rPr>
        <w:t>This RFQ is open only to those vendors that have qualified as a Vendor of Record and have received an invitation to bid on the Project (the “</w:t>
      </w:r>
      <w:r w:rsidRPr="00A5578B">
        <w:rPr>
          <w:b/>
          <w:bCs/>
          <w:sz w:val="19"/>
          <w:szCs w:val="19"/>
        </w:rPr>
        <w:t>Bidders</w:t>
      </w:r>
      <w:r w:rsidRPr="00A5578B">
        <w:rPr>
          <w:sz w:val="19"/>
          <w:szCs w:val="19"/>
        </w:rPr>
        <w:t>"). BGIS reserves the right to invite additional Bidders to respond to this RFQ, in its sole discretion.</w:t>
      </w:r>
      <w:bookmarkEnd w:id="14"/>
    </w:p>
    <w:p w14:paraId="07A588DC" w14:textId="77777777" w:rsidR="0028431D" w:rsidRPr="00A5578B" w:rsidRDefault="0028431D" w:rsidP="00A5578B">
      <w:pPr>
        <w:pStyle w:val="LegalL3"/>
        <w:ind w:left="1170" w:hanging="450"/>
        <w:rPr>
          <w:sz w:val="19"/>
          <w:szCs w:val="19"/>
        </w:rPr>
      </w:pPr>
      <w:bookmarkStart w:id="15" w:name="_Ref56597208"/>
      <w:r w:rsidRPr="00A5578B">
        <w:rPr>
          <w:sz w:val="19"/>
          <w:szCs w:val="19"/>
        </w:rPr>
        <w:t>A full description of the scope of services (“</w:t>
      </w:r>
      <w:r w:rsidRPr="00A5578B">
        <w:rPr>
          <w:b/>
          <w:bCs/>
          <w:sz w:val="19"/>
          <w:szCs w:val="19"/>
        </w:rPr>
        <w:t>Services</w:t>
      </w:r>
      <w:r w:rsidRPr="00A5578B">
        <w:rPr>
          <w:sz w:val="19"/>
          <w:szCs w:val="19"/>
        </w:rPr>
        <w:t>”) required is described in Schedule 1 – Data Sheet (“</w:t>
      </w:r>
      <w:r w:rsidRPr="00A5578B">
        <w:rPr>
          <w:b/>
          <w:sz w:val="19"/>
          <w:szCs w:val="19"/>
        </w:rPr>
        <w:t>Data Sheet</w:t>
      </w:r>
      <w:r w:rsidRPr="00A5578B">
        <w:rPr>
          <w:sz w:val="19"/>
          <w:szCs w:val="19"/>
        </w:rPr>
        <w:t>”).</w:t>
      </w:r>
      <w:bookmarkEnd w:id="15"/>
    </w:p>
    <w:p w14:paraId="7480030F" w14:textId="77777777" w:rsidR="0028431D" w:rsidRPr="00A5578B" w:rsidRDefault="0028431D" w:rsidP="00A5578B">
      <w:pPr>
        <w:pStyle w:val="LegalL3"/>
        <w:tabs>
          <w:tab w:val="clear" w:pos="1530"/>
          <w:tab w:val="num" w:pos="720"/>
        </w:tabs>
        <w:ind w:left="1170" w:hanging="450"/>
        <w:rPr>
          <w:sz w:val="19"/>
          <w:szCs w:val="19"/>
        </w:rPr>
      </w:pPr>
      <w:bookmarkStart w:id="16" w:name="_Ref56597320"/>
      <w:r w:rsidRPr="00A5578B">
        <w:rPr>
          <w:sz w:val="19"/>
          <w:szCs w:val="19"/>
        </w:rPr>
        <w:t>BGIS will conduct the RFQ Process through MERX and bidders will submit using the same platform as the bid is issued.</w:t>
      </w:r>
    </w:p>
    <w:p w14:paraId="6E025DEB" w14:textId="77777777" w:rsidR="0028431D" w:rsidRPr="00A5578B" w:rsidRDefault="0028431D" w:rsidP="00A5578B">
      <w:pPr>
        <w:pStyle w:val="LegalL3"/>
        <w:tabs>
          <w:tab w:val="clear" w:pos="1530"/>
          <w:tab w:val="num" w:pos="720"/>
        </w:tabs>
        <w:ind w:left="1170" w:hanging="450"/>
        <w:rPr>
          <w:sz w:val="19"/>
          <w:szCs w:val="19"/>
        </w:rPr>
      </w:pPr>
      <w:r w:rsidRPr="00A5578B">
        <w:rPr>
          <w:sz w:val="19"/>
          <w:szCs w:val="19"/>
        </w:rPr>
        <w:t>The process to select a successful Bidder will commence with the issuance of this RFQ and will terminate when the successful Bidder enters into the Agreement with BGIS.</w:t>
      </w:r>
      <w:bookmarkEnd w:id="16"/>
    </w:p>
    <w:p w14:paraId="6A91016B" w14:textId="402D0018" w:rsidR="00330B45" w:rsidRPr="00A5578B" w:rsidRDefault="00E63E2A" w:rsidP="00A5578B">
      <w:pPr>
        <w:pStyle w:val="LegalL3"/>
        <w:tabs>
          <w:tab w:val="clear" w:pos="1530"/>
          <w:tab w:val="num" w:pos="720"/>
        </w:tabs>
        <w:ind w:left="1170" w:hanging="450"/>
        <w:rPr>
          <w:sz w:val="19"/>
          <w:szCs w:val="19"/>
        </w:rPr>
      </w:pPr>
      <w:r w:rsidRPr="00A5578B">
        <w:rPr>
          <w:sz w:val="19"/>
          <w:szCs w:val="19"/>
        </w:rPr>
        <w:t>BGIS</w:t>
      </w:r>
      <w:r w:rsidR="00330B45" w:rsidRPr="00A5578B">
        <w:rPr>
          <w:sz w:val="19"/>
          <w:szCs w:val="19"/>
        </w:rPr>
        <w:t xml:space="preserve">’s </w:t>
      </w:r>
      <w:r w:rsidRPr="00A5578B">
        <w:rPr>
          <w:sz w:val="19"/>
          <w:szCs w:val="19"/>
        </w:rPr>
        <w:t>VOR MA</w:t>
      </w:r>
      <w:r w:rsidR="00330B45" w:rsidRPr="00A5578B">
        <w:rPr>
          <w:sz w:val="19"/>
          <w:szCs w:val="19"/>
        </w:rPr>
        <w:t xml:space="preserve"> applies to all </w:t>
      </w:r>
      <w:r w:rsidRPr="00A5578B">
        <w:rPr>
          <w:sz w:val="19"/>
          <w:szCs w:val="19"/>
        </w:rPr>
        <w:t>Bidders</w:t>
      </w:r>
      <w:r w:rsidR="00330B45" w:rsidRPr="00A5578B">
        <w:rPr>
          <w:sz w:val="19"/>
          <w:szCs w:val="19"/>
        </w:rPr>
        <w:t xml:space="preserve"> responding to this </w:t>
      </w:r>
      <w:r w:rsidRPr="00A5578B">
        <w:rPr>
          <w:sz w:val="19"/>
          <w:szCs w:val="19"/>
        </w:rPr>
        <w:t>RFQ</w:t>
      </w:r>
      <w:r w:rsidR="00330B45" w:rsidRPr="00A5578B">
        <w:rPr>
          <w:sz w:val="19"/>
          <w:szCs w:val="19"/>
        </w:rPr>
        <w:t xml:space="preserve">, as well as to the </w:t>
      </w:r>
      <w:r w:rsidR="00DC04FC" w:rsidRPr="00A5578B">
        <w:rPr>
          <w:sz w:val="19"/>
          <w:szCs w:val="19"/>
        </w:rPr>
        <w:t>s</w:t>
      </w:r>
      <w:r w:rsidR="00330B45" w:rsidRPr="00A5578B">
        <w:rPr>
          <w:sz w:val="19"/>
          <w:szCs w:val="19"/>
        </w:rPr>
        <w:t xml:space="preserve">uccessful </w:t>
      </w:r>
      <w:r w:rsidRPr="00A5578B">
        <w:rPr>
          <w:sz w:val="19"/>
          <w:szCs w:val="19"/>
        </w:rPr>
        <w:t>Bidder</w:t>
      </w:r>
      <w:r w:rsidR="00330B45" w:rsidRPr="00A5578B">
        <w:rPr>
          <w:sz w:val="19"/>
          <w:szCs w:val="19"/>
        </w:rPr>
        <w:t xml:space="preserve">. </w:t>
      </w:r>
      <w:r w:rsidRPr="00A5578B">
        <w:rPr>
          <w:sz w:val="19"/>
          <w:szCs w:val="19"/>
        </w:rPr>
        <w:t xml:space="preserve"> Bidders</w:t>
      </w:r>
      <w:r w:rsidR="00330B45" w:rsidRPr="00A5578B">
        <w:rPr>
          <w:sz w:val="19"/>
          <w:szCs w:val="19"/>
        </w:rPr>
        <w:t xml:space="preserve"> are responsible for reviewing the </w:t>
      </w:r>
      <w:r w:rsidRPr="00A5578B">
        <w:rPr>
          <w:sz w:val="19"/>
          <w:szCs w:val="19"/>
        </w:rPr>
        <w:t>VOR MA</w:t>
      </w:r>
      <w:r w:rsidR="00330B45" w:rsidRPr="00A5578B">
        <w:rPr>
          <w:sz w:val="19"/>
          <w:szCs w:val="19"/>
        </w:rPr>
        <w:t xml:space="preserve"> and ensuring that their conduct </w:t>
      </w:r>
      <w:r w:rsidR="00053D97" w:rsidRPr="00A5578B">
        <w:rPr>
          <w:sz w:val="19"/>
          <w:szCs w:val="19"/>
        </w:rPr>
        <w:t xml:space="preserve">always </w:t>
      </w:r>
      <w:r w:rsidR="00330B45" w:rsidRPr="00A5578B">
        <w:rPr>
          <w:sz w:val="19"/>
          <w:szCs w:val="19"/>
        </w:rPr>
        <w:t xml:space="preserve">complies with the </w:t>
      </w:r>
      <w:r w:rsidRPr="00A5578B">
        <w:rPr>
          <w:sz w:val="19"/>
          <w:szCs w:val="19"/>
        </w:rPr>
        <w:t>VOR MA</w:t>
      </w:r>
      <w:r w:rsidR="00330B45" w:rsidRPr="00A5578B">
        <w:rPr>
          <w:sz w:val="19"/>
          <w:szCs w:val="19"/>
        </w:rPr>
        <w:t>.</w:t>
      </w:r>
      <w:bookmarkEnd w:id="11"/>
    </w:p>
    <w:p w14:paraId="37F7C9FE" w14:textId="4E83D707" w:rsidR="00CB590E" w:rsidRPr="00A5578B" w:rsidRDefault="00E63E2A" w:rsidP="00A5578B">
      <w:pPr>
        <w:pStyle w:val="LegalL3"/>
        <w:tabs>
          <w:tab w:val="clear" w:pos="1530"/>
          <w:tab w:val="num" w:pos="720"/>
        </w:tabs>
        <w:ind w:left="1170" w:hanging="450"/>
        <w:rPr>
          <w:sz w:val="19"/>
          <w:szCs w:val="19"/>
          <w:lang w:val="en-US"/>
        </w:rPr>
      </w:pPr>
      <w:r w:rsidRPr="00A5578B">
        <w:rPr>
          <w:sz w:val="19"/>
          <w:szCs w:val="19"/>
          <w:lang w:val="en-US"/>
        </w:rPr>
        <w:t>N</w:t>
      </w:r>
      <w:r w:rsidR="00CB590E" w:rsidRPr="00A5578B">
        <w:rPr>
          <w:sz w:val="19"/>
          <w:szCs w:val="19"/>
          <w:lang w:val="en-US"/>
        </w:rPr>
        <w:t xml:space="preserve">othing in this </w:t>
      </w:r>
      <w:r w:rsidRPr="00A5578B">
        <w:rPr>
          <w:sz w:val="19"/>
          <w:szCs w:val="19"/>
          <w:lang w:val="en-US"/>
        </w:rPr>
        <w:t>RFQ</w:t>
      </w:r>
      <w:r w:rsidR="00CB590E" w:rsidRPr="00A5578B">
        <w:rPr>
          <w:sz w:val="19"/>
          <w:szCs w:val="19"/>
          <w:lang w:val="en-US"/>
        </w:rPr>
        <w:t xml:space="preserve"> shall be construed as a bidding contract or tender, nor shall this </w:t>
      </w:r>
      <w:r w:rsidRPr="00A5578B">
        <w:rPr>
          <w:sz w:val="19"/>
          <w:szCs w:val="19"/>
          <w:lang w:val="en-US"/>
        </w:rPr>
        <w:t>RFQ</w:t>
      </w:r>
      <w:r w:rsidR="00CB590E" w:rsidRPr="00A5578B">
        <w:rPr>
          <w:sz w:val="19"/>
          <w:szCs w:val="19"/>
          <w:lang w:val="en-US"/>
        </w:rPr>
        <w:t xml:space="preserve"> create any legal obligations or a contractual relationship (often referred to as “Contract A/Contract B”) between </w:t>
      </w:r>
      <w:r w:rsidRPr="00A5578B">
        <w:rPr>
          <w:sz w:val="19"/>
          <w:szCs w:val="19"/>
          <w:lang w:val="en-US"/>
        </w:rPr>
        <w:t>BGIS</w:t>
      </w:r>
      <w:r w:rsidR="00CB590E" w:rsidRPr="00A5578B">
        <w:rPr>
          <w:sz w:val="19"/>
          <w:szCs w:val="19"/>
          <w:lang w:val="en-US"/>
        </w:rPr>
        <w:t xml:space="preserve"> and any </w:t>
      </w:r>
      <w:r w:rsidRPr="00A5578B">
        <w:rPr>
          <w:sz w:val="19"/>
          <w:szCs w:val="19"/>
          <w:lang w:val="en-US"/>
        </w:rPr>
        <w:t>Bidder</w:t>
      </w:r>
      <w:r w:rsidR="00CB590E" w:rsidRPr="00A5578B">
        <w:rPr>
          <w:sz w:val="19"/>
          <w:szCs w:val="19"/>
          <w:lang w:val="en-US"/>
        </w:rPr>
        <w:t>.</w:t>
      </w:r>
    </w:p>
    <w:p w14:paraId="14B2B526" w14:textId="459E34AA" w:rsidR="003D4D27" w:rsidRPr="00A5578B" w:rsidRDefault="00AD0B5D" w:rsidP="00AD0B5D">
      <w:pPr>
        <w:pStyle w:val="LegalL1"/>
        <w:keepNext/>
        <w:ind w:hanging="450"/>
        <w:jc w:val="left"/>
        <w:rPr>
          <w:sz w:val="19"/>
          <w:szCs w:val="19"/>
        </w:rPr>
      </w:pPr>
      <w:bookmarkStart w:id="17" w:name="_Toc258513180"/>
      <w:bookmarkStart w:id="18" w:name="_Toc164265326"/>
      <w:bookmarkEnd w:id="12"/>
      <w:bookmarkEnd w:id="13"/>
      <w:r>
        <w:rPr>
          <w:sz w:val="19"/>
          <w:szCs w:val="19"/>
        </w:rPr>
        <w:t xml:space="preserve">        </w:t>
      </w:r>
      <w:r w:rsidR="00A47B88" w:rsidRPr="00A5578B">
        <w:rPr>
          <w:sz w:val="19"/>
          <w:szCs w:val="19"/>
        </w:rPr>
        <w:t xml:space="preserve">THE </w:t>
      </w:r>
      <w:r w:rsidR="002001D8" w:rsidRPr="00A5578B">
        <w:rPr>
          <w:sz w:val="19"/>
          <w:szCs w:val="19"/>
        </w:rPr>
        <w:t>REQUEST</w:t>
      </w:r>
      <w:r w:rsidR="00A47B88" w:rsidRPr="00A5578B">
        <w:rPr>
          <w:sz w:val="19"/>
          <w:szCs w:val="19"/>
        </w:rPr>
        <w:t xml:space="preserve"> </w:t>
      </w:r>
      <w:r w:rsidR="002C69AC" w:rsidRPr="00A5578B">
        <w:rPr>
          <w:sz w:val="19"/>
          <w:szCs w:val="19"/>
        </w:rPr>
        <w:t xml:space="preserve">FOR QUOTATION </w:t>
      </w:r>
      <w:r w:rsidR="00A47B88" w:rsidRPr="00A5578B">
        <w:rPr>
          <w:sz w:val="19"/>
          <w:szCs w:val="19"/>
        </w:rPr>
        <w:t>DOCUMENTS</w:t>
      </w:r>
      <w:bookmarkEnd w:id="17"/>
      <w:bookmarkEnd w:id="18"/>
    </w:p>
    <w:p w14:paraId="26DC3891" w14:textId="0E372301" w:rsidR="003D4D27" w:rsidRPr="00A5578B" w:rsidRDefault="00A47B88" w:rsidP="00A5578B">
      <w:pPr>
        <w:pStyle w:val="LegalL2"/>
        <w:keepNext/>
        <w:tabs>
          <w:tab w:val="clear" w:pos="1440"/>
          <w:tab w:val="num" w:pos="1170"/>
        </w:tabs>
        <w:jc w:val="left"/>
        <w:rPr>
          <w:rFonts w:ascii="Arial" w:hAnsi="Arial"/>
          <w:sz w:val="19"/>
          <w:szCs w:val="19"/>
        </w:rPr>
      </w:pPr>
      <w:bookmarkStart w:id="19" w:name="_Toc258513181"/>
      <w:bookmarkStart w:id="20" w:name="_Toc164265327"/>
      <w:r w:rsidRPr="00A5578B">
        <w:rPr>
          <w:rFonts w:ascii="Arial" w:hAnsi="Arial"/>
          <w:sz w:val="19"/>
          <w:szCs w:val="19"/>
        </w:rPr>
        <w:t xml:space="preserve">Request </w:t>
      </w:r>
      <w:r w:rsidR="002C69AC" w:rsidRPr="00A5578B">
        <w:rPr>
          <w:rFonts w:ascii="Arial" w:hAnsi="Arial"/>
          <w:sz w:val="19"/>
          <w:szCs w:val="19"/>
        </w:rPr>
        <w:t xml:space="preserve">for Quotation </w:t>
      </w:r>
      <w:r w:rsidRPr="00A5578B">
        <w:rPr>
          <w:rFonts w:ascii="Arial" w:hAnsi="Arial"/>
          <w:sz w:val="19"/>
          <w:szCs w:val="19"/>
        </w:rPr>
        <w:t>Documents</w:t>
      </w:r>
      <w:bookmarkEnd w:id="19"/>
      <w:bookmarkEnd w:id="20"/>
    </w:p>
    <w:p w14:paraId="6972CA45" w14:textId="43BBB1D4" w:rsidR="003D4D27" w:rsidRPr="00A5578B" w:rsidRDefault="00A47B88" w:rsidP="00A5578B">
      <w:pPr>
        <w:pStyle w:val="LegalL3"/>
        <w:tabs>
          <w:tab w:val="clear" w:pos="1530"/>
          <w:tab w:val="num" w:pos="1170"/>
        </w:tabs>
        <w:rPr>
          <w:sz w:val="19"/>
          <w:szCs w:val="19"/>
        </w:rPr>
      </w:pPr>
      <w:bookmarkStart w:id="21" w:name="_Ref258511831"/>
      <w:r w:rsidRPr="00A5578B">
        <w:rPr>
          <w:sz w:val="19"/>
          <w:szCs w:val="19"/>
        </w:rPr>
        <w:t xml:space="preserve">The Request </w:t>
      </w:r>
      <w:r w:rsidR="002C69AC" w:rsidRPr="00A5578B">
        <w:rPr>
          <w:sz w:val="19"/>
          <w:szCs w:val="19"/>
        </w:rPr>
        <w:t xml:space="preserve">for Quotation </w:t>
      </w:r>
      <w:r w:rsidR="002001D8" w:rsidRPr="00A5578B">
        <w:rPr>
          <w:sz w:val="19"/>
          <w:szCs w:val="19"/>
        </w:rPr>
        <w:t>D</w:t>
      </w:r>
      <w:r w:rsidRPr="00A5578B">
        <w:rPr>
          <w:sz w:val="19"/>
          <w:szCs w:val="19"/>
        </w:rPr>
        <w:t>ocuments (the “</w:t>
      </w:r>
      <w:r w:rsidR="002C69AC" w:rsidRPr="00A5578B">
        <w:rPr>
          <w:b/>
          <w:bCs/>
          <w:sz w:val="19"/>
          <w:szCs w:val="19"/>
        </w:rPr>
        <w:t>RFQ</w:t>
      </w:r>
      <w:r w:rsidR="00DA7EA9" w:rsidRPr="00A5578B">
        <w:rPr>
          <w:b/>
          <w:sz w:val="19"/>
          <w:szCs w:val="19"/>
        </w:rPr>
        <w:t xml:space="preserve"> Documents</w:t>
      </w:r>
      <w:r w:rsidRPr="00A5578B">
        <w:rPr>
          <w:sz w:val="19"/>
          <w:szCs w:val="19"/>
        </w:rPr>
        <w:t>”) are</w:t>
      </w:r>
      <w:r w:rsidR="00EA3C10" w:rsidRPr="00A5578B">
        <w:rPr>
          <w:sz w:val="19"/>
          <w:szCs w:val="19"/>
        </w:rPr>
        <w:t xml:space="preserve"> listed in the </w:t>
      </w:r>
      <w:r w:rsidR="00661174" w:rsidRPr="00A5578B">
        <w:rPr>
          <w:sz w:val="19"/>
          <w:szCs w:val="19"/>
        </w:rPr>
        <w:t>Data Sheet</w:t>
      </w:r>
      <w:bookmarkEnd w:id="21"/>
      <w:r w:rsidR="00EA3C10" w:rsidRPr="00A5578B">
        <w:rPr>
          <w:sz w:val="19"/>
          <w:szCs w:val="19"/>
        </w:rPr>
        <w:t>.</w:t>
      </w:r>
      <w:r w:rsidR="00426496" w:rsidRPr="00A5578B">
        <w:rPr>
          <w:sz w:val="19"/>
          <w:szCs w:val="19"/>
        </w:rPr>
        <w:t xml:space="preserve"> </w:t>
      </w:r>
    </w:p>
    <w:p w14:paraId="75DC233F" w14:textId="22B4C70B" w:rsidR="00CB0B96" w:rsidRPr="00A5578B" w:rsidRDefault="00CB0B96" w:rsidP="00A5578B">
      <w:pPr>
        <w:pStyle w:val="LegalL3"/>
        <w:ind w:left="1170" w:hanging="450"/>
        <w:rPr>
          <w:sz w:val="19"/>
          <w:szCs w:val="19"/>
        </w:rPr>
      </w:pPr>
      <w:r w:rsidRPr="00A5578B">
        <w:rPr>
          <w:sz w:val="19"/>
          <w:szCs w:val="19"/>
        </w:rPr>
        <w:t xml:space="preserve">Each Bidder shall verify it has received and reviewed all of the RFQ Documents.  Any missing RFQ Documents shall be reported immediately, by email, to </w:t>
      </w:r>
      <w:r w:rsidR="0028431D" w:rsidRPr="00A5578B">
        <w:rPr>
          <w:sz w:val="19"/>
          <w:szCs w:val="19"/>
        </w:rPr>
        <w:t>the</w:t>
      </w:r>
      <w:r w:rsidRPr="00A5578B">
        <w:rPr>
          <w:sz w:val="19"/>
          <w:szCs w:val="19"/>
        </w:rPr>
        <w:t xml:space="preserve"> Contact Person before the deadline for RFQ Questions at the email address set out in the Data Sheet.</w:t>
      </w:r>
    </w:p>
    <w:p w14:paraId="73C6B0B9" w14:textId="1DB2CEE7" w:rsidR="003D4D27" w:rsidRPr="00A5578B" w:rsidRDefault="00A47B88" w:rsidP="00A5578B">
      <w:pPr>
        <w:pStyle w:val="LegalL3"/>
        <w:ind w:left="1170" w:hanging="450"/>
        <w:rPr>
          <w:sz w:val="19"/>
          <w:szCs w:val="19"/>
        </w:rPr>
      </w:pPr>
      <w:r w:rsidRPr="00A5578B">
        <w:rPr>
          <w:sz w:val="19"/>
          <w:szCs w:val="19"/>
        </w:rPr>
        <w:t xml:space="preserve">The </w:t>
      </w:r>
      <w:r w:rsidR="002C69AC" w:rsidRPr="00A5578B">
        <w:rPr>
          <w:sz w:val="19"/>
          <w:szCs w:val="19"/>
        </w:rPr>
        <w:t>RFQ</w:t>
      </w:r>
      <w:r w:rsidR="002001D8" w:rsidRPr="00A5578B">
        <w:rPr>
          <w:sz w:val="19"/>
          <w:szCs w:val="19"/>
        </w:rPr>
        <w:t xml:space="preserve"> Documents </w:t>
      </w:r>
      <w:r w:rsidRPr="00A5578B">
        <w:rPr>
          <w:sz w:val="19"/>
          <w:szCs w:val="19"/>
        </w:rPr>
        <w:t xml:space="preserve">shall be read as a whole.  </w:t>
      </w:r>
      <w:r w:rsidR="006177AA" w:rsidRPr="00A5578B">
        <w:rPr>
          <w:sz w:val="19"/>
          <w:szCs w:val="19"/>
        </w:rPr>
        <w:t xml:space="preserve">The Schedules and Addenda, if any, constitute an integral part of this </w:t>
      </w:r>
      <w:r w:rsidR="00053D97" w:rsidRPr="00A5578B">
        <w:rPr>
          <w:sz w:val="19"/>
          <w:szCs w:val="19"/>
        </w:rPr>
        <w:t>RFQ</w:t>
      </w:r>
      <w:r w:rsidR="006177AA" w:rsidRPr="00A5578B">
        <w:rPr>
          <w:sz w:val="19"/>
          <w:szCs w:val="19"/>
        </w:rPr>
        <w:t xml:space="preserve"> and are incorporated by reference</w:t>
      </w:r>
      <w:r w:rsidRPr="00A5578B">
        <w:rPr>
          <w:sz w:val="19"/>
          <w:szCs w:val="19"/>
        </w:rPr>
        <w:t>.</w:t>
      </w:r>
      <w:r w:rsidR="00727AC7" w:rsidRPr="00A5578B">
        <w:rPr>
          <w:sz w:val="19"/>
          <w:szCs w:val="19"/>
        </w:rPr>
        <w:t xml:space="preserve">  Certain identified Schedules </w:t>
      </w:r>
      <w:r w:rsidR="00473D47" w:rsidRPr="00A5578B">
        <w:rPr>
          <w:sz w:val="19"/>
          <w:szCs w:val="19"/>
        </w:rPr>
        <w:t xml:space="preserve">enclosed in the RFQ Documents </w:t>
      </w:r>
      <w:r w:rsidR="00727AC7" w:rsidRPr="00A5578B">
        <w:rPr>
          <w:sz w:val="19"/>
          <w:szCs w:val="19"/>
        </w:rPr>
        <w:t xml:space="preserve">will form part of the </w:t>
      </w:r>
      <w:r w:rsidR="0028431D" w:rsidRPr="00A5578B">
        <w:rPr>
          <w:sz w:val="19"/>
          <w:szCs w:val="19"/>
        </w:rPr>
        <w:t>A</w:t>
      </w:r>
      <w:r w:rsidR="00727AC7" w:rsidRPr="00A5578B">
        <w:rPr>
          <w:sz w:val="19"/>
          <w:szCs w:val="19"/>
        </w:rPr>
        <w:t xml:space="preserve">greement entered into with the successful </w:t>
      </w:r>
      <w:r w:rsidR="0028431D" w:rsidRPr="00A5578B">
        <w:rPr>
          <w:sz w:val="19"/>
          <w:szCs w:val="19"/>
        </w:rPr>
        <w:t>B</w:t>
      </w:r>
      <w:r w:rsidR="00727AC7" w:rsidRPr="00A5578B">
        <w:rPr>
          <w:sz w:val="19"/>
          <w:szCs w:val="19"/>
        </w:rPr>
        <w:t>idder.</w:t>
      </w:r>
    </w:p>
    <w:p w14:paraId="0427744B" w14:textId="3F9364DC" w:rsidR="003A60F3" w:rsidRPr="00A5578B" w:rsidRDefault="003A60F3" w:rsidP="00A5578B">
      <w:pPr>
        <w:pStyle w:val="LegalL3"/>
        <w:ind w:left="1170" w:hanging="450"/>
        <w:rPr>
          <w:sz w:val="19"/>
          <w:szCs w:val="19"/>
        </w:rPr>
      </w:pPr>
      <w:r w:rsidRPr="00A5578B">
        <w:rPr>
          <w:sz w:val="19"/>
          <w:szCs w:val="19"/>
        </w:rPr>
        <w:t xml:space="preserve">Bidders must familiarize themselves with the requirements of the RFQ Documents, before submitting their </w:t>
      </w:r>
      <w:r w:rsidR="001A5F3A" w:rsidRPr="00A5578B">
        <w:rPr>
          <w:sz w:val="19"/>
          <w:szCs w:val="19"/>
        </w:rPr>
        <w:t>q</w:t>
      </w:r>
      <w:r w:rsidRPr="00A5578B">
        <w:rPr>
          <w:sz w:val="19"/>
          <w:szCs w:val="19"/>
        </w:rPr>
        <w:t>uotation, and satisfy themselves as to their ability and the ability of their subconsultants to meet the requirements for the timely progress and completion of the Consultant Services and to execute the Services in full accordance with the RFQ Documents.</w:t>
      </w:r>
    </w:p>
    <w:p w14:paraId="6ED6B359" w14:textId="3EBA1795" w:rsidR="00CB0B96" w:rsidRPr="00A5578B" w:rsidRDefault="00CB0B96" w:rsidP="00A5578B">
      <w:pPr>
        <w:pStyle w:val="LegalL3"/>
        <w:ind w:left="1170" w:hanging="450"/>
        <w:rPr>
          <w:sz w:val="19"/>
          <w:szCs w:val="19"/>
        </w:rPr>
      </w:pPr>
      <w:r w:rsidRPr="00A5578B">
        <w:rPr>
          <w:sz w:val="19"/>
          <w:szCs w:val="19"/>
        </w:rPr>
        <w:lastRenderedPageBreak/>
        <w:t>The RFQ Documents are made available only for the purpose of soliciting quotations for the Project.  Their availability does not confer on any of the Bidders a licence or grant for any other purpose.</w:t>
      </w:r>
    </w:p>
    <w:p w14:paraId="51B00AD5" w14:textId="0EE45A2A" w:rsidR="003D4D27" w:rsidRPr="00A5578B" w:rsidRDefault="00A47B88" w:rsidP="00A5578B">
      <w:pPr>
        <w:pStyle w:val="LegalL2"/>
        <w:tabs>
          <w:tab w:val="clear" w:pos="1440"/>
          <w:tab w:val="num" w:pos="1170"/>
        </w:tabs>
        <w:jc w:val="left"/>
        <w:rPr>
          <w:rFonts w:ascii="Arial" w:hAnsi="Arial"/>
          <w:sz w:val="19"/>
          <w:szCs w:val="19"/>
        </w:rPr>
      </w:pPr>
      <w:bookmarkStart w:id="22" w:name="_Toc258513179"/>
      <w:bookmarkStart w:id="23" w:name="_Toc164265328"/>
      <w:r w:rsidRPr="00A5578B">
        <w:rPr>
          <w:rFonts w:ascii="Arial" w:hAnsi="Arial"/>
          <w:sz w:val="19"/>
          <w:szCs w:val="19"/>
        </w:rPr>
        <w:t xml:space="preserve">Obtaining </w:t>
      </w:r>
      <w:r w:rsidR="00053D97" w:rsidRPr="00A5578B">
        <w:rPr>
          <w:rFonts w:ascii="Arial" w:hAnsi="Arial"/>
          <w:sz w:val="19"/>
          <w:szCs w:val="19"/>
        </w:rPr>
        <w:t>RFQ</w:t>
      </w:r>
      <w:r w:rsidRPr="00A5578B">
        <w:rPr>
          <w:rFonts w:ascii="Arial" w:hAnsi="Arial"/>
          <w:sz w:val="19"/>
          <w:szCs w:val="19"/>
        </w:rPr>
        <w:t xml:space="preserve"> Documents</w:t>
      </w:r>
      <w:bookmarkEnd w:id="22"/>
      <w:bookmarkEnd w:id="23"/>
    </w:p>
    <w:p w14:paraId="699C6B1D" w14:textId="6DF281B1" w:rsidR="008911A6" w:rsidRPr="00A5578B" w:rsidRDefault="00A47B88" w:rsidP="00A5578B">
      <w:pPr>
        <w:pStyle w:val="LegalL3"/>
        <w:ind w:left="1170" w:hanging="450"/>
        <w:rPr>
          <w:sz w:val="19"/>
          <w:szCs w:val="19"/>
        </w:rPr>
      </w:pPr>
      <w:bookmarkStart w:id="24" w:name="_Toc410993040"/>
      <w:bookmarkStart w:id="25" w:name="_Toc258513182"/>
      <w:r w:rsidRPr="00A5578B">
        <w:rPr>
          <w:sz w:val="19"/>
          <w:szCs w:val="19"/>
        </w:rPr>
        <w:t xml:space="preserve">Only those </w:t>
      </w:r>
      <w:r w:rsidR="00053D97" w:rsidRPr="00A5578B">
        <w:rPr>
          <w:sz w:val="19"/>
          <w:szCs w:val="19"/>
        </w:rPr>
        <w:t>RFQ</w:t>
      </w:r>
      <w:r w:rsidR="00DA7EA9" w:rsidRPr="00A5578B">
        <w:rPr>
          <w:sz w:val="19"/>
          <w:szCs w:val="19"/>
        </w:rPr>
        <w:t xml:space="preserve"> Documents</w:t>
      </w:r>
      <w:r w:rsidRPr="00A5578B">
        <w:rPr>
          <w:sz w:val="19"/>
          <w:szCs w:val="19"/>
        </w:rPr>
        <w:t xml:space="preserve"> that are received by </w:t>
      </w:r>
      <w:r w:rsidR="00053D97" w:rsidRPr="00A5578B">
        <w:rPr>
          <w:sz w:val="19"/>
          <w:szCs w:val="19"/>
        </w:rPr>
        <w:t>Bidders</w:t>
      </w:r>
      <w:r w:rsidRPr="00A5578B">
        <w:rPr>
          <w:sz w:val="19"/>
          <w:szCs w:val="19"/>
        </w:rPr>
        <w:t xml:space="preserve"> through </w:t>
      </w:r>
      <w:r w:rsidR="003A5854" w:rsidRPr="00A5578B">
        <w:rPr>
          <w:sz w:val="19"/>
          <w:szCs w:val="19"/>
        </w:rPr>
        <w:t xml:space="preserve">the </w:t>
      </w:r>
      <w:r w:rsidRPr="00A5578B">
        <w:rPr>
          <w:sz w:val="19"/>
          <w:szCs w:val="19"/>
        </w:rPr>
        <w:t xml:space="preserve">means </w:t>
      </w:r>
      <w:r w:rsidR="003A5854" w:rsidRPr="00A5578B">
        <w:rPr>
          <w:sz w:val="19"/>
          <w:szCs w:val="19"/>
        </w:rPr>
        <w:t xml:space="preserve">identified in the Data Sheet </w:t>
      </w:r>
      <w:r w:rsidRPr="00A5578B">
        <w:rPr>
          <w:sz w:val="19"/>
          <w:szCs w:val="19"/>
        </w:rPr>
        <w:t xml:space="preserve">shall be considered part of </w:t>
      </w:r>
      <w:r w:rsidR="0048787C" w:rsidRPr="00A5578B">
        <w:rPr>
          <w:sz w:val="19"/>
          <w:szCs w:val="19"/>
        </w:rPr>
        <w:t>th</w:t>
      </w:r>
      <w:r w:rsidR="00053D97" w:rsidRPr="00A5578B">
        <w:rPr>
          <w:sz w:val="19"/>
          <w:szCs w:val="19"/>
        </w:rPr>
        <w:t>is</w:t>
      </w:r>
      <w:r w:rsidR="0048787C" w:rsidRPr="00A5578B">
        <w:rPr>
          <w:sz w:val="19"/>
          <w:szCs w:val="19"/>
        </w:rPr>
        <w:t xml:space="preserve"> </w:t>
      </w:r>
      <w:r w:rsidR="00053D97" w:rsidRPr="00A5578B">
        <w:rPr>
          <w:sz w:val="19"/>
          <w:szCs w:val="19"/>
        </w:rPr>
        <w:t>RFQ</w:t>
      </w:r>
      <w:r w:rsidRPr="00A5578B">
        <w:rPr>
          <w:sz w:val="19"/>
          <w:szCs w:val="19"/>
        </w:rPr>
        <w:t>.</w:t>
      </w:r>
      <w:bookmarkEnd w:id="24"/>
    </w:p>
    <w:p w14:paraId="16DA7043" w14:textId="02C93D86" w:rsidR="006B56DA" w:rsidRPr="00A5578B" w:rsidRDefault="00A47B88" w:rsidP="00A5578B">
      <w:pPr>
        <w:pStyle w:val="LegalL3"/>
        <w:ind w:left="1170" w:hanging="450"/>
        <w:rPr>
          <w:b/>
          <w:sz w:val="19"/>
          <w:szCs w:val="19"/>
        </w:rPr>
      </w:pPr>
      <w:r w:rsidRPr="00A5578B">
        <w:rPr>
          <w:sz w:val="19"/>
          <w:szCs w:val="19"/>
        </w:rPr>
        <w:t xml:space="preserve">The Data Sheet will state whether </w:t>
      </w:r>
      <w:r w:rsidR="00053D97" w:rsidRPr="00A5578B">
        <w:rPr>
          <w:sz w:val="19"/>
          <w:szCs w:val="19"/>
        </w:rPr>
        <w:t>Bidders</w:t>
      </w:r>
      <w:r w:rsidRPr="00A5578B">
        <w:rPr>
          <w:sz w:val="19"/>
          <w:szCs w:val="19"/>
        </w:rPr>
        <w:t xml:space="preserve"> will be required to execute binding non-disclosure agreements to obtain all or some of the </w:t>
      </w:r>
      <w:r w:rsidR="00053D97" w:rsidRPr="00A5578B">
        <w:rPr>
          <w:sz w:val="19"/>
          <w:szCs w:val="19"/>
        </w:rPr>
        <w:t>RFQ</w:t>
      </w:r>
      <w:r w:rsidRPr="00A5578B">
        <w:rPr>
          <w:sz w:val="19"/>
          <w:szCs w:val="19"/>
        </w:rPr>
        <w:t xml:space="preserve"> Documents.</w:t>
      </w:r>
    </w:p>
    <w:p w14:paraId="3AEB7228" w14:textId="1D2F3F99" w:rsidR="003D4D27" w:rsidRPr="00A5578B" w:rsidRDefault="006B56DA" w:rsidP="00A5578B">
      <w:pPr>
        <w:pStyle w:val="LegalL2"/>
        <w:keepNext/>
        <w:tabs>
          <w:tab w:val="left" w:pos="1170"/>
        </w:tabs>
        <w:jc w:val="left"/>
        <w:rPr>
          <w:rFonts w:ascii="Arial" w:hAnsi="Arial"/>
          <w:sz w:val="19"/>
          <w:szCs w:val="19"/>
        </w:rPr>
      </w:pPr>
      <w:bookmarkStart w:id="26" w:name="_Toc164265329"/>
      <w:r w:rsidRPr="00A5578B">
        <w:rPr>
          <w:rFonts w:ascii="Arial" w:hAnsi="Arial"/>
          <w:sz w:val="19"/>
          <w:szCs w:val="19"/>
        </w:rPr>
        <w:t>Conflicts or Inconsistencies in</w:t>
      </w:r>
      <w:r w:rsidR="00A47B88" w:rsidRPr="00A5578B">
        <w:rPr>
          <w:rFonts w:ascii="Arial" w:hAnsi="Arial"/>
          <w:sz w:val="19"/>
          <w:szCs w:val="19"/>
        </w:rPr>
        <w:t xml:space="preserve"> </w:t>
      </w:r>
      <w:r w:rsidR="00053D97" w:rsidRPr="00A5578B">
        <w:rPr>
          <w:rFonts w:ascii="Arial" w:hAnsi="Arial"/>
          <w:sz w:val="19"/>
          <w:szCs w:val="19"/>
        </w:rPr>
        <w:t>the RFQ</w:t>
      </w:r>
      <w:r w:rsidR="006177AA" w:rsidRPr="00A5578B">
        <w:rPr>
          <w:rFonts w:ascii="Arial" w:hAnsi="Arial"/>
          <w:sz w:val="19"/>
          <w:szCs w:val="19"/>
        </w:rPr>
        <w:t xml:space="preserve"> </w:t>
      </w:r>
      <w:r w:rsidR="00A47B88" w:rsidRPr="00A5578B">
        <w:rPr>
          <w:rFonts w:ascii="Arial" w:hAnsi="Arial"/>
          <w:sz w:val="19"/>
          <w:szCs w:val="19"/>
        </w:rPr>
        <w:t>Documents</w:t>
      </w:r>
      <w:bookmarkEnd w:id="25"/>
      <w:bookmarkEnd w:id="26"/>
    </w:p>
    <w:p w14:paraId="17EE5205" w14:textId="33574D3C" w:rsidR="006B56DA" w:rsidRPr="00A5578B" w:rsidRDefault="009E66FE" w:rsidP="00A5578B">
      <w:pPr>
        <w:pStyle w:val="LegalL3"/>
        <w:ind w:left="1170" w:hanging="450"/>
        <w:rPr>
          <w:sz w:val="19"/>
          <w:szCs w:val="19"/>
        </w:rPr>
      </w:pPr>
      <w:r w:rsidRPr="00A5578B">
        <w:rPr>
          <w:sz w:val="19"/>
          <w:szCs w:val="19"/>
        </w:rPr>
        <w:t>For</w:t>
      </w:r>
      <w:r w:rsidR="006B56DA" w:rsidRPr="00A5578B">
        <w:rPr>
          <w:sz w:val="19"/>
          <w:szCs w:val="19"/>
        </w:rPr>
        <w:t xml:space="preserve"> the </w:t>
      </w:r>
      <w:r w:rsidR="00053D97" w:rsidRPr="00A5578B">
        <w:rPr>
          <w:sz w:val="19"/>
          <w:szCs w:val="19"/>
        </w:rPr>
        <w:t>RFQ</w:t>
      </w:r>
      <w:r w:rsidR="006B56DA" w:rsidRPr="00A5578B">
        <w:rPr>
          <w:sz w:val="19"/>
          <w:szCs w:val="19"/>
        </w:rPr>
        <w:t xml:space="preserve">, if there are any conflicts or inconsistencies among the terms and conditions of the documents comprising </w:t>
      </w:r>
      <w:r w:rsidR="00053D97" w:rsidRPr="00A5578B">
        <w:rPr>
          <w:sz w:val="19"/>
          <w:szCs w:val="19"/>
        </w:rPr>
        <w:t>RFQ</w:t>
      </w:r>
      <w:r w:rsidR="006B56DA" w:rsidRPr="00A5578B">
        <w:rPr>
          <w:sz w:val="19"/>
          <w:szCs w:val="19"/>
        </w:rPr>
        <w:t xml:space="preserve"> Documents, the following rules of interpretation shall apply:</w:t>
      </w:r>
    </w:p>
    <w:p w14:paraId="2CCD3EF1" w14:textId="5733F47C" w:rsidR="006B56DA" w:rsidRPr="00A5578B" w:rsidRDefault="006B56DA" w:rsidP="005E754D">
      <w:pPr>
        <w:pStyle w:val="LegalL4"/>
        <w:jc w:val="both"/>
        <w:rPr>
          <w:sz w:val="19"/>
          <w:szCs w:val="19"/>
        </w:rPr>
      </w:pPr>
      <w:r w:rsidRPr="00A5578B">
        <w:rPr>
          <w:sz w:val="19"/>
          <w:szCs w:val="19"/>
        </w:rPr>
        <w:t xml:space="preserve">in respect of matters of interpretation related to the </w:t>
      </w:r>
      <w:r w:rsidR="00053D97" w:rsidRPr="00A5578B">
        <w:rPr>
          <w:sz w:val="19"/>
          <w:szCs w:val="19"/>
        </w:rPr>
        <w:t>RFQ</w:t>
      </w:r>
      <w:r w:rsidRPr="00A5578B">
        <w:rPr>
          <w:sz w:val="19"/>
          <w:szCs w:val="19"/>
        </w:rPr>
        <w:t xml:space="preserve"> </w:t>
      </w:r>
      <w:r w:rsidR="00CB0B96" w:rsidRPr="00A5578B">
        <w:rPr>
          <w:sz w:val="19"/>
          <w:szCs w:val="19"/>
        </w:rPr>
        <w:t xml:space="preserve">process </w:t>
      </w:r>
      <w:r w:rsidRPr="00A5578B">
        <w:rPr>
          <w:sz w:val="19"/>
          <w:szCs w:val="19"/>
        </w:rPr>
        <w:t xml:space="preserve">and all competitive procurement process matters, this </w:t>
      </w:r>
      <w:r w:rsidR="00053D97" w:rsidRPr="00A5578B">
        <w:rPr>
          <w:sz w:val="19"/>
          <w:szCs w:val="19"/>
        </w:rPr>
        <w:t>RFQ</w:t>
      </w:r>
      <w:r w:rsidRPr="00A5578B">
        <w:rPr>
          <w:sz w:val="19"/>
          <w:szCs w:val="19"/>
        </w:rPr>
        <w:t xml:space="preserve"> shall prevail over the Schedules to this </w:t>
      </w:r>
      <w:r w:rsidR="00053D97" w:rsidRPr="00A5578B">
        <w:rPr>
          <w:sz w:val="19"/>
          <w:szCs w:val="19"/>
        </w:rPr>
        <w:t>RFQ</w:t>
      </w:r>
      <w:r w:rsidRPr="00A5578B">
        <w:rPr>
          <w:sz w:val="19"/>
          <w:szCs w:val="19"/>
        </w:rPr>
        <w:t xml:space="preserve"> during the </w:t>
      </w:r>
      <w:r w:rsidR="00CB0B96" w:rsidRPr="00A5578B">
        <w:rPr>
          <w:sz w:val="19"/>
          <w:szCs w:val="19"/>
        </w:rPr>
        <w:t>RFQ process</w:t>
      </w:r>
      <w:r w:rsidRPr="00A5578B">
        <w:rPr>
          <w:sz w:val="19"/>
          <w:szCs w:val="19"/>
        </w:rPr>
        <w:t>;</w:t>
      </w:r>
    </w:p>
    <w:p w14:paraId="58F47512" w14:textId="499793B0" w:rsidR="006B56DA" w:rsidRPr="00A5578B" w:rsidRDefault="006B56DA" w:rsidP="005E754D">
      <w:pPr>
        <w:pStyle w:val="LegalL4"/>
        <w:jc w:val="both"/>
        <w:rPr>
          <w:sz w:val="19"/>
          <w:szCs w:val="19"/>
        </w:rPr>
      </w:pPr>
      <w:r w:rsidRPr="00A5578B">
        <w:rPr>
          <w:sz w:val="19"/>
          <w:szCs w:val="19"/>
        </w:rPr>
        <w:t xml:space="preserve">in respect of all matters of interpretation of the </w:t>
      </w:r>
      <w:r w:rsidR="00CB0B96" w:rsidRPr="00A5578B">
        <w:rPr>
          <w:sz w:val="19"/>
          <w:szCs w:val="19"/>
        </w:rPr>
        <w:t>Agreement</w:t>
      </w:r>
      <w:r w:rsidRPr="00A5578B">
        <w:rPr>
          <w:sz w:val="19"/>
          <w:szCs w:val="19"/>
        </w:rPr>
        <w:t xml:space="preserve"> during the </w:t>
      </w:r>
      <w:r w:rsidR="00CB0B96" w:rsidRPr="00A5578B">
        <w:rPr>
          <w:sz w:val="19"/>
          <w:szCs w:val="19"/>
        </w:rPr>
        <w:t>RFQ p</w:t>
      </w:r>
      <w:r w:rsidRPr="00A5578B">
        <w:rPr>
          <w:sz w:val="19"/>
          <w:szCs w:val="19"/>
        </w:rPr>
        <w:t xml:space="preserve">rocess, the Agreement shall prevail over this </w:t>
      </w:r>
      <w:r w:rsidR="00CB0B96" w:rsidRPr="00A5578B">
        <w:rPr>
          <w:sz w:val="19"/>
          <w:szCs w:val="19"/>
        </w:rPr>
        <w:t>RFQ</w:t>
      </w:r>
      <w:r w:rsidRPr="00A5578B">
        <w:rPr>
          <w:sz w:val="19"/>
          <w:szCs w:val="19"/>
        </w:rPr>
        <w:t xml:space="preserve"> and all other Schedules to this </w:t>
      </w:r>
      <w:r w:rsidR="00CB0B96" w:rsidRPr="00A5578B">
        <w:rPr>
          <w:sz w:val="19"/>
          <w:szCs w:val="19"/>
        </w:rPr>
        <w:t>RFQ</w:t>
      </w:r>
      <w:r w:rsidRPr="00A5578B">
        <w:rPr>
          <w:sz w:val="19"/>
          <w:szCs w:val="19"/>
        </w:rPr>
        <w:t>; and</w:t>
      </w:r>
    </w:p>
    <w:p w14:paraId="353C255B" w14:textId="1D8F12D4" w:rsidR="006B56DA" w:rsidRPr="00A5578B" w:rsidRDefault="006B56DA" w:rsidP="005E754D">
      <w:pPr>
        <w:pStyle w:val="LegalL4"/>
        <w:jc w:val="both"/>
        <w:rPr>
          <w:sz w:val="19"/>
          <w:szCs w:val="19"/>
        </w:rPr>
      </w:pPr>
      <w:r w:rsidRPr="00A5578B">
        <w:rPr>
          <w:sz w:val="19"/>
          <w:szCs w:val="19"/>
        </w:rPr>
        <w:t>for the purpose of resolving conflicts or inconsistencies among the documents that constitute the</w:t>
      </w:r>
      <w:r w:rsidR="005E754D" w:rsidRPr="00A5578B">
        <w:rPr>
          <w:sz w:val="19"/>
          <w:szCs w:val="19"/>
        </w:rPr>
        <w:t xml:space="preserve"> </w:t>
      </w:r>
      <w:r w:rsidRPr="00A5578B">
        <w:rPr>
          <w:sz w:val="19"/>
          <w:szCs w:val="19"/>
        </w:rPr>
        <w:t>Agreement, the provisions of the Agreement dealing with conflicts or inconsistencies shall govern.</w:t>
      </w:r>
    </w:p>
    <w:p w14:paraId="5F71EA86" w14:textId="5D45BD3C" w:rsidR="006B56DA" w:rsidRPr="00A5578B" w:rsidRDefault="006B56DA" w:rsidP="00A5578B">
      <w:pPr>
        <w:pStyle w:val="LegalL3"/>
        <w:ind w:left="1170" w:hanging="450"/>
        <w:rPr>
          <w:sz w:val="19"/>
          <w:szCs w:val="19"/>
        </w:rPr>
      </w:pPr>
      <w:r w:rsidRPr="00A5578B">
        <w:rPr>
          <w:sz w:val="19"/>
          <w:szCs w:val="19"/>
        </w:rPr>
        <w:t xml:space="preserve">Despite </w:t>
      </w:r>
      <w:r w:rsidR="00426496" w:rsidRPr="00A5578B">
        <w:rPr>
          <w:sz w:val="19"/>
          <w:szCs w:val="19"/>
        </w:rPr>
        <w:t>RFQ</w:t>
      </w:r>
      <w:r w:rsidRPr="00A5578B">
        <w:rPr>
          <w:sz w:val="19"/>
          <w:szCs w:val="19"/>
        </w:rPr>
        <w:t xml:space="preserve"> Section 2.</w:t>
      </w:r>
      <w:r w:rsidR="00426496" w:rsidRPr="00A5578B">
        <w:rPr>
          <w:sz w:val="19"/>
          <w:szCs w:val="19"/>
        </w:rPr>
        <w:t>3 (1)</w:t>
      </w:r>
      <w:r w:rsidRPr="00A5578B">
        <w:rPr>
          <w:sz w:val="19"/>
          <w:szCs w:val="19"/>
        </w:rPr>
        <w:t xml:space="preserve">, if the </w:t>
      </w:r>
      <w:r w:rsidR="00426496" w:rsidRPr="00A5578B">
        <w:rPr>
          <w:sz w:val="19"/>
          <w:szCs w:val="19"/>
        </w:rPr>
        <w:t>Bidder</w:t>
      </w:r>
      <w:r w:rsidRPr="00A5578B">
        <w:rPr>
          <w:sz w:val="19"/>
          <w:szCs w:val="19"/>
        </w:rPr>
        <w:t xml:space="preserve"> believes that there is any term or condition in any </w:t>
      </w:r>
      <w:r w:rsidR="00426496" w:rsidRPr="00A5578B">
        <w:rPr>
          <w:sz w:val="19"/>
          <w:szCs w:val="19"/>
        </w:rPr>
        <w:t>RFQ</w:t>
      </w:r>
      <w:r w:rsidR="001B2FB1" w:rsidRPr="00A5578B">
        <w:rPr>
          <w:sz w:val="19"/>
          <w:szCs w:val="19"/>
        </w:rPr>
        <w:t xml:space="preserve"> </w:t>
      </w:r>
      <w:r w:rsidRPr="00A5578B">
        <w:rPr>
          <w:sz w:val="19"/>
          <w:szCs w:val="19"/>
        </w:rPr>
        <w:t xml:space="preserve">Document that is ambiguous, or that conflicts or is inconsistent with any other term or condition, the </w:t>
      </w:r>
      <w:r w:rsidR="00426496" w:rsidRPr="00A5578B">
        <w:rPr>
          <w:sz w:val="19"/>
          <w:szCs w:val="19"/>
        </w:rPr>
        <w:t>Bidder</w:t>
      </w:r>
      <w:r w:rsidRPr="00A5578B">
        <w:rPr>
          <w:sz w:val="19"/>
          <w:szCs w:val="19"/>
        </w:rPr>
        <w:t xml:space="preserve"> shall notify </w:t>
      </w:r>
      <w:r w:rsidR="00426496" w:rsidRPr="00A5578B">
        <w:rPr>
          <w:sz w:val="19"/>
          <w:szCs w:val="19"/>
        </w:rPr>
        <w:t>BGIS</w:t>
      </w:r>
      <w:r w:rsidRPr="00A5578B">
        <w:rPr>
          <w:sz w:val="19"/>
          <w:szCs w:val="19"/>
        </w:rPr>
        <w:t xml:space="preserve"> of that ambiguity, conflict or inconsistency in accordance with the deadline set out in the Data Sheet for the submission of questions.</w:t>
      </w:r>
    </w:p>
    <w:p w14:paraId="303F080C" w14:textId="77777777" w:rsidR="006B56DA" w:rsidRPr="00A5578B" w:rsidRDefault="006B56DA" w:rsidP="00A5578B">
      <w:pPr>
        <w:pStyle w:val="LegalL3"/>
        <w:tabs>
          <w:tab w:val="left" w:pos="1260"/>
          <w:tab w:val="left" w:pos="1530"/>
        </w:tabs>
        <w:rPr>
          <w:sz w:val="19"/>
          <w:szCs w:val="19"/>
        </w:rPr>
      </w:pPr>
      <w:r w:rsidRPr="00A5578B">
        <w:rPr>
          <w:sz w:val="19"/>
          <w:szCs w:val="19"/>
        </w:rPr>
        <w:t>If there is a conflict or inconsistency between:</w:t>
      </w:r>
    </w:p>
    <w:p w14:paraId="7D248760" w14:textId="0E205089" w:rsidR="006B56DA" w:rsidRPr="00A5578B" w:rsidRDefault="00426496" w:rsidP="001B2FB1">
      <w:pPr>
        <w:pStyle w:val="LegalL4"/>
        <w:jc w:val="both"/>
        <w:rPr>
          <w:sz w:val="19"/>
          <w:szCs w:val="19"/>
        </w:rPr>
      </w:pPr>
      <w:r w:rsidRPr="00A5578B">
        <w:rPr>
          <w:sz w:val="19"/>
          <w:szCs w:val="19"/>
        </w:rPr>
        <w:t>BGIS</w:t>
      </w:r>
      <w:r w:rsidR="006B56DA" w:rsidRPr="00A5578B">
        <w:rPr>
          <w:sz w:val="19"/>
          <w:szCs w:val="19"/>
        </w:rPr>
        <w:t xml:space="preserve"> electronic version of an </w:t>
      </w:r>
      <w:r w:rsidR="000B56D7" w:rsidRPr="00A5578B">
        <w:rPr>
          <w:sz w:val="19"/>
          <w:szCs w:val="19"/>
        </w:rPr>
        <w:t>RFQ</w:t>
      </w:r>
      <w:r w:rsidR="001B2FB1" w:rsidRPr="00A5578B">
        <w:rPr>
          <w:sz w:val="19"/>
          <w:szCs w:val="19"/>
        </w:rPr>
        <w:t xml:space="preserve"> </w:t>
      </w:r>
      <w:r w:rsidR="006B56DA" w:rsidRPr="00A5578B">
        <w:rPr>
          <w:sz w:val="19"/>
          <w:szCs w:val="19"/>
        </w:rPr>
        <w:t>Document as available through MERX</w:t>
      </w:r>
      <w:r w:rsidR="000B56D7" w:rsidRPr="00A5578B">
        <w:rPr>
          <w:sz w:val="19"/>
          <w:szCs w:val="19"/>
        </w:rPr>
        <w:t xml:space="preserve">; </w:t>
      </w:r>
      <w:r w:rsidR="006B56DA" w:rsidRPr="00A5578B">
        <w:rPr>
          <w:sz w:val="19"/>
          <w:szCs w:val="19"/>
        </w:rPr>
        <w:t>and</w:t>
      </w:r>
    </w:p>
    <w:p w14:paraId="788935F0" w14:textId="6E07CA5B" w:rsidR="006B56DA" w:rsidRPr="00A5578B" w:rsidRDefault="006B56DA" w:rsidP="0028431D">
      <w:pPr>
        <w:pStyle w:val="LegalL4"/>
        <w:jc w:val="both"/>
        <w:rPr>
          <w:sz w:val="19"/>
          <w:szCs w:val="19"/>
        </w:rPr>
      </w:pPr>
      <w:r w:rsidRPr="00A5578B">
        <w:rPr>
          <w:sz w:val="19"/>
          <w:szCs w:val="19"/>
        </w:rPr>
        <w:t xml:space="preserve">any other version of the same </w:t>
      </w:r>
      <w:r w:rsidR="000B56D7" w:rsidRPr="00A5578B">
        <w:rPr>
          <w:sz w:val="19"/>
          <w:szCs w:val="19"/>
        </w:rPr>
        <w:t>RFQ</w:t>
      </w:r>
      <w:r w:rsidR="001B2FB1" w:rsidRPr="00A5578B">
        <w:rPr>
          <w:sz w:val="19"/>
          <w:szCs w:val="19"/>
        </w:rPr>
        <w:t xml:space="preserve"> </w:t>
      </w:r>
      <w:r w:rsidRPr="00A5578B">
        <w:rPr>
          <w:sz w:val="19"/>
          <w:szCs w:val="19"/>
        </w:rPr>
        <w:t>Document (whether in electronic or hard copy),</w:t>
      </w:r>
      <w:r w:rsidR="0028431D" w:rsidRPr="00A5578B">
        <w:rPr>
          <w:sz w:val="19"/>
          <w:szCs w:val="19"/>
        </w:rPr>
        <w:t xml:space="preserve"> </w:t>
      </w:r>
      <w:r w:rsidR="000B56D7" w:rsidRPr="00A5578B">
        <w:rPr>
          <w:sz w:val="19"/>
          <w:szCs w:val="19"/>
        </w:rPr>
        <w:t>BGIS’s electronic</w:t>
      </w:r>
      <w:r w:rsidRPr="00A5578B">
        <w:rPr>
          <w:sz w:val="19"/>
          <w:szCs w:val="19"/>
        </w:rPr>
        <w:t xml:space="preserve"> version as available through MERX shall govern.</w:t>
      </w:r>
    </w:p>
    <w:p w14:paraId="75874A3C" w14:textId="644C493C" w:rsidR="003D4D27" w:rsidRPr="00A5578B" w:rsidRDefault="006B56DA" w:rsidP="00A5578B">
      <w:pPr>
        <w:pStyle w:val="LegalL3"/>
        <w:ind w:left="1170" w:hanging="450"/>
        <w:rPr>
          <w:sz w:val="19"/>
          <w:szCs w:val="19"/>
        </w:rPr>
      </w:pPr>
      <w:r w:rsidRPr="00A5578B">
        <w:rPr>
          <w:sz w:val="19"/>
          <w:szCs w:val="19"/>
        </w:rPr>
        <w:t xml:space="preserve">If there is any conflict or inconsistency between two versions of the same </w:t>
      </w:r>
      <w:r w:rsidR="000B56D7" w:rsidRPr="00A5578B">
        <w:rPr>
          <w:sz w:val="19"/>
          <w:szCs w:val="19"/>
        </w:rPr>
        <w:t>RFQ</w:t>
      </w:r>
      <w:r w:rsidR="001B2FB1" w:rsidRPr="00A5578B">
        <w:rPr>
          <w:sz w:val="19"/>
          <w:szCs w:val="19"/>
        </w:rPr>
        <w:t xml:space="preserve"> </w:t>
      </w:r>
      <w:r w:rsidRPr="00A5578B">
        <w:rPr>
          <w:sz w:val="19"/>
          <w:szCs w:val="19"/>
        </w:rPr>
        <w:t xml:space="preserve">Document available through </w:t>
      </w:r>
      <w:r w:rsidR="000B56D7" w:rsidRPr="00A5578B">
        <w:rPr>
          <w:sz w:val="19"/>
          <w:szCs w:val="19"/>
        </w:rPr>
        <w:t>MERX</w:t>
      </w:r>
      <w:r w:rsidRPr="00A5578B">
        <w:rPr>
          <w:sz w:val="19"/>
          <w:szCs w:val="19"/>
        </w:rPr>
        <w:t xml:space="preserve">, the </w:t>
      </w:r>
      <w:r w:rsidR="000B56D7" w:rsidRPr="00A5578B">
        <w:rPr>
          <w:sz w:val="19"/>
          <w:szCs w:val="19"/>
        </w:rPr>
        <w:t>RFQ</w:t>
      </w:r>
      <w:r w:rsidR="001B2FB1" w:rsidRPr="00A5578B">
        <w:rPr>
          <w:sz w:val="19"/>
          <w:szCs w:val="19"/>
        </w:rPr>
        <w:t xml:space="preserve"> </w:t>
      </w:r>
      <w:r w:rsidRPr="00A5578B">
        <w:rPr>
          <w:sz w:val="19"/>
          <w:szCs w:val="19"/>
        </w:rPr>
        <w:t xml:space="preserve">Document of the later date or version number shall prevail over the same </w:t>
      </w:r>
      <w:r w:rsidR="000B56D7" w:rsidRPr="00A5578B">
        <w:rPr>
          <w:sz w:val="19"/>
          <w:szCs w:val="19"/>
        </w:rPr>
        <w:t>RFQ</w:t>
      </w:r>
      <w:r w:rsidR="001B2FB1" w:rsidRPr="00A5578B">
        <w:rPr>
          <w:sz w:val="19"/>
          <w:szCs w:val="19"/>
        </w:rPr>
        <w:t xml:space="preserve"> </w:t>
      </w:r>
      <w:r w:rsidRPr="00A5578B">
        <w:rPr>
          <w:sz w:val="19"/>
          <w:szCs w:val="19"/>
        </w:rPr>
        <w:t xml:space="preserve">Document of an earlier date or version number.  Unless otherwise indicated, for the purposes of this </w:t>
      </w:r>
      <w:r w:rsidR="000B56D7" w:rsidRPr="00A5578B">
        <w:rPr>
          <w:sz w:val="19"/>
          <w:szCs w:val="19"/>
        </w:rPr>
        <w:t>RFQ,</w:t>
      </w:r>
      <w:r w:rsidRPr="00A5578B">
        <w:rPr>
          <w:sz w:val="19"/>
          <w:szCs w:val="19"/>
        </w:rPr>
        <w:t xml:space="preserve"> the date of each </w:t>
      </w:r>
      <w:r w:rsidR="000B56D7" w:rsidRPr="00A5578B">
        <w:rPr>
          <w:sz w:val="19"/>
          <w:szCs w:val="19"/>
        </w:rPr>
        <w:t>RFQ</w:t>
      </w:r>
      <w:r w:rsidR="001B2FB1" w:rsidRPr="00A5578B">
        <w:rPr>
          <w:sz w:val="19"/>
          <w:szCs w:val="19"/>
        </w:rPr>
        <w:t xml:space="preserve"> </w:t>
      </w:r>
      <w:r w:rsidRPr="00A5578B">
        <w:rPr>
          <w:sz w:val="19"/>
          <w:szCs w:val="19"/>
        </w:rPr>
        <w:t xml:space="preserve">Document shall be determined by the date and time when that document was uploaded to MERX by </w:t>
      </w:r>
      <w:r w:rsidR="000B56D7" w:rsidRPr="00A5578B">
        <w:rPr>
          <w:sz w:val="19"/>
          <w:szCs w:val="19"/>
        </w:rPr>
        <w:t>BGIS</w:t>
      </w:r>
      <w:r w:rsidRPr="00A5578B">
        <w:rPr>
          <w:sz w:val="19"/>
          <w:szCs w:val="19"/>
        </w:rPr>
        <w:t>.</w:t>
      </w:r>
    </w:p>
    <w:p w14:paraId="091476E5" w14:textId="736CF211" w:rsidR="003D4D27" w:rsidRPr="00A5578B" w:rsidRDefault="00CD35B2" w:rsidP="00CD35B2">
      <w:pPr>
        <w:pStyle w:val="LegalL1"/>
        <w:keepNext/>
        <w:ind w:hanging="450"/>
        <w:rPr>
          <w:sz w:val="19"/>
          <w:szCs w:val="19"/>
        </w:rPr>
      </w:pPr>
      <w:bookmarkStart w:id="27" w:name="_Toc164265330"/>
      <w:r>
        <w:rPr>
          <w:sz w:val="19"/>
          <w:szCs w:val="19"/>
        </w:rPr>
        <w:t xml:space="preserve">        </w:t>
      </w:r>
      <w:r w:rsidR="00A47B88" w:rsidRPr="00A5578B">
        <w:rPr>
          <w:sz w:val="19"/>
          <w:szCs w:val="19"/>
        </w:rPr>
        <w:t xml:space="preserve">THE </w:t>
      </w:r>
      <w:r w:rsidR="00712827" w:rsidRPr="00A5578B">
        <w:rPr>
          <w:sz w:val="19"/>
          <w:szCs w:val="19"/>
        </w:rPr>
        <w:t>RFQ</w:t>
      </w:r>
      <w:r w:rsidR="00DA7EA9" w:rsidRPr="00A5578B">
        <w:rPr>
          <w:sz w:val="19"/>
          <w:szCs w:val="19"/>
        </w:rPr>
        <w:t xml:space="preserve"> PROCESS</w:t>
      </w:r>
      <w:bookmarkEnd w:id="27"/>
    </w:p>
    <w:p w14:paraId="7121EC55" w14:textId="6127BDA2" w:rsidR="00D65E49" w:rsidRPr="00A5578B" w:rsidRDefault="00A47B88" w:rsidP="00A5578B">
      <w:pPr>
        <w:pStyle w:val="LegalL2"/>
        <w:tabs>
          <w:tab w:val="clear" w:pos="1440"/>
          <w:tab w:val="num" w:pos="1170"/>
        </w:tabs>
        <w:jc w:val="left"/>
        <w:rPr>
          <w:rFonts w:ascii="Arial" w:hAnsi="Arial"/>
          <w:sz w:val="19"/>
          <w:szCs w:val="19"/>
        </w:rPr>
      </w:pPr>
      <w:bookmarkStart w:id="28" w:name="_Toc164265331"/>
      <w:bookmarkStart w:id="29" w:name="_Toc258513185"/>
      <w:r w:rsidRPr="00A5578B">
        <w:rPr>
          <w:rFonts w:ascii="Arial" w:hAnsi="Arial"/>
          <w:sz w:val="19"/>
          <w:szCs w:val="19"/>
        </w:rPr>
        <w:t xml:space="preserve">Terms and Conditions of the VOR </w:t>
      </w:r>
      <w:r w:rsidR="001D5E10" w:rsidRPr="00A5578B">
        <w:rPr>
          <w:rFonts w:ascii="Arial" w:hAnsi="Arial"/>
          <w:sz w:val="19"/>
          <w:szCs w:val="19"/>
        </w:rPr>
        <w:t>MA</w:t>
      </w:r>
      <w:bookmarkEnd w:id="28"/>
      <w:r w:rsidRPr="00A5578B">
        <w:rPr>
          <w:rFonts w:ascii="Arial" w:hAnsi="Arial"/>
          <w:sz w:val="19"/>
          <w:szCs w:val="19"/>
        </w:rPr>
        <w:t xml:space="preserve"> </w:t>
      </w:r>
    </w:p>
    <w:p w14:paraId="3D745B1C" w14:textId="702337F0" w:rsidR="00D65E49" w:rsidRPr="00A5578B" w:rsidRDefault="00A47B88" w:rsidP="00A5578B">
      <w:pPr>
        <w:pStyle w:val="LegalL3"/>
        <w:ind w:left="1170" w:hanging="450"/>
        <w:rPr>
          <w:sz w:val="19"/>
          <w:szCs w:val="19"/>
        </w:rPr>
      </w:pPr>
      <w:r w:rsidRPr="00A5578B">
        <w:rPr>
          <w:sz w:val="19"/>
          <w:szCs w:val="19"/>
        </w:rPr>
        <w:t xml:space="preserve">Except as explicitly set out in the </w:t>
      </w:r>
      <w:r w:rsidR="00712827" w:rsidRPr="00A5578B">
        <w:rPr>
          <w:sz w:val="19"/>
          <w:szCs w:val="19"/>
        </w:rPr>
        <w:t>RFQ</w:t>
      </w:r>
      <w:r w:rsidRPr="00A5578B">
        <w:rPr>
          <w:sz w:val="19"/>
          <w:szCs w:val="19"/>
        </w:rPr>
        <w:t xml:space="preserve"> Documents, the </w:t>
      </w:r>
      <w:r w:rsidR="00A5578B" w:rsidRPr="00A5578B">
        <w:rPr>
          <w:sz w:val="19"/>
          <w:szCs w:val="19"/>
        </w:rPr>
        <w:t>terms,</w:t>
      </w:r>
      <w:r w:rsidRPr="00A5578B">
        <w:rPr>
          <w:sz w:val="19"/>
          <w:szCs w:val="19"/>
        </w:rPr>
        <w:t xml:space="preserve"> and conditions of the VOR </w:t>
      </w:r>
      <w:r w:rsidR="00712827" w:rsidRPr="00A5578B">
        <w:rPr>
          <w:sz w:val="19"/>
          <w:szCs w:val="19"/>
        </w:rPr>
        <w:t>MA</w:t>
      </w:r>
      <w:r w:rsidRPr="00A5578B">
        <w:rPr>
          <w:sz w:val="19"/>
          <w:szCs w:val="19"/>
        </w:rPr>
        <w:t xml:space="preserve"> will apply to the </w:t>
      </w:r>
      <w:r w:rsidR="00712827" w:rsidRPr="00A5578B">
        <w:rPr>
          <w:sz w:val="19"/>
          <w:szCs w:val="19"/>
        </w:rPr>
        <w:t>RFQ</w:t>
      </w:r>
      <w:r w:rsidRPr="00A5578B">
        <w:rPr>
          <w:sz w:val="19"/>
          <w:szCs w:val="19"/>
        </w:rPr>
        <w:t xml:space="preserve">.  If a matter relating to the </w:t>
      </w:r>
      <w:r w:rsidR="00712827" w:rsidRPr="00A5578B">
        <w:rPr>
          <w:sz w:val="19"/>
          <w:szCs w:val="19"/>
        </w:rPr>
        <w:t>RFQ</w:t>
      </w:r>
      <w:r w:rsidRPr="00A5578B">
        <w:rPr>
          <w:sz w:val="19"/>
          <w:szCs w:val="19"/>
        </w:rPr>
        <w:t xml:space="preserve"> is not set out in this </w:t>
      </w:r>
      <w:r w:rsidR="00712827" w:rsidRPr="00A5578B">
        <w:rPr>
          <w:sz w:val="19"/>
          <w:szCs w:val="19"/>
        </w:rPr>
        <w:t>RFQ</w:t>
      </w:r>
      <w:r w:rsidRPr="00A5578B">
        <w:rPr>
          <w:sz w:val="19"/>
          <w:szCs w:val="19"/>
        </w:rPr>
        <w:t xml:space="preserve">, the terms and conditions in respect of such matter in the VOR </w:t>
      </w:r>
      <w:r w:rsidR="00712827" w:rsidRPr="00A5578B">
        <w:rPr>
          <w:sz w:val="19"/>
          <w:szCs w:val="19"/>
        </w:rPr>
        <w:t>MA</w:t>
      </w:r>
      <w:r w:rsidRPr="00A5578B">
        <w:rPr>
          <w:sz w:val="19"/>
          <w:szCs w:val="19"/>
        </w:rPr>
        <w:t xml:space="preserve"> will apply.  In the event that the terms and conditions of this </w:t>
      </w:r>
      <w:r w:rsidR="00712827" w:rsidRPr="00A5578B">
        <w:rPr>
          <w:sz w:val="19"/>
          <w:szCs w:val="19"/>
        </w:rPr>
        <w:t>RFQ</w:t>
      </w:r>
      <w:r w:rsidR="005D0FCE" w:rsidRPr="00A5578B">
        <w:rPr>
          <w:sz w:val="19"/>
          <w:szCs w:val="19"/>
        </w:rPr>
        <w:t xml:space="preserve"> </w:t>
      </w:r>
      <w:r w:rsidRPr="00A5578B">
        <w:rPr>
          <w:sz w:val="19"/>
          <w:szCs w:val="19"/>
        </w:rPr>
        <w:t xml:space="preserve">are inconsistent with the terms and conditions of the VOR </w:t>
      </w:r>
      <w:r w:rsidR="00712827" w:rsidRPr="00A5578B">
        <w:rPr>
          <w:sz w:val="19"/>
          <w:szCs w:val="19"/>
        </w:rPr>
        <w:t>MA</w:t>
      </w:r>
      <w:r w:rsidRPr="00A5578B">
        <w:rPr>
          <w:sz w:val="19"/>
          <w:szCs w:val="19"/>
        </w:rPr>
        <w:t xml:space="preserve">, the terms and conditions of the </w:t>
      </w:r>
      <w:r w:rsidR="00712827" w:rsidRPr="00A5578B">
        <w:rPr>
          <w:sz w:val="19"/>
          <w:szCs w:val="19"/>
        </w:rPr>
        <w:t>RFQ</w:t>
      </w:r>
      <w:r w:rsidRPr="00A5578B">
        <w:rPr>
          <w:sz w:val="19"/>
          <w:szCs w:val="19"/>
        </w:rPr>
        <w:t xml:space="preserve"> shall prevail. </w:t>
      </w:r>
    </w:p>
    <w:p w14:paraId="33D8201B" w14:textId="1DE017E6" w:rsidR="003D4D27" w:rsidRPr="00A5578B" w:rsidRDefault="00712827" w:rsidP="00FB6EE7">
      <w:pPr>
        <w:pStyle w:val="LegalL2"/>
        <w:keepNext/>
        <w:tabs>
          <w:tab w:val="clear" w:pos="1440"/>
          <w:tab w:val="num" w:pos="1170"/>
        </w:tabs>
        <w:jc w:val="left"/>
        <w:rPr>
          <w:rFonts w:ascii="Arial" w:hAnsi="Arial"/>
          <w:sz w:val="19"/>
          <w:szCs w:val="19"/>
        </w:rPr>
      </w:pPr>
      <w:bookmarkStart w:id="30" w:name="_Toc164265332"/>
      <w:r w:rsidRPr="00A5578B">
        <w:rPr>
          <w:rFonts w:ascii="Arial" w:hAnsi="Arial"/>
          <w:sz w:val="19"/>
          <w:szCs w:val="19"/>
        </w:rPr>
        <w:lastRenderedPageBreak/>
        <w:t>RFQ</w:t>
      </w:r>
      <w:r w:rsidR="00A47B88" w:rsidRPr="00A5578B">
        <w:rPr>
          <w:rFonts w:ascii="Arial" w:hAnsi="Arial"/>
          <w:sz w:val="19"/>
          <w:szCs w:val="19"/>
        </w:rPr>
        <w:t xml:space="preserve"> Timetable</w:t>
      </w:r>
      <w:bookmarkEnd w:id="29"/>
      <w:bookmarkEnd w:id="30"/>
    </w:p>
    <w:p w14:paraId="05548AF9" w14:textId="17005C5C" w:rsidR="003D4D27" w:rsidRPr="00A5578B" w:rsidRDefault="00A47B88" w:rsidP="00FB6EE7">
      <w:pPr>
        <w:pStyle w:val="LegalL3"/>
        <w:tabs>
          <w:tab w:val="left" w:pos="1170"/>
        </w:tabs>
        <w:ind w:left="1170" w:hanging="450"/>
        <w:rPr>
          <w:sz w:val="19"/>
          <w:szCs w:val="19"/>
        </w:rPr>
      </w:pPr>
      <w:bookmarkStart w:id="31" w:name="_Ref168147454"/>
      <w:r w:rsidRPr="00A5578B">
        <w:rPr>
          <w:sz w:val="19"/>
          <w:szCs w:val="19"/>
        </w:rPr>
        <w:t xml:space="preserve">The deadline for submission of </w:t>
      </w:r>
      <w:r w:rsidR="001A5F3A" w:rsidRPr="00A5578B">
        <w:rPr>
          <w:sz w:val="19"/>
          <w:szCs w:val="19"/>
        </w:rPr>
        <w:t>quotation</w:t>
      </w:r>
      <w:r w:rsidR="00712827" w:rsidRPr="00A5578B">
        <w:rPr>
          <w:sz w:val="19"/>
          <w:szCs w:val="19"/>
        </w:rPr>
        <w:t>s</w:t>
      </w:r>
      <w:r w:rsidRPr="00A5578B">
        <w:rPr>
          <w:sz w:val="19"/>
          <w:szCs w:val="19"/>
        </w:rPr>
        <w:t xml:space="preserve"> (the “</w:t>
      </w:r>
      <w:r w:rsidR="00712827" w:rsidRPr="00A5578B">
        <w:rPr>
          <w:b/>
          <w:sz w:val="19"/>
          <w:szCs w:val="19"/>
        </w:rPr>
        <w:t>RFQ</w:t>
      </w:r>
      <w:r w:rsidRPr="00A5578B">
        <w:rPr>
          <w:b/>
          <w:sz w:val="19"/>
          <w:szCs w:val="19"/>
        </w:rPr>
        <w:t xml:space="preserve"> </w:t>
      </w:r>
      <w:r w:rsidR="00712827" w:rsidRPr="00A5578B">
        <w:rPr>
          <w:b/>
          <w:sz w:val="19"/>
          <w:szCs w:val="19"/>
        </w:rPr>
        <w:t>Closing</w:t>
      </w:r>
      <w:r w:rsidRPr="00A5578B">
        <w:rPr>
          <w:sz w:val="19"/>
          <w:szCs w:val="19"/>
        </w:rPr>
        <w:t xml:space="preserve">”) and the general timetable for </w:t>
      </w:r>
      <w:r w:rsidR="0048787C" w:rsidRPr="00A5578B">
        <w:rPr>
          <w:sz w:val="19"/>
          <w:szCs w:val="19"/>
        </w:rPr>
        <w:t xml:space="preserve">the </w:t>
      </w:r>
      <w:r w:rsidR="00712827" w:rsidRPr="00A5578B">
        <w:rPr>
          <w:sz w:val="19"/>
          <w:szCs w:val="19"/>
        </w:rPr>
        <w:t>RFQ P</w:t>
      </w:r>
      <w:r w:rsidR="00DA7EA9" w:rsidRPr="00A5578B">
        <w:rPr>
          <w:sz w:val="19"/>
          <w:szCs w:val="19"/>
        </w:rPr>
        <w:t>rocess</w:t>
      </w:r>
      <w:r w:rsidRPr="00A5578B">
        <w:rPr>
          <w:sz w:val="19"/>
          <w:szCs w:val="19"/>
        </w:rPr>
        <w:t xml:space="preserve"> (the “</w:t>
      </w:r>
      <w:r w:rsidRPr="00A5578B">
        <w:rPr>
          <w:b/>
          <w:sz w:val="19"/>
          <w:szCs w:val="19"/>
        </w:rPr>
        <w:t>Timetable</w:t>
      </w:r>
      <w:r w:rsidRPr="00A5578B">
        <w:rPr>
          <w:sz w:val="19"/>
          <w:szCs w:val="19"/>
        </w:rPr>
        <w:t xml:space="preserve">”) are set out in the </w:t>
      </w:r>
      <w:r w:rsidR="00661174" w:rsidRPr="00A5578B">
        <w:rPr>
          <w:sz w:val="19"/>
          <w:szCs w:val="19"/>
        </w:rPr>
        <w:t>Data Sheet</w:t>
      </w:r>
      <w:r w:rsidRPr="00A5578B">
        <w:rPr>
          <w:sz w:val="19"/>
          <w:szCs w:val="19"/>
        </w:rPr>
        <w:t>.</w:t>
      </w:r>
      <w:bookmarkEnd w:id="31"/>
      <w:r w:rsidR="00972264" w:rsidRPr="00A5578B">
        <w:rPr>
          <w:sz w:val="19"/>
          <w:szCs w:val="19"/>
        </w:rPr>
        <w:t xml:space="preserve"> </w:t>
      </w:r>
    </w:p>
    <w:p w14:paraId="176419CC" w14:textId="31AC1C07" w:rsidR="003D4D27" w:rsidRPr="00A5578B" w:rsidRDefault="00712827" w:rsidP="00FB6EE7">
      <w:pPr>
        <w:pStyle w:val="LegalL3"/>
        <w:ind w:left="1170" w:hanging="450"/>
        <w:rPr>
          <w:sz w:val="19"/>
          <w:szCs w:val="19"/>
        </w:rPr>
      </w:pPr>
      <w:bookmarkStart w:id="32" w:name="_Ref255297956"/>
      <w:r w:rsidRPr="00A5578B">
        <w:rPr>
          <w:sz w:val="19"/>
          <w:szCs w:val="19"/>
        </w:rPr>
        <w:t>BGIS</w:t>
      </w:r>
      <w:r w:rsidR="00A47B88" w:rsidRPr="00A5578B">
        <w:rPr>
          <w:sz w:val="19"/>
          <w:szCs w:val="19"/>
        </w:rPr>
        <w:t xml:space="preserve"> may, without liability, </w:t>
      </w:r>
      <w:r w:rsidR="00FB6EE7" w:rsidRPr="00A5578B">
        <w:rPr>
          <w:sz w:val="19"/>
          <w:szCs w:val="19"/>
        </w:rPr>
        <w:t>cost,</w:t>
      </w:r>
      <w:r w:rsidR="00A47B88" w:rsidRPr="00A5578B">
        <w:rPr>
          <w:sz w:val="19"/>
          <w:szCs w:val="19"/>
        </w:rPr>
        <w:t xml:space="preserve"> or penalty to any </w:t>
      </w:r>
      <w:r w:rsidRPr="00A5578B">
        <w:rPr>
          <w:sz w:val="19"/>
          <w:szCs w:val="19"/>
        </w:rPr>
        <w:t>Bidder</w:t>
      </w:r>
      <w:r w:rsidR="00A47B88" w:rsidRPr="00A5578B">
        <w:rPr>
          <w:sz w:val="19"/>
          <w:szCs w:val="19"/>
        </w:rPr>
        <w:t xml:space="preserve"> and in its </w:t>
      </w:r>
      <w:r w:rsidRPr="00A5578B">
        <w:rPr>
          <w:sz w:val="19"/>
          <w:szCs w:val="19"/>
        </w:rPr>
        <w:t xml:space="preserve">sole </w:t>
      </w:r>
      <w:r w:rsidR="00A47B88" w:rsidRPr="00A5578B">
        <w:rPr>
          <w:sz w:val="19"/>
          <w:szCs w:val="19"/>
        </w:rPr>
        <w:t xml:space="preserve">discretion, amend the Timetable and any part of the </w:t>
      </w:r>
      <w:r w:rsidRPr="00A5578B">
        <w:rPr>
          <w:sz w:val="19"/>
          <w:szCs w:val="19"/>
        </w:rPr>
        <w:t>RFQ</w:t>
      </w:r>
      <w:r w:rsidR="00A47B88" w:rsidRPr="00A5578B">
        <w:rPr>
          <w:sz w:val="19"/>
          <w:szCs w:val="19"/>
        </w:rPr>
        <w:t xml:space="preserve"> at any time during the </w:t>
      </w:r>
      <w:r w:rsidRPr="00A5578B">
        <w:rPr>
          <w:sz w:val="19"/>
          <w:szCs w:val="19"/>
        </w:rPr>
        <w:t>RFQ</w:t>
      </w:r>
      <w:r w:rsidR="00A47B88" w:rsidRPr="00A5578B">
        <w:rPr>
          <w:sz w:val="19"/>
          <w:szCs w:val="19"/>
        </w:rPr>
        <w:t xml:space="preserve"> </w:t>
      </w:r>
      <w:r w:rsidRPr="00A5578B">
        <w:rPr>
          <w:sz w:val="19"/>
          <w:szCs w:val="19"/>
        </w:rPr>
        <w:t>P</w:t>
      </w:r>
      <w:r w:rsidR="00A47B88" w:rsidRPr="00A5578B">
        <w:rPr>
          <w:sz w:val="19"/>
          <w:szCs w:val="19"/>
        </w:rPr>
        <w:t>rocess.</w:t>
      </w:r>
      <w:bookmarkEnd w:id="32"/>
      <w:r w:rsidR="00A47B88" w:rsidRPr="00A5578B">
        <w:rPr>
          <w:sz w:val="19"/>
          <w:szCs w:val="19"/>
        </w:rPr>
        <w:t xml:space="preserve"> </w:t>
      </w:r>
    </w:p>
    <w:p w14:paraId="763E6872" w14:textId="35C2AC01" w:rsidR="003D4D27" w:rsidRPr="00A5578B" w:rsidRDefault="00A47B88" w:rsidP="00FB6EE7">
      <w:pPr>
        <w:pStyle w:val="LegalL3"/>
        <w:ind w:left="1170" w:hanging="450"/>
        <w:rPr>
          <w:sz w:val="19"/>
          <w:szCs w:val="19"/>
        </w:rPr>
      </w:pPr>
      <w:r w:rsidRPr="00A5578B">
        <w:rPr>
          <w:sz w:val="19"/>
          <w:szCs w:val="19"/>
        </w:rPr>
        <w:t xml:space="preserve">If </w:t>
      </w:r>
      <w:r w:rsidR="00712827" w:rsidRPr="00A5578B">
        <w:rPr>
          <w:sz w:val="19"/>
          <w:szCs w:val="19"/>
        </w:rPr>
        <w:t>BGIS</w:t>
      </w:r>
      <w:r w:rsidRPr="00A5578B">
        <w:rPr>
          <w:sz w:val="19"/>
          <w:szCs w:val="19"/>
        </w:rPr>
        <w:t xml:space="preserve"> extends the </w:t>
      </w:r>
      <w:r w:rsidR="00712827" w:rsidRPr="00A5578B">
        <w:rPr>
          <w:sz w:val="19"/>
          <w:szCs w:val="19"/>
        </w:rPr>
        <w:t>RFQ Closing</w:t>
      </w:r>
      <w:r w:rsidRPr="00A5578B">
        <w:rPr>
          <w:sz w:val="19"/>
          <w:szCs w:val="19"/>
        </w:rPr>
        <w:t xml:space="preserve">, all requirements applicable to </w:t>
      </w:r>
      <w:r w:rsidR="00712827" w:rsidRPr="00A5578B">
        <w:rPr>
          <w:sz w:val="19"/>
          <w:szCs w:val="19"/>
        </w:rPr>
        <w:t>Bidders</w:t>
      </w:r>
      <w:r w:rsidRPr="00A5578B">
        <w:rPr>
          <w:sz w:val="19"/>
          <w:szCs w:val="19"/>
        </w:rPr>
        <w:t xml:space="preserve"> will thereafter be subject to the extended </w:t>
      </w:r>
      <w:r w:rsidR="00712827" w:rsidRPr="00A5578B">
        <w:rPr>
          <w:sz w:val="19"/>
          <w:szCs w:val="19"/>
        </w:rPr>
        <w:t>closing</w:t>
      </w:r>
      <w:r w:rsidRPr="00A5578B">
        <w:rPr>
          <w:sz w:val="19"/>
          <w:szCs w:val="19"/>
        </w:rPr>
        <w:t>.</w:t>
      </w:r>
    </w:p>
    <w:p w14:paraId="60888308" w14:textId="194DB65E" w:rsidR="00966D64" w:rsidRPr="00A5578B" w:rsidRDefault="001D5E10" w:rsidP="00E80C7B">
      <w:pPr>
        <w:pStyle w:val="LegalL2"/>
        <w:keepNext/>
        <w:tabs>
          <w:tab w:val="clear" w:pos="1440"/>
          <w:tab w:val="num" w:pos="1170"/>
        </w:tabs>
        <w:jc w:val="left"/>
        <w:rPr>
          <w:rFonts w:ascii="Arial" w:hAnsi="Arial"/>
          <w:sz w:val="19"/>
          <w:szCs w:val="19"/>
        </w:rPr>
      </w:pPr>
      <w:bookmarkStart w:id="33" w:name="_Ref56596403"/>
      <w:bookmarkStart w:id="34" w:name="_Ref56596542"/>
      <w:bookmarkStart w:id="35" w:name="_Toc164265333"/>
      <w:r w:rsidRPr="00A5578B">
        <w:rPr>
          <w:rFonts w:ascii="Arial" w:hAnsi="Arial"/>
          <w:sz w:val="19"/>
          <w:szCs w:val="19"/>
        </w:rPr>
        <w:t>Bidders’</w:t>
      </w:r>
      <w:r w:rsidR="00A47B88" w:rsidRPr="00A5578B">
        <w:rPr>
          <w:rFonts w:ascii="Arial" w:hAnsi="Arial"/>
          <w:sz w:val="19"/>
          <w:szCs w:val="19"/>
        </w:rPr>
        <w:t xml:space="preserve"> Meeting</w:t>
      </w:r>
      <w:bookmarkEnd w:id="33"/>
      <w:bookmarkEnd w:id="34"/>
      <w:bookmarkEnd w:id="35"/>
    </w:p>
    <w:p w14:paraId="5F7BDFFC" w14:textId="0AF46AF0" w:rsidR="001D5E10" w:rsidRPr="00A5578B" w:rsidRDefault="001D5E10" w:rsidP="00FB6EE7">
      <w:pPr>
        <w:pStyle w:val="LegalL3"/>
        <w:keepNext/>
        <w:tabs>
          <w:tab w:val="clear" w:pos="1530"/>
          <w:tab w:val="num" w:pos="1170"/>
        </w:tabs>
        <w:rPr>
          <w:sz w:val="19"/>
          <w:szCs w:val="19"/>
        </w:rPr>
      </w:pPr>
      <w:bookmarkStart w:id="36" w:name="_Ref56597196"/>
      <w:r w:rsidRPr="00A5578B">
        <w:rPr>
          <w:sz w:val="19"/>
          <w:szCs w:val="19"/>
        </w:rPr>
        <w:t xml:space="preserve">The terms of Section </w:t>
      </w:r>
      <w:r w:rsidR="00561FF5" w:rsidRPr="00A5578B">
        <w:rPr>
          <w:sz w:val="19"/>
          <w:szCs w:val="19"/>
        </w:rPr>
        <w:t>3.</w:t>
      </w:r>
      <w:r w:rsidR="00674E7C">
        <w:rPr>
          <w:sz w:val="19"/>
          <w:szCs w:val="19"/>
        </w:rPr>
        <w:t>1(2)</w:t>
      </w:r>
      <w:r w:rsidRPr="00A5578B">
        <w:rPr>
          <w:sz w:val="19"/>
          <w:szCs w:val="19"/>
        </w:rPr>
        <w:t xml:space="preserve"> of the Data Sheet shall apply.</w:t>
      </w:r>
    </w:p>
    <w:bookmarkEnd w:id="36"/>
    <w:p w14:paraId="0BC5CE45" w14:textId="77777777" w:rsidR="00FC7B2F" w:rsidRPr="00A5578B" w:rsidRDefault="00FC7B2F" w:rsidP="00FB6EE7">
      <w:pPr>
        <w:pStyle w:val="LegalL3"/>
        <w:keepNext/>
        <w:ind w:left="1170" w:hanging="450"/>
        <w:rPr>
          <w:sz w:val="19"/>
          <w:szCs w:val="19"/>
        </w:rPr>
      </w:pPr>
      <w:r w:rsidRPr="00A5578B">
        <w:rPr>
          <w:sz w:val="19"/>
          <w:szCs w:val="19"/>
        </w:rPr>
        <w:t>Bidders may attend the meeting with at least one Bidder representative. For purposes of this Section, “Bidder representative” means any employee of the prime consultant or a subconsultant working under the prime consultant on the project. Any attendee deemed disruptive to the Bidders’ Meeting by BGIS will be asked to leave the meeting and the related Bidder may be disqualified.</w:t>
      </w:r>
    </w:p>
    <w:p w14:paraId="76A706E7" w14:textId="42F3648D" w:rsidR="00FC7B2F" w:rsidRPr="00A5578B" w:rsidRDefault="00FC7B2F" w:rsidP="00FB6EE7">
      <w:pPr>
        <w:pStyle w:val="LegalL3"/>
        <w:ind w:left="1170" w:hanging="450"/>
        <w:rPr>
          <w:sz w:val="19"/>
          <w:szCs w:val="19"/>
        </w:rPr>
      </w:pPr>
      <w:r w:rsidRPr="00A5578B">
        <w:rPr>
          <w:sz w:val="19"/>
          <w:szCs w:val="19"/>
        </w:rPr>
        <w:t xml:space="preserve">BGIS reserves the right to change or add meeting requirements through </w:t>
      </w:r>
      <w:r w:rsidR="0028431D" w:rsidRPr="00A5578B">
        <w:rPr>
          <w:sz w:val="19"/>
          <w:szCs w:val="19"/>
        </w:rPr>
        <w:t>A</w:t>
      </w:r>
      <w:r w:rsidRPr="00A5578B">
        <w:rPr>
          <w:sz w:val="19"/>
          <w:szCs w:val="19"/>
        </w:rPr>
        <w:t>ddenda at any time during the RFQ Process.</w:t>
      </w:r>
    </w:p>
    <w:p w14:paraId="593A1410" w14:textId="5C199251" w:rsidR="00FC7B2F" w:rsidRPr="00A5578B" w:rsidRDefault="00FC7B2F" w:rsidP="00FB6EE7">
      <w:pPr>
        <w:pStyle w:val="LegalL3"/>
        <w:ind w:left="1170" w:hanging="450"/>
        <w:rPr>
          <w:sz w:val="19"/>
          <w:szCs w:val="19"/>
        </w:rPr>
      </w:pPr>
      <w:r w:rsidRPr="00A5578B">
        <w:rPr>
          <w:sz w:val="19"/>
          <w:szCs w:val="19"/>
        </w:rPr>
        <w:t xml:space="preserve">Before submitting a </w:t>
      </w:r>
      <w:r w:rsidR="001A5F3A" w:rsidRPr="00A5578B">
        <w:rPr>
          <w:sz w:val="19"/>
          <w:szCs w:val="19"/>
        </w:rPr>
        <w:t>quotation</w:t>
      </w:r>
      <w:r w:rsidRPr="00A5578B">
        <w:rPr>
          <w:sz w:val="19"/>
          <w:szCs w:val="19"/>
        </w:rPr>
        <w:t>, Bidders must satisfy themselves as to the existing conditions and limitations of the Project site, the means of access and the nature of work required.</w:t>
      </w:r>
    </w:p>
    <w:p w14:paraId="0AAE42D6" w14:textId="4965588E" w:rsidR="00FC7B2F" w:rsidRPr="00A5578B" w:rsidRDefault="00FC7B2F" w:rsidP="00FB6EE7">
      <w:pPr>
        <w:pStyle w:val="LegalL3"/>
        <w:ind w:left="1170" w:hanging="450"/>
        <w:rPr>
          <w:sz w:val="19"/>
          <w:szCs w:val="19"/>
        </w:rPr>
      </w:pPr>
      <w:r w:rsidRPr="00A5578B">
        <w:rPr>
          <w:sz w:val="19"/>
          <w:szCs w:val="19"/>
        </w:rPr>
        <w:t xml:space="preserve">No adjustments to the Project schedule or to the successful Bidder’s price will be approved for difficulties that the successful Bidder encounters due to conditions, features or peculiarities of the Project site which exist and are known, reasonably discernable, or visible at the time of submitting a </w:t>
      </w:r>
      <w:r w:rsidR="001A5F3A" w:rsidRPr="00A5578B">
        <w:rPr>
          <w:sz w:val="19"/>
          <w:szCs w:val="19"/>
        </w:rPr>
        <w:t>quotation</w:t>
      </w:r>
      <w:r w:rsidRPr="00A5578B">
        <w:rPr>
          <w:sz w:val="19"/>
          <w:szCs w:val="19"/>
        </w:rPr>
        <w:t>.</w:t>
      </w:r>
    </w:p>
    <w:p w14:paraId="58BD67DB" w14:textId="5EB1CDBB" w:rsidR="003D4D27" w:rsidRPr="00A5578B" w:rsidRDefault="00A47B88" w:rsidP="00FB6EE7">
      <w:pPr>
        <w:pStyle w:val="LegalL2"/>
        <w:keepNext/>
        <w:tabs>
          <w:tab w:val="clear" w:pos="1440"/>
          <w:tab w:val="num" w:pos="1170"/>
        </w:tabs>
        <w:jc w:val="left"/>
        <w:rPr>
          <w:rFonts w:ascii="Arial" w:hAnsi="Arial"/>
          <w:sz w:val="19"/>
          <w:szCs w:val="19"/>
        </w:rPr>
      </w:pPr>
      <w:bookmarkStart w:id="37" w:name="_Ref173292064"/>
      <w:bookmarkStart w:id="38" w:name="_Ref255297428"/>
      <w:bookmarkStart w:id="39" w:name="_Toc258513187"/>
      <w:bookmarkStart w:id="40" w:name="_Toc164265334"/>
      <w:r w:rsidRPr="00A5578B">
        <w:rPr>
          <w:rFonts w:ascii="Arial" w:hAnsi="Arial"/>
          <w:sz w:val="19"/>
          <w:szCs w:val="19"/>
        </w:rPr>
        <w:t xml:space="preserve">Questions Related to the </w:t>
      </w:r>
      <w:r w:rsidR="005B3A4D" w:rsidRPr="00A5578B">
        <w:rPr>
          <w:rFonts w:ascii="Arial" w:hAnsi="Arial"/>
          <w:sz w:val="19"/>
          <w:szCs w:val="19"/>
        </w:rPr>
        <w:t>RF</w:t>
      </w:r>
      <w:bookmarkEnd w:id="37"/>
      <w:bookmarkEnd w:id="38"/>
      <w:bookmarkEnd w:id="39"/>
      <w:r w:rsidR="005B3A4D" w:rsidRPr="00A5578B">
        <w:rPr>
          <w:rFonts w:ascii="Arial" w:hAnsi="Arial"/>
          <w:sz w:val="19"/>
          <w:szCs w:val="19"/>
        </w:rPr>
        <w:t>Q</w:t>
      </w:r>
      <w:bookmarkEnd w:id="40"/>
    </w:p>
    <w:p w14:paraId="5DDC6E7D" w14:textId="0E655223" w:rsidR="00B00E69" w:rsidRPr="00A5578B" w:rsidRDefault="00B00E69" w:rsidP="00FB6EE7">
      <w:pPr>
        <w:pStyle w:val="LegalL3"/>
        <w:ind w:left="1170" w:hanging="450"/>
        <w:rPr>
          <w:sz w:val="19"/>
          <w:szCs w:val="19"/>
        </w:rPr>
      </w:pPr>
      <w:r w:rsidRPr="00A5578B">
        <w:rPr>
          <w:sz w:val="19"/>
          <w:szCs w:val="19"/>
        </w:rPr>
        <w:t>All Bidder inquiries relating to the interpretation of the RFQ Documents shall be</w:t>
      </w:r>
      <w:r w:rsidR="00561FF5" w:rsidRPr="00A5578B">
        <w:rPr>
          <w:sz w:val="19"/>
          <w:szCs w:val="19"/>
        </w:rPr>
        <w:t xml:space="preserve"> submitted through MERX, directed to the Contact Person.</w:t>
      </w:r>
    </w:p>
    <w:p w14:paraId="75461FB0" w14:textId="2FF33459" w:rsidR="003D4D27" w:rsidRPr="00A5578B" w:rsidRDefault="0028431D" w:rsidP="00FB6EE7">
      <w:pPr>
        <w:pStyle w:val="LegalL3"/>
        <w:tabs>
          <w:tab w:val="clear" w:pos="1530"/>
          <w:tab w:val="num" w:pos="1170"/>
        </w:tabs>
        <w:rPr>
          <w:sz w:val="19"/>
          <w:szCs w:val="19"/>
        </w:rPr>
      </w:pPr>
      <w:r w:rsidRPr="00A5578B">
        <w:rPr>
          <w:sz w:val="19"/>
          <w:szCs w:val="19"/>
        </w:rPr>
        <w:t>The</w:t>
      </w:r>
      <w:r w:rsidR="005B3A4D" w:rsidRPr="00A5578B">
        <w:rPr>
          <w:sz w:val="19"/>
          <w:szCs w:val="19"/>
        </w:rPr>
        <w:t xml:space="preserve"> Contact </w:t>
      </w:r>
      <w:r w:rsidR="00D0780F" w:rsidRPr="00A5578B">
        <w:rPr>
          <w:sz w:val="19"/>
          <w:szCs w:val="19"/>
        </w:rPr>
        <w:t>P</w:t>
      </w:r>
      <w:r w:rsidR="005B3A4D" w:rsidRPr="00A5578B">
        <w:rPr>
          <w:sz w:val="19"/>
          <w:szCs w:val="19"/>
        </w:rPr>
        <w:t>erson is identified in the Data Sheet</w:t>
      </w:r>
      <w:r w:rsidR="007B1283" w:rsidRPr="00A5578B">
        <w:rPr>
          <w:sz w:val="19"/>
          <w:szCs w:val="19"/>
        </w:rPr>
        <w:t xml:space="preserve"> Section 3.</w:t>
      </w:r>
      <w:r w:rsidR="002B2A9E">
        <w:rPr>
          <w:sz w:val="19"/>
          <w:szCs w:val="19"/>
        </w:rPr>
        <w:t>1(</w:t>
      </w:r>
      <w:r w:rsidR="007B1283" w:rsidRPr="00A5578B">
        <w:rPr>
          <w:sz w:val="19"/>
          <w:szCs w:val="19"/>
        </w:rPr>
        <w:t>4</w:t>
      </w:r>
      <w:r w:rsidR="002B2A9E">
        <w:rPr>
          <w:sz w:val="19"/>
          <w:szCs w:val="19"/>
        </w:rPr>
        <w:t>)</w:t>
      </w:r>
      <w:r w:rsidR="00437DBA" w:rsidRPr="00A5578B">
        <w:rPr>
          <w:sz w:val="19"/>
          <w:szCs w:val="19"/>
        </w:rPr>
        <w:t>.</w:t>
      </w:r>
    </w:p>
    <w:p w14:paraId="1E3A88B1" w14:textId="114CDA10" w:rsidR="003D4D27" w:rsidRPr="00A5578B" w:rsidRDefault="00A47B88" w:rsidP="00FB6EE7">
      <w:pPr>
        <w:pStyle w:val="LegalL2"/>
        <w:tabs>
          <w:tab w:val="clear" w:pos="1440"/>
          <w:tab w:val="num" w:pos="1170"/>
        </w:tabs>
        <w:jc w:val="left"/>
        <w:rPr>
          <w:rFonts w:ascii="Arial" w:hAnsi="Arial"/>
          <w:sz w:val="19"/>
          <w:szCs w:val="19"/>
        </w:rPr>
      </w:pPr>
      <w:bookmarkStart w:id="41" w:name="_Ref258510829"/>
      <w:bookmarkStart w:id="42" w:name="_Toc164265335"/>
      <w:bookmarkStart w:id="43" w:name="_Toc258513190"/>
      <w:bookmarkStart w:id="44" w:name="_Toc258513188"/>
      <w:r w:rsidRPr="00A5578B">
        <w:rPr>
          <w:rFonts w:ascii="Arial" w:hAnsi="Arial"/>
          <w:sz w:val="19"/>
          <w:szCs w:val="19"/>
        </w:rPr>
        <w:t xml:space="preserve">Addenda to the </w:t>
      </w:r>
      <w:r w:rsidR="005B3A4D" w:rsidRPr="00A5578B">
        <w:rPr>
          <w:rFonts w:ascii="Arial" w:hAnsi="Arial"/>
          <w:sz w:val="19"/>
          <w:szCs w:val="19"/>
        </w:rPr>
        <w:t>RFQ</w:t>
      </w:r>
      <w:r w:rsidR="00DA7EA9" w:rsidRPr="00A5578B">
        <w:rPr>
          <w:rFonts w:ascii="Arial" w:hAnsi="Arial"/>
          <w:sz w:val="19"/>
          <w:szCs w:val="19"/>
        </w:rPr>
        <w:t xml:space="preserve"> Documents</w:t>
      </w:r>
      <w:bookmarkEnd w:id="41"/>
      <w:bookmarkEnd w:id="42"/>
      <w:r w:rsidRPr="00A5578B">
        <w:rPr>
          <w:rFonts w:ascii="Arial" w:hAnsi="Arial"/>
          <w:sz w:val="19"/>
          <w:szCs w:val="19"/>
        </w:rPr>
        <w:t xml:space="preserve"> </w:t>
      </w:r>
      <w:bookmarkEnd w:id="43"/>
    </w:p>
    <w:p w14:paraId="69ADAA46" w14:textId="6D978723" w:rsidR="00EB2423" w:rsidRPr="00A5578B" w:rsidRDefault="00EB2423" w:rsidP="00FB6EE7">
      <w:pPr>
        <w:pStyle w:val="LegalL3"/>
        <w:ind w:left="1170" w:hanging="450"/>
        <w:rPr>
          <w:sz w:val="19"/>
          <w:szCs w:val="19"/>
        </w:rPr>
      </w:pPr>
      <w:r w:rsidRPr="00A5578B">
        <w:rPr>
          <w:sz w:val="19"/>
          <w:szCs w:val="19"/>
        </w:rPr>
        <w:t xml:space="preserve">Any Bidder finding discrepancies in, or omissions from, the RFQ Documents, or having doubt as to the meaning or intent thereof, shall at once notify BGIS through MERX.  BGIS will provide instruction, if necessary, in the form of an </w:t>
      </w:r>
      <w:r w:rsidR="0028431D" w:rsidRPr="00A5578B">
        <w:rPr>
          <w:sz w:val="19"/>
          <w:szCs w:val="19"/>
        </w:rPr>
        <w:t>A</w:t>
      </w:r>
      <w:r w:rsidRPr="00A5578B">
        <w:rPr>
          <w:sz w:val="19"/>
          <w:szCs w:val="19"/>
        </w:rPr>
        <w:t>ddendum, to be made available to all Bidders through MERX.</w:t>
      </w:r>
    </w:p>
    <w:p w14:paraId="69DE328B" w14:textId="231AECF9" w:rsidR="00EB2423" w:rsidRPr="00A5578B" w:rsidRDefault="00EB2423" w:rsidP="00FB6EE7">
      <w:pPr>
        <w:pStyle w:val="LegalL3"/>
        <w:ind w:left="1170" w:hanging="450"/>
        <w:rPr>
          <w:sz w:val="19"/>
          <w:szCs w:val="19"/>
        </w:rPr>
      </w:pPr>
      <w:r w:rsidRPr="00A5578B">
        <w:rPr>
          <w:sz w:val="19"/>
          <w:szCs w:val="19"/>
        </w:rPr>
        <w:t xml:space="preserve">BGIS shall issue changes to the RFQ Documents by </w:t>
      </w:r>
      <w:r w:rsidR="0028431D" w:rsidRPr="00A5578B">
        <w:rPr>
          <w:sz w:val="19"/>
          <w:szCs w:val="19"/>
        </w:rPr>
        <w:t>A</w:t>
      </w:r>
      <w:r w:rsidRPr="00A5578B">
        <w:rPr>
          <w:sz w:val="19"/>
          <w:szCs w:val="19"/>
        </w:rPr>
        <w:t xml:space="preserve">ddenda only. No other statement, whether written or oral, made by BGIS, the Client or their respective representatives shall bind BGIS, nor change, modify, </w:t>
      </w:r>
      <w:r w:rsidR="00FB6EE7" w:rsidRPr="00A5578B">
        <w:rPr>
          <w:sz w:val="19"/>
          <w:szCs w:val="19"/>
        </w:rPr>
        <w:t>amend,</w:t>
      </w:r>
      <w:r w:rsidRPr="00A5578B">
        <w:rPr>
          <w:sz w:val="19"/>
          <w:szCs w:val="19"/>
        </w:rPr>
        <w:t xml:space="preserve"> or waive any of the requirements contained in the RFQ Documents.</w:t>
      </w:r>
    </w:p>
    <w:p w14:paraId="5C8F1A3E" w14:textId="44240B3F" w:rsidR="003A60F3" w:rsidRDefault="003A60F3" w:rsidP="00FB6EE7">
      <w:pPr>
        <w:pStyle w:val="LegalL3"/>
        <w:ind w:left="1170" w:hanging="450"/>
        <w:rPr>
          <w:sz w:val="19"/>
          <w:szCs w:val="19"/>
        </w:rPr>
      </w:pPr>
      <w:r w:rsidRPr="00A5578B">
        <w:rPr>
          <w:sz w:val="19"/>
          <w:szCs w:val="19"/>
        </w:rPr>
        <w:t xml:space="preserve">If BGIS, at its sole discretion, decides to issue an </w:t>
      </w:r>
      <w:r w:rsidR="0028431D" w:rsidRPr="00A5578B">
        <w:rPr>
          <w:sz w:val="19"/>
          <w:szCs w:val="19"/>
        </w:rPr>
        <w:t>A</w:t>
      </w:r>
      <w:r w:rsidRPr="00A5578B">
        <w:rPr>
          <w:sz w:val="19"/>
          <w:szCs w:val="19"/>
        </w:rPr>
        <w:t xml:space="preserve">ddendum, it shall </w:t>
      </w:r>
      <w:r w:rsidR="00EB2423" w:rsidRPr="00A5578B">
        <w:rPr>
          <w:sz w:val="19"/>
          <w:szCs w:val="19"/>
        </w:rPr>
        <w:t>issue</w:t>
      </w:r>
      <w:r w:rsidRPr="00A5578B">
        <w:rPr>
          <w:sz w:val="19"/>
          <w:szCs w:val="19"/>
        </w:rPr>
        <w:t xml:space="preserve"> an </w:t>
      </w:r>
      <w:r w:rsidR="0028431D" w:rsidRPr="00A5578B">
        <w:rPr>
          <w:sz w:val="19"/>
          <w:szCs w:val="19"/>
        </w:rPr>
        <w:t>A</w:t>
      </w:r>
      <w:r w:rsidRPr="00A5578B">
        <w:rPr>
          <w:sz w:val="19"/>
          <w:szCs w:val="19"/>
        </w:rPr>
        <w:t xml:space="preserve">ddendum at the latest </w:t>
      </w:r>
      <w:r w:rsidR="00325BD8" w:rsidRPr="00A5578B">
        <w:rPr>
          <w:sz w:val="19"/>
          <w:szCs w:val="19"/>
        </w:rPr>
        <w:t>48</w:t>
      </w:r>
      <w:r w:rsidRPr="00A5578B">
        <w:rPr>
          <w:sz w:val="19"/>
          <w:szCs w:val="19"/>
        </w:rPr>
        <w:t xml:space="preserve"> hours before the RFQ Closing. If any Addendum is issued after the last date for issuing </w:t>
      </w:r>
      <w:r w:rsidR="0028431D" w:rsidRPr="00A5578B">
        <w:rPr>
          <w:sz w:val="19"/>
          <w:szCs w:val="19"/>
        </w:rPr>
        <w:t>A</w:t>
      </w:r>
      <w:r w:rsidRPr="00A5578B">
        <w:rPr>
          <w:sz w:val="19"/>
          <w:szCs w:val="19"/>
        </w:rPr>
        <w:t>ddenda, BGIS may, at its sole discretion, extend the RFQ Closing.</w:t>
      </w:r>
    </w:p>
    <w:p w14:paraId="35D03B0A" w14:textId="77777777" w:rsidR="00FB6EE7" w:rsidRPr="00FB6EE7" w:rsidRDefault="00FB6EE7" w:rsidP="00FB6EE7"/>
    <w:p w14:paraId="3919F47A" w14:textId="77777777" w:rsidR="003D4D27" w:rsidRPr="00A5578B" w:rsidRDefault="00A47B88" w:rsidP="00FB6EE7">
      <w:pPr>
        <w:pStyle w:val="LegalL2"/>
        <w:tabs>
          <w:tab w:val="left" w:pos="1170"/>
        </w:tabs>
        <w:jc w:val="left"/>
        <w:rPr>
          <w:rFonts w:ascii="Arial" w:hAnsi="Arial"/>
          <w:sz w:val="19"/>
          <w:szCs w:val="19"/>
        </w:rPr>
      </w:pPr>
      <w:bookmarkStart w:id="45" w:name="_Ref56596799"/>
      <w:bookmarkStart w:id="46" w:name="_Ref56596806"/>
      <w:bookmarkStart w:id="47" w:name="_Ref56596940"/>
      <w:bookmarkStart w:id="48" w:name="_Toc164265336"/>
      <w:r w:rsidRPr="00A5578B">
        <w:rPr>
          <w:rFonts w:ascii="Arial" w:hAnsi="Arial"/>
          <w:sz w:val="19"/>
          <w:szCs w:val="19"/>
        </w:rPr>
        <w:lastRenderedPageBreak/>
        <w:t>Prohibited Contacts</w:t>
      </w:r>
      <w:bookmarkEnd w:id="44"/>
      <w:bookmarkEnd w:id="45"/>
      <w:bookmarkEnd w:id="46"/>
      <w:bookmarkEnd w:id="47"/>
      <w:bookmarkEnd w:id="48"/>
      <w:r w:rsidR="00794D10" w:rsidRPr="00A5578B">
        <w:rPr>
          <w:rFonts w:ascii="Arial" w:hAnsi="Arial"/>
          <w:sz w:val="19"/>
          <w:szCs w:val="19"/>
        </w:rPr>
        <w:t xml:space="preserve"> </w:t>
      </w:r>
    </w:p>
    <w:p w14:paraId="1F26A23E" w14:textId="202FF093" w:rsidR="00553ED2" w:rsidRPr="00A5578B" w:rsidRDefault="00D0780F" w:rsidP="00FB6EE7">
      <w:pPr>
        <w:pStyle w:val="LegalL3"/>
        <w:ind w:left="1170" w:hanging="450"/>
        <w:rPr>
          <w:sz w:val="19"/>
          <w:szCs w:val="19"/>
        </w:rPr>
      </w:pPr>
      <w:r w:rsidRPr="00A5578B">
        <w:rPr>
          <w:sz w:val="19"/>
          <w:szCs w:val="19"/>
        </w:rPr>
        <w:t>Bidders</w:t>
      </w:r>
      <w:r w:rsidR="0005298D" w:rsidRPr="00A5578B">
        <w:rPr>
          <w:sz w:val="19"/>
          <w:szCs w:val="19"/>
        </w:rPr>
        <w:t>,</w:t>
      </w:r>
      <w:r w:rsidR="00A47B88" w:rsidRPr="00A5578B">
        <w:rPr>
          <w:sz w:val="19"/>
          <w:szCs w:val="19"/>
        </w:rPr>
        <w:t xml:space="preserve"> </w:t>
      </w:r>
      <w:r w:rsidR="0005298D" w:rsidRPr="00A5578B">
        <w:rPr>
          <w:sz w:val="19"/>
          <w:szCs w:val="19"/>
        </w:rPr>
        <w:t>Team</w:t>
      </w:r>
      <w:r w:rsidR="00A47B88" w:rsidRPr="00A5578B">
        <w:rPr>
          <w:sz w:val="19"/>
          <w:szCs w:val="19"/>
        </w:rPr>
        <w:t xml:space="preserve"> Members</w:t>
      </w:r>
      <w:r w:rsidR="0005298D" w:rsidRPr="00A5578B">
        <w:rPr>
          <w:sz w:val="19"/>
          <w:szCs w:val="19"/>
        </w:rPr>
        <w:t>,</w:t>
      </w:r>
      <w:r w:rsidR="00A47B88" w:rsidRPr="00A5578B">
        <w:rPr>
          <w:sz w:val="19"/>
          <w:szCs w:val="19"/>
        </w:rPr>
        <w:t xml:space="preserve"> </w:t>
      </w:r>
      <w:r w:rsidR="0005298D" w:rsidRPr="00A5578B">
        <w:rPr>
          <w:sz w:val="19"/>
          <w:szCs w:val="19"/>
        </w:rPr>
        <w:t>n</w:t>
      </w:r>
      <w:r w:rsidR="00A47B88" w:rsidRPr="00A5578B">
        <w:rPr>
          <w:sz w:val="19"/>
          <w:szCs w:val="19"/>
        </w:rPr>
        <w:t xml:space="preserve">or any of their respective advisors, employees or representatives shall </w:t>
      </w:r>
      <w:r w:rsidRPr="00A5578B">
        <w:rPr>
          <w:sz w:val="19"/>
          <w:szCs w:val="19"/>
        </w:rPr>
        <w:t xml:space="preserve">not </w:t>
      </w:r>
      <w:r w:rsidR="00A47B88" w:rsidRPr="00A5578B">
        <w:rPr>
          <w:sz w:val="19"/>
          <w:szCs w:val="19"/>
        </w:rPr>
        <w:t xml:space="preserve">contact or attempt to contact, either directly or indirectly, at any time during </w:t>
      </w:r>
      <w:r w:rsidR="0048787C" w:rsidRPr="00A5578B">
        <w:rPr>
          <w:sz w:val="19"/>
          <w:szCs w:val="19"/>
        </w:rPr>
        <w:t xml:space="preserve">the </w:t>
      </w:r>
      <w:r w:rsidRPr="00A5578B">
        <w:rPr>
          <w:sz w:val="19"/>
          <w:szCs w:val="19"/>
        </w:rPr>
        <w:t>RFQ</w:t>
      </w:r>
      <w:r w:rsidR="00DA7EA9" w:rsidRPr="00A5578B">
        <w:rPr>
          <w:sz w:val="19"/>
          <w:szCs w:val="19"/>
        </w:rPr>
        <w:t xml:space="preserve"> Process</w:t>
      </w:r>
      <w:r w:rsidR="00A47B88" w:rsidRPr="00A5578B">
        <w:rPr>
          <w:sz w:val="19"/>
          <w:szCs w:val="19"/>
        </w:rPr>
        <w:t xml:space="preserve">, any of the following persons or organizations on matters related to </w:t>
      </w:r>
      <w:r w:rsidR="0048787C" w:rsidRPr="00A5578B">
        <w:rPr>
          <w:sz w:val="19"/>
          <w:szCs w:val="19"/>
        </w:rPr>
        <w:t xml:space="preserve">the </w:t>
      </w:r>
      <w:r w:rsidRPr="00A5578B">
        <w:rPr>
          <w:sz w:val="19"/>
          <w:szCs w:val="19"/>
        </w:rPr>
        <w:t xml:space="preserve">RFQ </w:t>
      </w:r>
      <w:r w:rsidR="00DA7EA9" w:rsidRPr="00A5578B">
        <w:rPr>
          <w:sz w:val="19"/>
          <w:szCs w:val="19"/>
        </w:rPr>
        <w:t>Process</w:t>
      </w:r>
      <w:r w:rsidR="00A47B88" w:rsidRPr="00A5578B">
        <w:rPr>
          <w:sz w:val="19"/>
          <w:szCs w:val="19"/>
        </w:rPr>
        <w:t xml:space="preserve">, the </w:t>
      </w:r>
      <w:r w:rsidRPr="00A5578B">
        <w:rPr>
          <w:sz w:val="19"/>
          <w:szCs w:val="19"/>
        </w:rPr>
        <w:t>RFQ</w:t>
      </w:r>
      <w:r w:rsidR="00DA7EA9" w:rsidRPr="00A5578B">
        <w:rPr>
          <w:sz w:val="19"/>
          <w:szCs w:val="19"/>
        </w:rPr>
        <w:t xml:space="preserve"> Documents</w:t>
      </w:r>
      <w:r w:rsidR="00A47B88" w:rsidRPr="00A5578B">
        <w:rPr>
          <w:sz w:val="19"/>
          <w:szCs w:val="19"/>
        </w:rPr>
        <w:t xml:space="preserve">, or their </w:t>
      </w:r>
      <w:r w:rsidR="001A5F3A" w:rsidRPr="00A5578B">
        <w:rPr>
          <w:sz w:val="19"/>
          <w:szCs w:val="19"/>
        </w:rPr>
        <w:t>quotation</w:t>
      </w:r>
      <w:r w:rsidR="00A47B88" w:rsidRPr="00A5578B">
        <w:rPr>
          <w:sz w:val="19"/>
          <w:szCs w:val="19"/>
        </w:rPr>
        <w:t>s:</w:t>
      </w:r>
    </w:p>
    <w:p w14:paraId="0EFDC60E" w14:textId="336A3C89" w:rsidR="000C7B34" w:rsidRPr="00A5578B" w:rsidRDefault="00A47B88" w:rsidP="00CF22C7">
      <w:pPr>
        <w:pStyle w:val="LegalL4"/>
        <w:jc w:val="both"/>
        <w:rPr>
          <w:sz w:val="19"/>
          <w:szCs w:val="19"/>
        </w:rPr>
      </w:pPr>
      <w:r w:rsidRPr="00A5578B">
        <w:rPr>
          <w:sz w:val="19"/>
          <w:szCs w:val="19"/>
        </w:rPr>
        <w:t>the Client;</w:t>
      </w:r>
    </w:p>
    <w:p w14:paraId="38A3B9D0" w14:textId="1303B6E6" w:rsidR="003D4D27" w:rsidRPr="00A5578B" w:rsidRDefault="00A47B88" w:rsidP="00CF22C7">
      <w:pPr>
        <w:pStyle w:val="LegalL4"/>
        <w:jc w:val="both"/>
        <w:rPr>
          <w:sz w:val="19"/>
          <w:szCs w:val="19"/>
        </w:rPr>
      </w:pPr>
      <w:r w:rsidRPr="00A5578B">
        <w:rPr>
          <w:sz w:val="19"/>
          <w:szCs w:val="19"/>
        </w:rPr>
        <w:t xml:space="preserve">any advisor to </w:t>
      </w:r>
      <w:r w:rsidR="00FF0A26" w:rsidRPr="00A5578B">
        <w:rPr>
          <w:sz w:val="19"/>
          <w:szCs w:val="19"/>
        </w:rPr>
        <w:t>BGIS</w:t>
      </w:r>
      <w:r w:rsidRPr="00A5578B">
        <w:rPr>
          <w:sz w:val="19"/>
          <w:szCs w:val="19"/>
        </w:rPr>
        <w:t>;</w:t>
      </w:r>
    </w:p>
    <w:p w14:paraId="7C1C3946" w14:textId="77777777" w:rsidR="003D4D27" w:rsidRPr="00A5578B" w:rsidRDefault="00A47B88" w:rsidP="00CF22C7">
      <w:pPr>
        <w:pStyle w:val="LegalL4"/>
        <w:jc w:val="both"/>
        <w:rPr>
          <w:sz w:val="19"/>
          <w:szCs w:val="19"/>
        </w:rPr>
      </w:pPr>
      <w:r w:rsidRPr="00A5578B">
        <w:rPr>
          <w:sz w:val="19"/>
          <w:szCs w:val="19"/>
        </w:rPr>
        <w:t>any employee or representative of,</w:t>
      </w:r>
    </w:p>
    <w:p w14:paraId="61CE3507" w14:textId="3B6DC3D3" w:rsidR="003D4D27" w:rsidRPr="00A5578B" w:rsidRDefault="00FF0A26" w:rsidP="00CF22C7">
      <w:pPr>
        <w:pStyle w:val="LegalL5"/>
        <w:jc w:val="both"/>
        <w:rPr>
          <w:sz w:val="19"/>
          <w:szCs w:val="19"/>
        </w:rPr>
      </w:pPr>
      <w:r w:rsidRPr="00A5578B">
        <w:rPr>
          <w:sz w:val="19"/>
          <w:szCs w:val="19"/>
        </w:rPr>
        <w:t>BGIS</w:t>
      </w:r>
      <w:r w:rsidR="00744674" w:rsidRPr="00A5578B">
        <w:rPr>
          <w:sz w:val="19"/>
          <w:szCs w:val="19"/>
        </w:rPr>
        <w:t>, other than the Contact Person</w:t>
      </w:r>
      <w:r w:rsidR="00A47B88" w:rsidRPr="00A5578B">
        <w:rPr>
          <w:sz w:val="19"/>
          <w:szCs w:val="19"/>
        </w:rPr>
        <w:t>;</w:t>
      </w:r>
    </w:p>
    <w:p w14:paraId="3ED53E76" w14:textId="41879C09" w:rsidR="003D4D27" w:rsidRPr="00A5578B" w:rsidRDefault="00A47B88" w:rsidP="00CF22C7">
      <w:pPr>
        <w:pStyle w:val="LegalL5"/>
        <w:jc w:val="both"/>
        <w:rPr>
          <w:sz w:val="19"/>
          <w:szCs w:val="19"/>
        </w:rPr>
      </w:pPr>
      <w:r w:rsidRPr="00A5578B">
        <w:rPr>
          <w:sz w:val="19"/>
          <w:szCs w:val="19"/>
        </w:rPr>
        <w:t xml:space="preserve">Ministry of Infrastructure or any other Ministry, agency or entity listed in the </w:t>
      </w:r>
      <w:r w:rsidR="00661174" w:rsidRPr="00A5578B">
        <w:rPr>
          <w:sz w:val="19"/>
          <w:szCs w:val="19"/>
        </w:rPr>
        <w:t>Data Sheet</w:t>
      </w:r>
      <w:r w:rsidRPr="00A5578B">
        <w:rPr>
          <w:sz w:val="19"/>
          <w:szCs w:val="19"/>
        </w:rPr>
        <w:t>; or</w:t>
      </w:r>
    </w:p>
    <w:p w14:paraId="15CA0472" w14:textId="77777777" w:rsidR="003D4D27" w:rsidRPr="00A5578B" w:rsidRDefault="00A47B88" w:rsidP="00CF22C7">
      <w:pPr>
        <w:pStyle w:val="LegalL5"/>
        <w:jc w:val="both"/>
        <w:rPr>
          <w:sz w:val="19"/>
          <w:szCs w:val="19"/>
        </w:rPr>
      </w:pPr>
      <w:r w:rsidRPr="00A5578B">
        <w:rPr>
          <w:sz w:val="19"/>
          <w:szCs w:val="19"/>
        </w:rPr>
        <w:t>the Premier of Ontario’s office or the Ontario Cabinet office;</w:t>
      </w:r>
    </w:p>
    <w:p w14:paraId="02193926" w14:textId="0BFB1E5C" w:rsidR="003D4D27" w:rsidRPr="00A5578B" w:rsidRDefault="00A47B88" w:rsidP="00CF22C7">
      <w:pPr>
        <w:pStyle w:val="LegalL4"/>
        <w:jc w:val="both"/>
        <w:rPr>
          <w:sz w:val="19"/>
          <w:szCs w:val="19"/>
        </w:rPr>
      </w:pPr>
      <w:bookmarkStart w:id="49" w:name="_Ref56596592"/>
      <w:bookmarkStart w:id="50" w:name="_Ref147032922"/>
      <w:r w:rsidRPr="00A5578B">
        <w:rPr>
          <w:sz w:val="19"/>
          <w:szCs w:val="19"/>
        </w:rPr>
        <w:t>any Member of the Provincial Parliament (including the Premier) or his or her staff or representatives</w:t>
      </w:r>
      <w:bookmarkEnd w:id="49"/>
      <w:bookmarkEnd w:id="50"/>
      <w:r w:rsidR="006342F1" w:rsidRPr="00A5578B">
        <w:rPr>
          <w:sz w:val="19"/>
          <w:szCs w:val="19"/>
        </w:rPr>
        <w:t>.</w:t>
      </w:r>
    </w:p>
    <w:p w14:paraId="25F0BC54" w14:textId="77777777" w:rsidR="003D4D27" w:rsidRPr="00A5578B" w:rsidRDefault="00A47B88" w:rsidP="00FB6EE7">
      <w:pPr>
        <w:pStyle w:val="LegalL2"/>
        <w:keepNext/>
        <w:tabs>
          <w:tab w:val="clear" w:pos="1440"/>
          <w:tab w:val="num" w:pos="1170"/>
        </w:tabs>
        <w:jc w:val="left"/>
        <w:rPr>
          <w:rFonts w:ascii="Arial" w:hAnsi="Arial"/>
          <w:sz w:val="19"/>
          <w:szCs w:val="19"/>
        </w:rPr>
      </w:pPr>
      <w:bookmarkStart w:id="51" w:name="_Toc54191844"/>
      <w:bookmarkStart w:id="52" w:name="_Toc54195577"/>
      <w:bookmarkStart w:id="53" w:name="_Toc54197065"/>
      <w:bookmarkStart w:id="54" w:name="_Toc54197930"/>
      <w:bookmarkStart w:id="55" w:name="_Toc54198075"/>
      <w:bookmarkStart w:id="56" w:name="_Toc54271701"/>
      <w:bookmarkStart w:id="57" w:name="_Toc54191846"/>
      <w:bookmarkStart w:id="58" w:name="_Toc54195579"/>
      <w:bookmarkStart w:id="59" w:name="_Toc54197067"/>
      <w:bookmarkStart w:id="60" w:name="_Toc54197932"/>
      <w:bookmarkStart w:id="61" w:name="_Toc54198077"/>
      <w:bookmarkStart w:id="62" w:name="_Toc54271703"/>
      <w:bookmarkStart w:id="63" w:name="_Ref149054913"/>
      <w:bookmarkStart w:id="64" w:name="_Toc258513189"/>
      <w:bookmarkStart w:id="65" w:name="_Toc164265337"/>
      <w:bookmarkEnd w:id="51"/>
      <w:bookmarkEnd w:id="52"/>
      <w:bookmarkEnd w:id="53"/>
      <w:bookmarkEnd w:id="54"/>
      <w:bookmarkEnd w:id="55"/>
      <w:bookmarkEnd w:id="56"/>
      <w:bookmarkEnd w:id="57"/>
      <w:bookmarkEnd w:id="58"/>
      <w:bookmarkEnd w:id="59"/>
      <w:bookmarkEnd w:id="60"/>
      <w:bookmarkEnd w:id="61"/>
      <w:bookmarkEnd w:id="62"/>
      <w:r w:rsidRPr="00A5578B">
        <w:rPr>
          <w:rFonts w:ascii="Arial" w:hAnsi="Arial"/>
          <w:sz w:val="19"/>
          <w:szCs w:val="19"/>
        </w:rPr>
        <w:t>Media Releases, Public Disclosures and Public Announcements</w:t>
      </w:r>
      <w:bookmarkEnd w:id="63"/>
      <w:bookmarkEnd w:id="64"/>
      <w:bookmarkEnd w:id="65"/>
    </w:p>
    <w:p w14:paraId="306C16C9" w14:textId="77777777" w:rsidR="0028431D" w:rsidRPr="00A5578B" w:rsidRDefault="0028431D" w:rsidP="00FB6EE7">
      <w:pPr>
        <w:pStyle w:val="LegalL3"/>
        <w:ind w:left="1170" w:hanging="450"/>
        <w:rPr>
          <w:sz w:val="19"/>
          <w:szCs w:val="19"/>
        </w:rPr>
      </w:pPr>
      <w:bookmarkStart w:id="66" w:name="_Ref56596816"/>
      <w:r w:rsidRPr="00A5578B">
        <w:rPr>
          <w:sz w:val="19"/>
          <w:szCs w:val="19"/>
        </w:rPr>
        <w:t>The Bidder shall not publish any statement, paper, photograph, video or document or hold any ceremony or communication with the public and/or media with respect to the project without the prior written approval of the Contact Person, unless such publication or communication is required in connection with the Bidder’s disclosure obligations under applicable law, in which case the Bidder shall provide the Contact Person with reasonable opportunity to review and comment on the content of such publication, and shall make such changes thereto as the Contact Person may request (subject to Consultant’s disclosure obligations), before its publication.</w:t>
      </w:r>
      <w:bookmarkEnd w:id="66"/>
    </w:p>
    <w:p w14:paraId="5D2AFA98" w14:textId="795A85E8" w:rsidR="003D4D27" w:rsidRPr="00A5578B" w:rsidRDefault="009F3468" w:rsidP="009F3468">
      <w:pPr>
        <w:pStyle w:val="LegalL1"/>
        <w:tabs>
          <w:tab w:val="clear" w:pos="0"/>
          <w:tab w:val="num" w:pos="-90"/>
        </w:tabs>
        <w:ind w:hanging="450"/>
        <w:jc w:val="left"/>
        <w:rPr>
          <w:sz w:val="19"/>
          <w:szCs w:val="19"/>
        </w:rPr>
      </w:pPr>
      <w:bookmarkStart w:id="67" w:name="_Toc54191855"/>
      <w:bookmarkStart w:id="68" w:name="_Toc54195588"/>
      <w:bookmarkStart w:id="69" w:name="_Toc54197076"/>
      <w:bookmarkStart w:id="70" w:name="_Toc54197941"/>
      <w:bookmarkStart w:id="71" w:name="_Toc54198086"/>
      <w:bookmarkStart w:id="72" w:name="_Toc54271712"/>
      <w:bookmarkStart w:id="73" w:name="_Toc54191859"/>
      <w:bookmarkStart w:id="74" w:name="_Toc54195592"/>
      <w:bookmarkStart w:id="75" w:name="_Toc54197080"/>
      <w:bookmarkStart w:id="76" w:name="_Toc54197945"/>
      <w:bookmarkStart w:id="77" w:name="_Toc54198090"/>
      <w:bookmarkStart w:id="78" w:name="_Toc54271716"/>
      <w:bookmarkStart w:id="79" w:name="_Toc54195599"/>
      <w:bookmarkStart w:id="80" w:name="_Toc54197087"/>
      <w:bookmarkStart w:id="81" w:name="_Toc54197952"/>
      <w:bookmarkStart w:id="82" w:name="_Toc54198097"/>
      <w:bookmarkStart w:id="83" w:name="_Toc54271723"/>
      <w:bookmarkStart w:id="84" w:name="_Toc54195601"/>
      <w:bookmarkStart w:id="85" w:name="_Toc54197089"/>
      <w:bookmarkStart w:id="86" w:name="_Toc54197954"/>
      <w:bookmarkStart w:id="87" w:name="_Toc54198099"/>
      <w:bookmarkStart w:id="88" w:name="_Toc54271725"/>
      <w:bookmarkStart w:id="89" w:name="_Toc258513196"/>
      <w:bookmarkStart w:id="90" w:name="_Ref56596907"/>
      <w:bookmarkStart w:id="91" w:name="_Toc16426533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sz w:val="19"/>
          <w:szCs w:val="19"/>
        </w:rPr>
        <w:t xml:space="preserve">        </w:t>
      </w:r>
      <w:r w:rsidR="00247036" w:rsidRPr="00A5578B">
        <w:rPr>
          <w:sz w:val="19"/>
          <w:szCs w:val="19"/>
        </w:rPr>
        <w:t>QUOTATION</w:t>
      </w:r>
      <w:r w:rsidR="00A47B88" w:rsidRPr="00A5578B">
        <w:rPr>
          <w:sz w:val="19"/>
          <w:szCs w:val="19"/>
        </w:rPr>
        <w:t xml:space="preserve"> CONTENT AND FORMAT</w:t>
      </w:r>
      <w:bookmarkEnd w:id="89"/>
      <w:bookmarkEnd w:id="90"/>
      <w:bookmarkEnd w:id="91"/>
    </w:p>
    <w:p w14:paraId="54DC7B00" w14:textId="44942097" w:rsidR="003D4D27" w:rsidRPr="00A5578B" w:rsidRDefault="00A47B88" w:rsidP="00FB6EE7">
      <w:pPr>
        <w:pStyle w:val="LegalL2"/>
        <w:tabs>
          <w:tab w:val="clear" w:pos="1440"/>
          <w:tab w:val="num" w:pos="1170"/>
        </w:tabs>
        <w:jc w:val="left"/>
        <w:rPr>
          <w:rFonts w:ascii="Arial" w:hAnsi="Arial"/>
          <w:sz w:val="19"/>
          <w:szCs w:val="19"/>
        </w:rPr>
      </w:pPr>
      <w:bookmarkStart w:id="92" w:name="_Ref173298845"/>
      <w:bookmarkStart w:id="93" w:name="_Toc258513197"/>
      <w:bookmarkStart w:id="94" w:name="_Toc164265339"/>
      <w:r w:rsidRPr="00A5578B">
        <w:rPr>
          <w:rFonts w:ascii="Arial" w:hAnsi="Arial"/>
          <w:sz w:val="19"/>
          <w:szCs w:val="19"/>
        </w:rPr>
        <w:t xml:space="preserve">General Format of </w:t>
      </w:r>
      <w:r w:rsidR="001A5F3A" w:rsidRPr="00A5578B">
        <w:rPr>
          <w:rFonts w:ascii="Arial" w:hAnsi="Arial"/>
          <w:sz w:val="19"/>
          <w:szCs w:val="19"/>
        </w:rPr>
        <w:t xml:space="preserve">the </w:t>
      </w:r>
      <w:r w:rsidR="00247036" w:rsidRPr="00A5578B">
        <w:rPr>
          <w:rFonts w:ascii="Arial" w:hAnsi="Arial"/>
          <w:sz w:val="19"/>
          <w:szCs w:val="19"/>
        </w:rPr>
        <w:t>Quotation</w:t>
      </w:r>
      <w:bookmarkEnd w:id="92"/>
      <w:bookmarkEnd w:id="93"/>
      <w:bookmarkEnd w:id="94"/>
    </w:p>
    <w:p w14:paraId="29678A6A" w14:textId="6A542DB7" w:rsidR="003D4D27" w:rsidRPr="00A5578B" w:rsidRDefault="00A47B88" w:rsidP="00FB6EE7">
      <w:pPr>
        <w:pStyle w:val="LegalL3"/>
        <w:ind w:left="1170" w:hanging="450"/>
        <w:rPr>
          <w:sz w:val="19"/>
          <w:szCs w:val="19"/>
        </w:rPr>
      </w:pPr>
      <w:r w:rsidRPr="00A5578B">
        <w:rPr>
          <w:sz w:val="19"/>
          <w:szCs w:val="19"/>
        </w:rPr>
        <w:t xml:space="preserve">Each </w:t>
      </w:r>
      <w:r w:rsidR="008B15BE" w:rsidRPr="00A5578B">
        <w:rPr>
          <w:sz w:val="19"/>
          <w:szCs w:val="19"/>
        </w:rPr>
        <w:t>Bidder</w:t>
      </w:r>
      <w:r w:rsidRPr="00A5578B">
        <w:rPr>
          <w:sz w:val="19"/>
          <w:szCs w:val="19"/>
        </w:rPr>
        <w:t xml:space="preserve"> </w:t>
      </w:r>
      <w:r w:rsidR="003E4097" w:rsidRPr="00A5578B">
        <w:rPr>
          <w:sz w:val="19"/>
          <w:szCs w:val="19"/>
        </w:rPr>
        <w:t>should</w:t>
      </w:r>
      <w:r w:rsidRPr="00A5578B">
        <w:rPr>
          <w:sz w:val="19"/>
          <w:szCs w:val="19"/>
        </w:rPr>
        <w:t xml:space="preserve"> submit a </w:t>
      </w:r>
      <w:r w:rsidR="001A5F3A" w:rsidRPr="00A5578B">
        <w:rPr>
          <w:sz w:val="19"/>
          <w:szCs w:val="19"/>
        </w:rPr>
        <w:t>quotation</w:t>
      </w:r>
      <w:r w:rsidRPr="00A5578B">
        <w:rPr>
          <w:sz w:val="19"/>
          <w:szCs w:val="19"/>
        </w:rPr>
        <w:t xml:space="preserve"> that conf</w:t>
      </w:r>
      <w:r w:rsidR="0048787C" w:rsidRPr="00A5578B">
        <w:rPr>
          <w:sz w:val="19"/>
          <w:szCs w:val="19"/>
        </w:rPr>
        <w:t>o</w:t>
      </w:r>
      <w:r w:rsidRPr="00A5578B">
        <w:rPr>
          <w:sz w:val="19"/>
          <w:szCs w:val="19"/>
        </w:rPr>
        <w:t xml:space="preserve">rms </w:t>
      </w:r>
      <w:r w:rsidR="005A602D" w:rsidRPr="00A5578B">
        <w:rPr>
          <w:sz w:val="19"/>
          <w:szCs w:val="19"/>
        </w:rPr>
        <w:t>to</w:t>
      </w:r>
      <w:r w:rsidRPr="00A5578B">
        <w:rPr>
          <w:sz w:val="19"/>
          <w:szCs w:val="19"/>
        </w:rPr>
        <w:t xml:space="preserve"> the content requirements specified in the Data Sheet</w:t>
      </w:r>
      <w:r w:rsidR="00AD229B" w:rsidRPr="00A5578B">
        <w:rPr>
          <w:sz w:val="19"/>
          <w:szCs w:val="19"/>
        </w:rPr>
        <w:t>.</w:t>
      </w:r>
    </w:p>
    <w:p w14:paraId="679741CB" w14:textId="184D1716" w:rsidR="005A602D" w:rsidRPr="00A5578B" w:rsidRDefault="00C0374A" w:rsidP="00FB6EE7">
      <w:pPr>
        <w:pStyle w:val="LegalL3"/>
        <w:tabs>
          <w:tab w:val="clear" w:pos="1530"/>
          <w:tab w:val="num" w:pos="1170"/>
        </w:tabs>
        <w:rPr>
          <w:sz w:val="19"/>
          <w:szCs w:val="19"/>
        </w:rPr>
      </w:pPr>
      <w:r w:rsidRPr="00A5578B">
        <w:rPr>
          <w:sz w:val="19"/>
          <w:szCs w:val="19"/>
        </w:rPr>
        <w:t>Bidders</w:t>
      </w:r>
      <w:r w:rsidR="00A47B88" w:rsidRPr="00A5578B">
        <w:rPr>
          <w:sz w:val="19"/>
          <w:szCs w:val="19"/>
        </w:rPr>
        <w:t xml:space="preserve"> </w:t>
      </w:r>
      <w:r w:rsidR="005F2662" w:rsidRPr="00A5578B">
        <w:rPr>
          <w:sz w:val="19"/>
          <w:szCs w:val="19"/>
        </w:rPr>
        <w:t>shall not</w:t>
      </w:r>
      <w:r w:rsidR="00A47B88" w:rsidRPr="00A5578B">
        <w:rPr>
          <w:sz w:val="19"/>
          <w:szCs w:val="19"/>
        </w:rPr>
        <w:t xml:space="preserve"> submit </w:t>
      </w:r>
      <w:r w:rsidR="00F961ED" w:rsidRPr="00A5578B">
        <w:rPr>
          <w:sz w:val="19"/>
          <w:szCs w:val="19"/>
        </w:rPr>
        <w:t xml:space="preserve">promotional material </w:t>
      </w:r>
      <w:r w:rsidR="00FE5C5D" w:rsidRPr="00A5578B">
        <w:rPr>
          <w:sz w:val="19"/>
          <w:szCs w:val="19"/>
        </w:rPr>
        <w:t xml:space="preserve">or links to any websites </w:t>
      </w:r>
      <w:r w:rsidR="00A47B88" w:rsidRPr="00A5578B">
        <w:rPr>
          <w:sz w:val="19"/>
          <w:szCs w:val="19"/>
        </w:rPr>
        <w:t xml:space="preserve">with their </w:t>
      </w:r>
      <w:r w:rsidR="001A5F3A" w:rsidRPr="00A5578B">
        <w:rPr>
          <w:sz w:val="19"/>
          <w:szCs w:val="19"/>
        </w:rPr>
        <w:t>quotation</w:t>
      </w:r>
      <w:r w:rsidR="008B15BE" w:rsidRPr="00A5578B">
        <w:rPr>
          <w:sz w:val="19"/>
          <w:szCs w:val="19"/>
        </w:rPr>
        <w:t>s</w:t>
      </w:r>
      <w:r w:rsidR="00A47B88" w:rsidRPr="00A5578B">
        <w:rPr>
          <w:sz w:val="19"/>
          <w:szCs w:val="19"/>
        </w:rPr>
        <w:t>.</w:t>
      </w:r>
    </w:p>
    <w:p w14:paraId="1F556863" w14:textId="7423BDCE" w:rsidR="003D4D27" w:rsidRPr="00A5578B" w:rsidRDefault="00A47B88" w:rsidP="00FB6EE7">
      <w:pPr>
        <w:pStyle w:val="LegalL3"/>
        <w:tabs>
          <w:tab w:val="left" w:pos="1170"/>
        </w:tabs>
        <w:rPr>
          <w:sz w:val="19"/>
          <w:szCs w:val="19"/>
        </w:rPr>
      </w:pPr>
      <w:r w:rsidRPr="00A5578B">
        <w:rPr>
          <w:sz w:val="19"/>
          <w:szCs w:val="19"/>
        </w:rPr>
        <w:t xml:space="preserve">Each </w:t>
      </w:r>
      <w:r w:rsidR="00C0374A" w:rsidRPr="00A5578B">
        <w:rPr>
          <w:sz w:val="19"/>
          <w:szCs w:val="19"/>
        </w:rPr>
        <w:t>Bidder</w:t>
      </w:r>
      <w:r w:rsidRPr="00A5578B">
        <w:rPr>
          <w:sz w:val="19"/>
          <w:szCs w:val="19"/>
        </w:rPr>
        <w:t xml:space="preserve"> will,</w:t>
      </w:r>
    </w:p>
    <w:p w14:paraId="2A92740F" w14:textId="0D88C9E1" w:rsidR="003D4D27" w:rsidRPr="00A5578B" w:rsidRDefault="00A47B88" w:rsidP="00CF22C7">
      <w:pPr>
        <w:pStyle w:val="LegalL4"/>
        <w:jc w:val="both"/>
        <w:rPr>
          <w:sz w:val="19"/>
          <w:szCs w:val="19"/>
        </w:rPr>
      </w:pPr>
      <w:r w:rsidRPr="00A5578B">
        <w:rPr>
          <w:sz w:val="19"/>
          <w:szCs w:val="19"/>
        </w:rPr>
        <w:t>examine all instructions, terms and conditions, forms</w:t>
      </w:r>
      <w:r w:rsidR="00FB6EE7">
        <w:rPr>
          <w:sz w:val="19"/>
          <w:szCs w:val="19"/>
        </w:rPr>
        <w:t>,</w:t>
      </w:r>
      <w:r w:rsidRPr="00A5578B">
        <w:rPr>
          <w:sz w:val="19"/>
          <w:szCs w:val="19"/>
        </w:rPr>
        <w:t xml:space="preserve"> and information in the </w:t>
      </w:r>
      <w:r w:rsidR="00C0374A" w:rsidRPr="00A5578B">
        <w:rPr>
          <w:sz w:val="19"/>
          <w:szCs w:val="19"/>
        </w:rPr>
        <w:t>RFQ Documents</w:t>
      </w:r>
      <w:r w:rsidR="008F709E" w:rsidRPr="00A5578B">
        <w:rPr>
          <w:sz w:val="19"/>
          <w:szCs w:val="19"/>
        </w:rPr>
        <w:t>, including any Addenda</w:t>
      </w:r>
      <w:r w:rsidRPr="00A5578B">
        <w:rPr>
          <w:sz w:val="19"/>
          <w:szCs w:val="19"/>
        </w:rPr>
        <w:t>; and</w:t>
      </w:r>
    </w:p>
    <w:p w14:paraId="4F7B31F9" w14:textId="0DECBAB1" w:rsidR="003D4D27" w:rsidRPr="00A5578B" w:rsidRDefault="00A47B88" w:rsidP="00CF22C7">
      <w:pPr>
        <w:pStyle w:val="LegalL4"/>
        <w:jc w:val="both"/>
        <w:rPr>
          <w:sz w:val="19"/>
          <w:szCs w:val="19"/>
        </w:rPr>
      </w:pPr>
      <w:r w:rsidRPr="00A5578B">
        <w:rPr>
          <w:sz w:val="19"/>
          <w:szCs w:val="19"/>
        </w:rPr>
        <w:t xml:space="preserve">complete and submit all documentation and information required by </w:t>
      </w:r>
      <w:r w:rsidR="00C0374A" w:rsidRPr="00A5578B">
        <w:rPr>
          <w:sz w:val="19"/>
          <w:szCs w:val="19"/>
        </w:rPr>
        <w:t>this RFQ.</w:t>
      </w:r>
    </w:p>
    <w:p w14:paraId="44390515" w14:textId="59A209CC" w:rsidR="003D4D27" w:rsidRPr="00A5578B" w:rsidRDefault="00A47B88" w:rsidP="00FB6EE7">
      <w:pPr>
        <w:pStyle w:val="LegalL2"/>
        <w:keepNext/>
        <w:tabs>
          <w:tab w:val="clear" w:pos="1440"/>
          <w:tab w:val="num" w:pos="1170"/>
        </w:tabs>
        <w:jc w:val="left"/>
        <w:rPr>
          <w:rFonts w:ascii="Arial" w:hAnsi="Arial"/>
          <w:sz w:val="19"/>
          <w:szCs w:val="19"/>
        </w:rPr>
      </w:pPr>
      <w:bookmarkStart w:id="95" w:name="_Ref258422429"/>
      <w:bookmarkStart w:id="96" w:name="_Ref258423481"/>
      <w:bookmarkStart w:id="97" w:name="_Toc258513198"/>
      <w:bookmarkStart w:id="98" w:name="_Toc164265340"/>
      <w:r w:rsidRPr="00A5578B">
        <w:rPr>
          <w:rFonts w:ascii="Arial" w:hAnsi="Arial"/>
          <w:sz w:val="19"/>
          <w:szCs w:val="19"/>
        </w:rPr>
        <w:t xml:space="preserve">Contents of the </w:t>
      </w:r>
      <w:r w:rsidR="00247036" w:rsidRPr="00A5578B">
        <w:rPr>
          <w:rFonts w:ascii="Arial" w:hAnsi="Arial"/>
          <w:sz w:val="19"/>
          <w:szCs w:val="19"/>
        </w:rPr>
        <w:t>Quotation</w:t>
      </w:r>
      <w:bookmarkEnd w:id="95"/>
      <w:bookmarkEnd w:id="96"/>
      <w:bookmarkEnd w:id="97"/>
      <w:bookmarkEnd w:id="98"/>
    </w:p>
    <w:p w14:paraId="5A84D87C" w14:textId="6642B5F1" w:rsidR="00153B85" w:rsidRPr="00A5578B" w:rsidRDefault="00AD229B" w:rsidP="00FB6EE7">
      <w:pPr>
        <w:pStyle w:val="LegalL3"/>
        <w:tabs>
          <w:tab w:val="left" w:pos="1170"/>
        </w:tabs>
        <w:rPr>
          <w:sz w:val="19"/>
          <w:szCs w:val="19"/>
        </w:rPr>
      </w:pPr>
      <w:bookmarkStart w:id="99" w:name="_Ref56596973"/>
      <w:r w:rsidRPr="00A5578B">
        <w:rPr>
          <w:sz w:val="19"/>
          <w:szCs w:val="19"/>
        </w:rPr>
        <w:t>The contents of the submission are detailed in the Data Sheet.</w:t>
      </w:r>
      <w:bookmarkEnd w:id="99"/>
    </w:p>
    <w:p w14:paraId="6EFB1564" w14:textId="2AC1472F" w:rsidR="00153B85" w:rsidRPr="00A5578B" w:rsidRDefault="00744674" w:rsidP="00FB6EE7">
      <w:pPr>
        <w:pStyle w:val="LegalL3"/>
        <w:ind w:left="1170" w:hanging="450"/>
        <w:rPr>
          <w:sz w:val="19"/>
          <w:szCs w:val="19"/>
        </w:rPr>
      </w:pPr>
      <w:r w:rsidRPr="00A5578B">
        <w:rPr>
          <w:sz w:val="19"/>
          <w:szCs w:val="19"/>
        </w:rPr>
        <w:t xml:space="preserve">The </w:t>
      </w:r>
      <w:r w:rsidR="00C0374A" w:rsidRPr="00A5578B">
        <w:rPr>
          <w:sz w:val="19"/>
          <w:szCs w:val="19"/>
        </w:rPr>
        <w:t>Bidder’s</w:t>
      </w:r>
      <w:r w:rsidR="00A47B88" w:rsidRPr="00A5578B">
        <w:rPr>
          <w:sz w:val="19"/>
          <w:szCs w:val="19"/>
        </w:rPr>
        <w:t xml:space="preserve"> </w:t>
      </w:r>
      <w:r w:rsidR="00AD229B" w:rsidRPr="00A5578B">
        <w:rPr>
          <w:sz w:val="19"/>
          <w:szCs w:val="19"/>
        </w:rPr>
        <w:t>submission</w:t>
      </w:r>
      <w:r w:rsidR="00A47B88" w:rsidRPr="00A5578B">
        <w:rPr>
          <w:sz w:val="19"/>
          <w:szCs w:val="19"/>
        </w:rPr>
        <w:t xml:space="preserve"> shall only consist of </w:t>
      </w:r>
      <w:r w:rsidR="00AD229B" w:rsidRPr="00A5578B">
        <w:rPr>
          <w:sz w:val="19"/>
          <w:szCs w:val="19"/>
        </w:rPr>
        <w:t>the requirements in the Data Sheet</w:t>
      </w:r>
      <w:r w:rsidR="00A47B88" w:rsidRPr="00A5578B">
        <w:rPr>
          <w:sz w:val="19"/>
          <w:szCs w:val="19"/>
        </w:rPr>
        <w:t xml:space="preserve">. The </w:t>
      </w:r>
      <w:r w:rsidR="00AD229B" w:rsidRPr="00A5578B">
        <w:rPr>
          <w:sz w:val="19"/>
          <w:szCs w:val="19"/>
        </w:rPr>
        <w:t>Bidder’s submission</w:t>
      </w:r>
      <w:r w:rsidR="00A47B88" w:rsidRPr="00A5578B">
        <w:rPr>
          <w:sz w:val="19"/>
          <w:szCs w:val="19"/>
        </w:rPr>
        <w:t xml:space="preserve"> must be submitted </w:t>
      </w:r>
      <w:r w:rsidR="00C0374A" w:rsidRPr="00A5578B">
        <w:rPr>
          <w:sz w:val="19"/>
          <w:szCs w:val="19"/>
        </w:rPr>
        <w:t>through MERX.</w:t>
      </w:r>
      <w:r w:rsidR="00A47B88" w:rsidRPr="00A5578B">
        <w:rPr>
          <w:sz w:val="19"/>
          <w:szCs w:val="19"/>
        </w:rPr>
        <w:t xml:space="preserve"> </w:t>
      </w:r>
      <w:r w:rsidR="00C0374A" w:rsidRPr="00A5578B">
        <w:rPr>
          <w:sz w:val="19"/>
          <w:szCs w:val="19"/>
        </w:rPr>
        <w:t xml:space="preserve"> Bidders</w:t>
      </w:r>
      <w:r w:rsidR="00A47B88" w:rsidRPr="00A5578B">
        <w:rPr>
          <w:sz w:val="19"/>
          <w:szCs w:val="19"/>
        </w:rPr>
        <w:t xml:space="preserve"> are cautioned t</w:t>
      </w:r>
      <w:r w:rsidR="00AA24C9" w:rsidRPr="00A5578B">
        <w:rPr>
          <w:sz w:val="19"/>
          <w:szCs w:val="19"/>
        </w:rPr>
        <w:t xml:space="preserve">o review the provisions of </w:t>
      </w:r>
      <w:r w:rsidR="00AA24C9" w:rsidRPr="00A5578B">
        <w:rPr>
          <w:sz w:val="19"/>
          <w:szCs w:val="19"/>
        </w:rPr>
        <w:lastRenderedPageBreak/>
        <w:t xml:space="preserve">the </w:t>
      </w:r>
      <w:r w:rsidR="00C0374A" w:rsidRPr="00A5578B">
        <w:rPr>
          <w:sz w:val="19"/>
          <w:szCs w:val="19"/>
        </w:rPr>
        <w:t>VOR MA</w:t>
      </w:r>
      <w:r w:rsidR="00A47B88" w:rsidRPr="00A5578B">
        <w:rPr>
          <w:sz w:val="19"/>
          <w:szCs w:val="19"/>
        </w:rPr>
        <w:t xml:space="preserve"> with respect to pricing and </w:t>
      </w:r>
      <w:r w:rsidR="00C0374A" w:rsidRPr="00A5578B">
        <w:rPr>
          <w:sz w:val="19"/>
          <w:szCs w:val="19"/>
        </w:rPr>
        <w:t>compensation and</w:t>
      </w:r>
      <w:r w:rsidR="00A47B88" w:rsidRPr="00A5578B">
        <w:rPr>
          <w:sz w:val="19"/>
          <w:szCs w:val="19"/>
        </w:rPr>
        <w:t xml:space="preserve"> shall take all provisions into account when completing th</w:t>
      </w:r>
      <w:r w:rsidR="00AD229B" w:rsidRPr="00A5578B">
        <w:rPr>
          <w:sz w:val="19"/>
          <w:szCs w:val="19"/>
        </w:rPr>
        <w:t>e Bidder’s quotation</w:t>
      </w:r>
      <w:r w:rsidR="00A47B88" w:rsidRPr="00A5578B">
        <w:rPr>
          <w:sz w:val="19"/>
          <w:szCs w:val="19"/>
        </w:rPr>
        <w:t>.</w:t>
      </w:r>
    </w:p>
    <w:p w14:paraId="06AFF6B6" w14:textId="042C35FF" w:rsidR="003D4D27" w:rsidRPr="00A5578B" w:rsidRDefault="009F3468" w:rsidP="009F3468">
      <w:pPr>
        <w:pStyle w:val="LegalL1"/>
        <w:keepNext/>
        <w:ind w:hanging="450"/>
        <w:jc w:val="left"/>
        <w:rPr>
          <w:sz w:val="19"/>
          <w:szCs w:val="19"/>
        </w:rPr>
      </w:pPr>
      <w:bookmarkStart w:id="100" w:name="_Toc54191867"/>
      <w:bookmarkStart w:id="101" w:name="_Toc54195611"/>
      <w:bookmarkStart w:id="102" w:name="_Toc54197099"/>
      <w:bookmarkStart w:id="103" w:name="_Toc54197964"/>
      <w:bookmarkStart w:id="104" w:name="_Toc54198109"/>
      <w:bookmarkStart w:id="105" w:name="_Toc54271735"/>
      <w:bookmarkStart w:id="106" w:name="_Toc54191877"/>
      <w:bookmarkStart w:id="107" w:name="_Toc54195621"/>
      <w:bookmarkStart w:id="108" w:name="_Toc54197109"/>
      <w:bookmarkStart w:id="109" w:name="_Toc54197974"/>
      <w:bookmarkStart w:id="110" w:name="_Toc54198119"/>
      <w:bookmarkStart w:id="111" w:name="_Toc54271745"/>
      <w:bookmarkStart w:id="112" w:name="_Toc258513203"/>
      <w:bookmarkStart w:id="113" w:name="_Ref56596413"/>
      <w:bookmarkStart w:id="114" w:name="_Toc164265341"/>
      <w:bookmarkEnd w:id="100"/>
      <w:bookmarkEnd w:id="101"/>
      <w:bookmarkEnd w:id="102"/>
      <w:bookmarkEnd w:id="103"/>
      <w:bookmarkEnd w:id="104"/>
      <w:bookmarkEnd w:id="105"/>
      <w:bookmarkEnd w:id="106"/>
      <w:bookmarkEnd w:id="107"/>
      <w:bookmarkEnd w:id="108"/>
      <w:bookmarkEnd w:id="109"/>
      <w:bookmarkEnd w:id="110"/>
      <w:bookmarkEnd w:id="111"/>
      <w:r>
        <w:rPr>
          <w:sz w:val="19"/>
          <w:szCs w:val="19"/>
        </w:rPr>
        <w:t xml:space="preserve">        </w:t>
      </w:r>
      <w:r w:rsidR="009E51E7" w:rsidRPr="00A5578B">
        <w:rPr>
          <w:sz w:val="19"/>
          <w:szCs w:val="19"/>
        </w:rPr>
        <w:t>RFQ</w:t>
      </w:r>
      <w:r w:rsidR="00A47B88" w:rsidRPr="00A5578B">
        <w:rPr>
          <w:sz w:val="19"/>
          <w:szCs w:val="19"/>
        </w:rPr>
        <w:t xml:space="preserve"> SUBMISSION</w:t>
      </w:r>
      <w:bookmarkEnd w:id="112"/>
      <w:bookmarkEnd w:id="113"/>
      <w:bookmarkEnd w:id="114"/>
    </w:p>
    <w:p w14:paraId="2798472F" w14:textId="548E53F4" w:rsidR="003D4D27" w:rsidRPr="00A5578B" w:rsidRDefault="00A47B88" w:rsidP="00654ACF">
      <w:pPr>
        <w:pStyle w:val="LegalL2"/>
        <w:keepNext/>
        <w:tabs>
          <w:tab w:val="clear" w:pos="1440"/>
          <w:tab w:val="num" w:pos="1170"/>
        </w:tabs>
        <w:jc w:val="left"/>
        <w:rPr>
          <w:rFonts w:ascii="Arial" w:hAnsi="Arial"/>
          <w:sz w:val="19"/>
          <w:szCs w:val="19"/>
        </w:rPr>
      </w:pPr>
      <w:bookmarkStart w:id="115" w:name="_Ref56596891"/>
      <w:bookmarkStart w:id="116" w:name="_Toc164265342"/>
      <w:bookmarkStart w:id="117" w:name="_Toc258513204"/>
      <w:r w:rsidRPr="00A5578B">
        <w:rPr>
          <w:rFonts w:ascii="Arial" w:hAnsi="Arial"/>
          <w:sz w:val="19"/>
          <w:szCs w:val="19"/>
        </w:rPr>
        <w:t xml:space="preserve">Submission of </w:t>
      </w:r>
      <w:bookmarkEnd w:id="115"/>
      <w:r w:rsidR="002042A3" w:rsidRPr="00A5578B">
        <w:rPr>
          <w:rFonts w:ascii="Arial" w:hAnsi="Arial"/>
          <w:sz w:val="19"/>
          <w:szCs w:val="19"/>
        </w:rPr>
        <w:t>Quotations</w:t>
      </w:r>
      <w:bookmarkEnd w:id="116"/>
      <w:r w:rsidRPr="00A5578B">
        <w:rPr>
          <w:rFonts w:ascii="Arial" w:hAnsi="Arial"/>
          <w:sz w:val="19"/>
          <w:szCs w:val="19"/>
        </w:rPr>
        <w:t xml:space="preserve"> </w:t>
      </w:r>
      <w:bookmarkEnd w:id="117"/>
    </w:p>
    <w:p w14:paraId="40B11B08" w14:textId="62A8FA51" w:rsidR="009A1BF6" w:rsidRPr="00A5578B" w:rsidRDefault="009A1BF6" w:rsidP="00FB6EE7">
      <w:pPr>
        <w:pStyle w:val="LegalL3"/>
        <w:ind w:left="1170" w:hanging="450"/>
        <w:rPr>
          <w:sz w:val="19"/>
          <w:szCs w:val="19"/>
        </w:rPr>
      </w:pPr>
      <w:r w:rsidRPr="00A5578B">
        <w:rPr>
          <w:sz w:val="19"/>
          <w:szCs w:val="19"/>
        </w:rPr>
        <w:t xml:space="preserve">By submitting a </w:t>
      </w:r>
      <w:r w:rsidR="001A5F3A" w:rsidRPr="00A5578B">
        <w:rPr>
          <w:sz w:val="19"/>
          <w:szCs w:val="19"/>
        </w:rPr>
        <w:t>quotation</w:t>
      </w:r>
      <w:r w:rsidRPr="00A5578B">
        <w:rPr>
          <w:sz w:val="19"/>
          <w:szCs w:val="19"/>
        </w:rPr>
        <w:t xml:space="preserve">, Bidders acknowledge that they accept and agree to be bound by all of the terms, conditions and stipulations set out in the </w:t>
      </w:r>
      <w:r w:rsidR="00381B97" w:rsidRPr="00A5578B">
        <w:rPr>
          <w:sz w:val="19"/>
          <w:szCs w:val="19"/>
        </w:rPr>
        <w:t xml:space="preserve">VOR MA, the </w:t>
      </w:r>
      <w:r w:rsidRPr="00A5578B">
        <w:rPr>
          <w:sz w:val="19"/>
          <w:szCs w:val="19"/>
        </w:rPr>
        <w:t xml:space="preserve">RFQ Documents and further acknowledge and agree that BGIS, the Client and their respective representatives and agents will have no liability or obligation to any Bidder whose </w:t>
      </w:r>
      <w:r w:rsidR="001A5F3A" w:rsidRPr="00A5578B">
        <w:rPr>
          <w:sz w:val="19"/>
          <w:szCs w:val="19"/>
        </w:rPr>
        <w:t>quotation</w:t>
      </w:r>
      <w:r w:rsidRPr="00A5578B">
        <w:rPr>
          <w:sz w:val="19"/>
          <w:szCs w:val="19"/>
        </w:rPr>
        <w:t xml:space="preserve"> is not accepted and the Bidders expressly waive any rights they may have to any claim against BGIS, its Client and their respective representatives and agents relating, in any way, to this RFQ Process.</w:t>
      </w:r>
    </w:p>
    <w:p w14:paraId="6F3BCBC5" w14:textId="0A9715DF" w:rsidR="009D52CC" w:rsidRPr="00A5578B" w:rsidRDefault="009D52CC" w:rsidP="00FB6EE7">
      <w:pPr>
        <w:pStyle w:val="LegalL3"/>
        <w:ind w:left="1170" w:hanging="450"/>
        <w:rPr>
          <w:sz w:val="19"/>
          <w:szCs w:val="19"/>
        </w:rPr>
      </w:pPr>
      <w:r w:rsidRPr="00A5578B">
        <w:rPr>
          <w:sz w:val="19"/>
          <w:szCs w:val="19"/>
        </w:rPr>
        <w:t xml:space="preserve">The </w:t>
      </w:r>
      <w:r w:rsidR="00AD229B" w:rsidRPr="00A5578B">
        <w:rPr>
          <w:sz w:val="19"/>
          <w:szCs w:val="19"/>
        </w:rPr>
        <w:t>Price</w:t>
      </w:r>
      <w:r w:rsidRPr="00A5578B">
        <w:rPr>
          <w:sz w:val="19"/>
          <w:szCs w:val="19"/>
        </w:rPr>
        <w:t xml:space="preserve"> Form shall be submitted, fully completed and electronically typewritten, </w:t>
      </w:r>
      <w:r w:rsidR="000E27F6" w:rsidRPr="00A5578B">
        <w:rPr>
          <w:sz w:val="19"/>
          <w:szCs w:val="19"/>
        </w:rPr>
        <w:t>signed</w:t>
      </w:r>
      <w:r w:rsidRPr="00A5578B">
        <w:rPr>
          <w:sz w:val="19"/>
          <w:szCs w:val="19"/>
        </w:rPr>
        <w:t xml:space="preserve">, dated, and </w:t>
      </w:r>
      <w:r w:rsidR="000E27F6" w:rsidRPr="00A5578B">
        <w:rPr>
          <w:sz w:val="19"/>
          <w:szCs w:val="19"/>
        </w:rPr>
        <w:t>initialed</w:t>
      </w:r>
      <w:r w:rsidRPr="00A5578B">
        <w:rPr>
          <w:sz w:val="19"/>
          <w:szCs w:val="19"/>
        </w:rPr>
        <w:t>.</w:t>
      </w:r>
    </w:p>
    <w:p w14:paraId="7739E05A" w14:textId="259A739A" w:rsidR="009D52CC" w:rsidRPr="00A5578B" w:rsidRDefault="00AD229B" w:rsidP="00FB6EE7">
      <w:pPr>
        <w:pStyle w:val="LegalL3"/>
        <w:ind w:left="1170" w:hanging="450"/>
        <w:rPr>
          <w:sz w:val="19"/>
          <w:szCs w:val="19"/>
        </w:rPr>
      </w:pPr>
      <w:r w:rsidRPr="00A5578B">
        <w:rPr>
          <w:sz w:val="19"/>
          <w:szCs w:val="19"/>
        </w:rPr>
        <w:t>The Price Form</w:t>
      </w:r>
      <w:r w:rsidR="009D52CC" w:rsidRPr="00A5578B">
        <w:rPr>
          <w:sz w:val="19"/>
          <w:szCs w:val="19"/>
        </w:rPr>
        <w:t xml:space="preserve"> shall stipulate a lump sum price in Canadian currency for the Project, including all the requirements of the Bid Documents, without qualifications</w:t>
      </w:r>
      <w:r w:rsidR="000E27F6" w:rsidRPr="00A5578B">
        <w:rPr>
          <w:sz w:val="19"/>
          <w:szCs w:val="19"/>
        </w:rPr>
        <w:t>.</w:t>
      </w:r>
    </w:p>
    <w:p w14:paraId="07C8BAE3" w14:textId="0C825556" w:rsidR="009A1BF6" w:rsidRPr="00A5578B" w:rsidRDefault="00A47B88" w:rsidP="00FB6EE7">
      <w:pPr>
        <w:pStyle w:val="LegalL3"/>
        <w:ind w:left="1170" w:hanging="450"/>
        <w:rPr>
          <w:sz w:val="19"/>
          <w:szCs w:val="19"/>
        </w:rPr>
      </w:pPr>
      <w:r w:rsidRPr="00A5578B">
        <w:rPr>
          <w:sz w:val="19"/>
          <w:szCs w:val="19"/>
        </w:rPr>
        <w:t xml:space="preserve">Each </w:t>
      </w:r>
      <w:r w:rsidR="002042A3" w:rsidRPr="00A5578B">
        <w:rPr>
          <w:sz w:val="19"/>
          <w:szCs w:val="19"/>
        </w:rPr>
        <w:t>Bidder</w:t>
      </w:r>
      <w:r w:rsidRPr="00A5578B">
        <w:rPr>
          <w:sz w:val="19"/>
          <w:szCs w:val="19"/>
        </w:rPr>
        <w:t xml:space="preserve"> shall submit </w:t>
      </w:r>
      <w:r w:rsidR="00091E53" w:rsidRPr="00A5578B">
        <w:rPr>
          <w:sz w:val="19"/>
          <w:szCs w:val="19"/>
        </w:rPr>
        <w:t xml:space="preserve">their </w:t>
      </w:r>
      <w:r w:rsidR="001A5F3A" w:rsidRPr="00A5578B">
        <w:rPr>
          <w:sz w:val="19"/>
          <w:szCs w:val="19"/>
        </w:rPr>
        <w:t>quotation</w:t>
      </w:r>
      <w:r w:rsidR="002042A3" w:rsidRPr="00A5578B">
        <w:rPr>
          <w:sz w:val="19"/>
          <w:szCs w:val="19"/>
        </w:rPr>
        <w:t>s</w:t>
      </w:r>
      <w:r w:rsidRPr="00A5578B">
        <w:rPr>
          <w:sz w:val="19"/>
          <w:szCs w:val="19"/>
        </w:rPr>
        <w:t xml:space="preserve"> </w:t>
      </w:r>
      <w:r w:rsidR="00091E53" w:rsidRPr="00A5578B">
        <w:rPr>
          <w:sz w:val="19"/>
          <w:szCs w:val="19"/>
        </w:rPr>
        <w:t xml:space="preserve">in accordance with the instructions </w:t>
      </w:r>
      <w:r w:rsidR="0038491E" w:rsidRPr="00A5578B">
        <w:rPr>
          <w:sz w:val="19"/>
          <w:szCs w:val="19"/>
        </w:rPr>
        <w:t xml:space="preserve">set out </w:t>
      </w:r>
      <w:r w:rsidRPr="00A5578B">
        <w:rPr>
          <w:sz w:val="19"/>
          <w:szCs w:val="19"/>
        </w:rPr>
        <w:t xml:space="preserve">in the </w:t>
      </w:r>
      <w:r w:rsidR="00661174" w:rsidRPr="00A5578B">
        <w:rPr>
          <w:sz w:val="19"/>
          <w:szCs w:val="19"/>
        </w:rPr>
        <w:t>Data Sheet</w:t>
      </w:r>
      <w:r w:rsidR="00817632" w:rsidRPr="00A5578B">
        <w:rPr>
          <w:sz w:val="19"/>
          <w:szCs w:val="19"/>
        </w:rPr>
        <w:t xml:space="preserve">, using Schedule 2 Price </w:t>
      </w:r>
      <w:r w:rsidR="00727AC7" w:rsidRPr="00A5578B">
        <w:rPr>
          <w:sz w:val="19"/>
          <w:szCs w:val="19"/>
        </w:rPr>
        <w:t xml:space="preserve">Submission </w:t>
      </w:r>
      <w:r w:rsidR="00817632" w:rsidRPr="00A5578B">
        <w:rPr>
          <w:sz w:val="19"/>
          <w:szCs w:val="19"/>
        </w:rPr>
        <w:t>Form</w:t>
      </w:r>
      <w:r w:rsidRPr="00A5578B">
        <w:rPr>
          <w:sz w:val="19"/>
          <w:szCs w:val="19"/>
        </w:rPr>
        <w:t xml:space="preserve"> and before the </w:t>
      </w:r>
      <w:r w:rsidR="002042A3" w:rsidRPr="00A5578B">
        <w:rPr>
          <w:sz w:val="19"/>
          <w:szCs w:val="19"/>
        </w:rPr>
        <w:t>RF</w:t>
      </w:r>
      <w:r w:rsidR="009C273A" w:rsidRPr="00A5578B">
        <w:rPr>
          <w:sz w:val="19"/>
          <w:szCs w:val="19"/>
        </w:rPr>
        <w:t>Q</w:t>
      </w:r>
      <w:r w:rsidR="002042A3" w:rsidRPr="00A5578B">
        <w:rPr>
          <w:sz w:val="19"/>
          <w:szCs w:val="19"/>
        </w:rPr>
        <w:t xml:space="preserve"> Closing</w:t>
      </w:r>
      <w:r w:rsidRPr="00A5578B">
        <w:rPr>
          <w:sz w:val="19"/>
          <w:szCs w:val="19"/>
        </w:rPr>
        <w:t>.</w:t>
      </w:r>
      <w:r w:rsidR="002D3D22" w:rsidRPr="00A5578B">
        <w:rPr>
          <w:sz w:val="19"/>
          <w:szCs w:val="19"/>
        </w:rPr>
        <w:t xml:space="preserve">  Any </w:t>
      </w:r>
      <w:r w:rsidR="001A5F3A" w:rsidRPr="00A5578B">
        <w:rPr>
          <w:sz w:val="19"/>
          <w:szCs w:val="19"/>
        </w:rPr>
        <w:t>quotation</w:t>
      </w:r>
      <w:r w:rsidR="002D3D22" w:rsidRPr="00A5578B">
        <w:rPr>
          <w:sz w:val="19"/>
          <w:szCs w:val="19"/>
        </w:rPr>
        <w:t xml:space="preserve"> that is submitted contrary to the method specified in th</w:t>
      </w:r>
      <w:r w:rsidR="00F87C42" w:rsidRPr="00A5578B">
        <w:rPr>
          <w:sz w:val="19"/>
          <w:szCs w:val="19"/>
        </w:rPr>
        <w:t>e</w:t>
      </w:r>
      <w:r w:rsidR="002D3D22" w:rsidRPr="00A5578B">
        <w:rPr>
          <w:sz w:val="19"/>
          <w:szCs w:val="19"/>
        </w:rPr>
        <w:t xml:space="preserve"> Data Sheet shall not be considered by BGIS.</w:t>
      </w:r>
    </w:p>
    <w:p w14:paraId="178D7037" w14:textId="09E840A4" w:rsidR="003D4D27" w:rsidRPr="00A5578B" w:rsidRDefault="00A47B88" w:rsidP="00FB6EE7">
      <w:pPr>
        <w:pStyle w:val="LegalL2"/>
        <w:keepNext/>
        <w:tabs>
          <w:tab w:val="clear" w:pos="1440"/>
          <w:tab w:val="num" w:pos="1170"/>
        </w:tabs>
        <w:jc w:val="left"/>
        <w:rPr>
          <w:rFonts w:ascii="Arial" w:hAnsi="Arial"/>
          <w:sz w:val="19"/>
          <w:szCs w:val="19"/>
        </w:rPr>
      </w:pPr>
      <w:bookmarkStart w:id="118" w:name="_Toc258513206"/>
      <w:bookmarkStart w:id="119" w:name="_Toc164265343"/>
      <w:r w:rsidRPr="00A5578B">
        <w:rPr>
          <w:rFonts w:ascii="Arial" w:hAnsi="Arial"/>
          <w:sz w:val="19"/>
          <w:szCs w:val="19"/>
        </w:rPr>
        <w:t xml:space="preserve">Withdrawal </w:t>
      </w:r>
      <w:bookmarkEnd w:id="118"/>
      <w:r w:rsidR="009E51E7" w:rsidRPr="00A5578B">
        <w:rPr>
          <w:rFonts w:ascii="Arial" w:hAnsi="Arial"/>
          <w:sz w:val="19"/>
          <w:szCs w:val="19"/>
        </w:rPr>
        <w:t>or Modification of Quotations</w:t>
      </w:r>
      <w:bookmarkEnd w:id="119"/>
    </w:p>
    <w:p w14:paraId="2816B444" w14:textId="3BB010A1" w:rsidR="003D4D27" w:rsidRPr="00A5578B" w:rsidRDefault="00A47B88" w:rsidP="00FB6EE7">
      <w:pPr>
        <w:pStyle w:val="LegalL3"/>
        <w:ind w:left="1170" w:hanging="450"/>
        <w:rPr>
          <w:sz w:val="19"/>
          <w:szCs w:val="19"/>
        </w:rPr>
      </w:pPr>
      <w:r w:rsidRPr="00A5578B">
        <w:rPr>
          <w:sz w:val="19"/>
          <w:szCs w:val="19"/>
        </w:rPr>
        <w:t xml:space="preserve">A </w:t>
      </w:r>
      <w:r w:rsidR="002042A3" w:rsidRPr="00A5578B">
        <w:rPr>
          <w:sz w:val="19"/>
          <w:szCs w:val="19"/>
        </w:rPr>
        <w:t>Bidder</w:t>
      </w:r>
      <w:r w:rsidRPr="00A5578B">
        <w:rPr>
          <w:sz w:val="19"/>
          <w:szCs w:val="19"/>
        </w:rPr>
        <w:t xml:space="preserve"> may withdraw </w:t>
      </w:r>
      <w:r w:rsidR="009E51E7" w:rsidRPr="00A5578B">
        <w:rPr>
          <w:sz w:val="19"/>
          <w:szCs w:val="19"/>
        </w:rPr>
        <w:t xml:space="preserve">or modify </w:t>
      </w:r>
      <w:r w:rsidRPr="00A5578B">
        <w:rPr>
          <w:sz w:val="19"/>
          <w:szCs w:val="19"/>
        </w:rPr>
        <w:t xml:space="preserve">its </w:t>
      </w:r>
      <w:r w:rsidR="001A5F3A" w:rsidRPr="00A5578B">
        <w:rPr>
          <w:sz w:val="19"/>
          <w:szCs w:val="19"/>
        </w:rPr>
        <w:t>quotation</w:t>
      </w:r>
      <w:r w:rsidRPr="00A5578B">
        <w:rPr>
          <w:sz w:val="19"/>
          <w:szCs w:val="19"/>
        </w:rPr>
        <w:t xml:space="preserve"> </w:t>
      </w:r>
      <w:r w:rsidR="009E51E7" w:rsidRPr="00A5578B">
        <w:rPr>
          <w:sz w:val="19"/>
          <w:szCs w:val="19"/>
        </w:rPr>
        <w:t>prior to Bid Closing</w:t>
      </w:r>
      <w:r w:rsidRPr="00A5578B">
        <w:rPr>
          <w:sz w:val="19"/>
          <w:szCs w:val="19"/>
        </w:rPr>
        <w:t xml:space="preserve"> </w:t>
      </w:r>
      <w:r w:rsidR="009E51E7" w:rsidRPr="00A5578B">
        <w:rPr>
          <w:sz w:val="19"/>
          <w:szCs w:val="19"/>
        </w:rPr>
        <w:t>through the processes made available in MERX</w:t>
      </w:r>
      <w:r w:rsidR="00A27C5A" w:rsidRPr="00A5578B">
        <w:rPr>
          <w:sz w:val="19"/>
          <w:szCs w:val="19"/>
        </w:rPr>
        <w:t>.</w:t>
      </w:r>
      <w:r w:rsidRPr="00A5578B">
        <w:rPr>
          <w:sz w:val="19"/>
          <w:szCs w:val="19"/>
        </w:rPr>
        <w:t xml:space="preserve"> </w:t>
      </w:r>
    </w:p>
    <w:p w14:paraId="56975BD6" w14:textId="33AD1298" w:rsidR="003D4D27" w:rsidRPr="00A5578B" w:rsidRDefault="003F35CA" w:rsidP="003F35CA">
      <w:pPr>
        <w:pStyle w:val="LegalL1"/>
        <w:keepNext/>
        <w:ind w:hanging="450"/>
        <w:jc w:val="left"/>
        <w:rPr>
          <w:sz w:val="19"/>
          <w:szCs w:val="19"/>
        </w:rPr>
      </w:pPr>
      <w:bookmarkStart w:id="120" w:name="_Ref173298473"/>
      <w:bookmarkStart w:id="121" w:name="_Toc258513209"/>
      <w:bookmarkStart w:id="122" w:name="_Toc164265344"/>
      <w:r>
        <w:rPr>
          <w:sz w:val="19"/>
          <w:szCs w:val="19"/>
        </w:rPr>
        <w:t xml:space="preserve">        </w:t>
      </w:r>
      <w:r w:rsidR="00247036" w:rsidRPr="00A5578B">
        <w:rPr>
          <w:sz w:val="19"/>
          <w:szCs w:val="19"/>
        </w:rPr>
        <w:t>QUOTATION</w:t>
      </w:r>
      <w:r w:rsidR="00A47B88" w:rsidRPr="00A5578B">
        <w:rPr>
          <w:sz w:val="19"/>
          <w:szCs w:val="19"/>
        </w:rPr>
        <w:t xml:space="preserve"> EVALUATION</w:t>
      </w:r>
      <w:bookmarkEnd w:id="120"/>
      <w:bookmarkEnd w:id="121"/>
      <w:bookmarkEnd w:id="122"/>
    </w:p>
    <w:p w14:paraId="07AAF3D7" w14:textId="77527D26" w:rsidR="003D4D27" w:rsidRPr="00A5578B" w:rsidRDefault="00A47B88" w:rsidP="00FB6EE7">
      <w:pPr>
        <w:pStyle w:val="LegalL2"/>
        <w:keepNext/>
        <w:tabs>
          <w:tab w:val="left" w:pos="1170"/>
        </w:tabs>
        <w:jc w:val="left"/>
        <w:rPr>
          <w:rFonts w:ascii="Arial" w:hAnsi="Arial"/>
          <w:sz w:val="19"/>
          <w:szCs w:val="19"/>
        </w:rPr>
      </w:pPr>
      <w:bookmarkStart w:id="123" w:name="_Ref177366673"/>
      <w:bookmarkStart w:id="124" w:name="_Toc258513210"/>
      <w:bookmarkStart w:id="125" w:name="_Ref56596929"/>
      <w:bookmarkStart w:id="126" w:name="_Ref56597021"/>
      <w:bookmarkStart w:id="127" w:name="_Toc164265345"/>
      <w:r w:rsidRPr="00A5578B">
        <w:rPr>
          <w:rFonts w:ascii="Arial" w:hAnsi="Arial"/>
          <w:sz w:val="19"/>
          <w:szCs w:val="19"/>
        </w:rPr>
        <w:t xml:space="preserve">Evaluation </w:t>
      </w:r>
      <w:bookmarkEnd w:id="123"/>
      <w:bookmarkEnd w:id="124"/>
      <w:r w:rsidR="00EF1FB2" w:rsidRPr="00A5578B">
        <w:rPr>
          <w:rFonts w:ascii="Arial" w:hAnsi="Arial"/>
          <w:sz w:val="19"/>
          <w:szCs w:val="19"/>
        </w:rPr>
        <w:t>Process</w:t>
      </w:r>
      <w:bookmarkEnd w:id="125"/>
      <w:bookmarkEnd w:id="126"/>
      <w:bookmarkEnd w:id="127"/>
    </w:p>
    <w:p w14:paraId="44594371" w14:textId="5F1F67AA" w:rsidR="006256D7" w:rsidRPr="00A5578B" w:rsidRDefault="00A47B88" w:rsidP="00FB6EE7">
      <w:pPr>
        <w:pStyle w:val="LegalL3"/>
        <w:ind w:left="1170" w:hanging="450"/>
        <w:rPr>
          <w:sz w:val="19"/>
          <w:szCs w:val="19"/>
        </w:rPr>
      </w:pPr>
      <w:bookmarkStart w:id="128" w:name="_Ref258511273"/>
      <w:r w:rsidRPr="00A5578B">
        <w:rPr>
          <w:sz w:val="19"/>
          <w:szCs w:val="19"/>
        </w:rPr>
        <w:t xml:space="preserve">Step 1: </w:t>
      </w:r>
      <w:r w:rsidR="00FF0A26" w:rsidRPr="00A5578B">
        <w:rPr>
          <w:sz w:val="19"/>
          <w:szCs w:val="19"/>
        </w:rPr>
        <w:t>BGIS</w:t>
      </w:r>
      <w:r w:rsidRPr="00A5578B">
        <w:rPr>
          <w:sz w:val="19"/>
          <w:szCs w:val="19"/>
        </w:rPr>
        <w:t xml:space="preserve"> will review all </w:t>
      </w:r>
      <w:r w:rsidR="001A5F3A" w:rsidRPr="00A5578B">
        <w:rPr>
          <w:sz w:val="19"/>
          <w:szCs w:val="19"/>
        </w:rPr>
        <w:t>quotation</w:t>
      </w:r>
      <w:r w:rsidRPr="00A5578B">
        <w:rPr>
          <w:sz w:val="19"/>
          <w:szCs w:val="19"/>
        </w:rPr>
        <w:t xml:space="preserve">s received to ensure that </w:t>
      </w:r>
      <w:r w:rsidR="002042A3" w:rsidRPr="00A5578B">
        <w:rPr>
          <w:sz w:val="19"/>
          <w:szCs w:val="19"/>
        </w:rPr>
        <w:t>Bidder</w:t>
      </w:r>
      <w:r w:rsidRPr="00A5578B">
        <w:rPr>
          <w:sz w:val="19"/>
          <w:szCs w:val="19"/>
        </w:rPr>
        <w:t xml:space="preserve">s have complied with all the requirements of this </w:t>
      </w:r>
      <w:r w:rsidR="004F05AB" w:rsidRPr="00A5578B">
        <w:rPr>
          <w:sz w:val="19"/>
          <w:szCs w:val="19"/>
        </w:rPr>
        <w:t>RFQ</w:t>
      </w:r>
      <w:r w:rsidRPr="00A5578B">
        <w:rPr>
          <w:sz w:val="19"/>
          <w:szCs w:val="19"/>
        </w:rPr>
        <w:t xml:space="preserve"> </w:t>
      </w:r>
      <w:r w:rsidR="002D3D22" w:rsidRPr="00A5578B">
        <w:rPr>
          <w:sz w:val="19"/>
          <w:szCs w:val="19"/>
        </w:rPr>
        <w:t xml:space="preserve">and </w:t>
      </w:r>
      <w:r w:rsidRPr="00A5578B">
        <w:rPr>
          <w:sz w:val="19"/>
          <w:szCs w:val="19"/>
        </w:rPr>
        <w:t xml:space="preserve">have submitted a complete </w:t>
      </w:r>
      <w:r w:rsidR="001A5F3A" w:rsidRPr="00A5578B">
        <w:rPr>
          <w:sz w:val="19"/>
          <w:szCs w:val="19"/>
        </w:rPr>
        <w:t>quotation</w:t>
      </w:r>
      <w:r w:rsidRPr="00A5578B">
        <w:rPr>
          <w:sz w:val="19"/>
          <w:szCs w:val="19"/>
        </w:rPr>
        <w:t xml:space="preserve">.  A </w:t>
      </w:r>
      <w:r w:rsidR="002042A3" w:rsidRPr="00A5578B">
        <w:rPr>
          <w:sz w:val="19"/>
          <w:szCs w:val="19"/>
        </w:rPr>
        <w:t>Bidder</w:t>
      </w:r>
      <w:r w:rsidRPr="00A5578B">
        <w:rPr>
          <w:sz w:val="19"/>
          <w:szCs w:val="19"/>
        </w:rPr>
        <w:t xml:space="preserve">’s failure to provide a complete </w:t>
      </w:r>
      <w:r w:rsidR="001A5F3A" w:rsidRPr="00A5578B">
        <w:rPr>
          <w:sz w:val="19"/>
          <w:szCs w:val="19"/>
        </w:rPr>
        <w:t>quotation</w:t>
      </w:r>
      <w:r w:rsidRPr="00A5578B">
        <w:rPr>
          <w:sz w:val="19"/>
          <w:szCs w:val="19"/>
        </w:rPr>
        <w:t xml:space="preserve"> </w:t>
      </w:r>
      <w:r w:rsidR="0089268C" w:rsidRPr="00A5578B">
        <w:rPr>
          <w:sz w:val="19"/>
          <w:szCs w:val="19"/>
        </w:rPr>
        <w:t>will</w:t>
      </w:r>
      <w:r w:rsidRPr="00A5578B">
        <w:rPr>
          <w:sz w:val="19"/>
          <w:szCs w:val="19"/>
        </w:rPr>
        <w:t xml:space="preserve"> result in the </w:t>
      </w:r>
      <w:r w:rsidR="001A5F3A" w:rsidRPr="00A5578B">
        <w:rPr>
          <w:sz w:val="19"/>
          <w:szCs w:val="19"/>
        </w:rPr>
        <w:t>quotation</w:t>
      </w:r>
      <w:r w:rsidRPr="00A5578B">
        <w:rPr>
          <w:sz w:val="19"/>
          <w:szCs w:val="19"/>
        </w:rPr>
        <w:t xml:space="preserve"> not being evaluated. </w:t>
      </w:r>
    </w:p>
    <w:p w14:paraId="6C435642" w14:textId="411D27DE" w:rsidR="006256D7" w:rsidRPr="00A5578B" w:rsidRDefault="00A47B88" w:rsidP="00FB6EE7">
      <w:pPr>
        <w:pStyle w:val="LegalL3"/>
        <w:ind w:left="1170" w:hanging="450"/>
        <w:rPr>
          <w:sz w:val="19"/>
          <w:szCs w:val="19"/>
        </w:rPr>
      </w:pPr>
      <w:bookmarkStart w:id="129" w:name="_Ref56596465"/>
      <w:r w:rsidRPr="00A5578B">
        <w:rPr>
          <w:sz w:val="19"/>
          <w:szCs w:val="19"/>
        </w:rPr>
        <w:t xml:space="preserve">Step </w:t>
      </w:r>
      <w:r w:rsidR="00247036" w:rsidRPr="00A5578B">
        <w:rPr>
          <w:sz w:val="19"/>
          <w:szCs w:val="19"/>
        </w:rPr>
        <w:t>2</w:t>
      </w:r>
      <w:r w:rsidRPr="00A5578B">
        <w:rPr>
          <w:sz w:val="19"/>
          <w:szCs w:val="19"/>
        </w:rPr>
        <w:t xml:space="preserve">: The evaluation team established by </w:t>
      </w:r>
      <w:r w:rsidR="00FF0A26" w:rsidRPr="00A5578B">
        <w:rPr>
          <w:sz w:val="19"/>
          <w:szCs w:val="19"/>
        </w:rPr>
        <w:t>BGIS</w:t>
      </w:r>
      <w:r w:rsidRPr="00A5578B">
        <w:rPr>
          <w:sz w:val="19"/>
          <w:szCs w:val="19"/>
        </w:rPr>
        <w:t xml:space="preserve"> (the “</w:t>
      </w:r>
      <w:r w:rsidRPr="00A5578B">
        <w:rPr>
          <w:b/>
          <w:sz w:val="19"/>
          <w:szCs w:val="19"/>
        </w:rPr>
        <w:t>Evaluation Team</w:t>
      </w:r>
      <w:r w:rsidRPr="00A5578B">
        <w:rPr>
          <w:sz w:val="19"/>
          <w:szCs w:val="19"/>
        </w:rPr>
        <w:t xml:space="preserve">”) will evaluate the </w:t>
      </w:r>
      <w:r w:rsidR="001A5F3A" w:rsidRPr="00A5578B">
        <w:rPr>
          <w:sz w:val="19"/>
          <w:szCs w:val="19"/>
        </w:rPr>
        <w:t>quotation</w:t>
      </w:r>
      <w:r w:rsidRPr="00A5578B">
        <w:rPr>
          <w:sz w:val="19"/>
          <w:szCs w:val="19"/>
        </w:rPr>
        <w:t>s on the basis of the evaluation criteria set out in the Data Sheet (the “</w:t>
      </w:r>
      <w:r w:rsidRPr="00A5578B">
        <w:rPr>
          <w:b/>
          <w:sz w:val="19"/>
          <w:szCs w:val="19"/>
        </w:rPr>
        <w:t>Evaluation Criteria</w:t>
      </w:r>
      <w:r w:rsidRPr="00A5578B">
        <w:rPr>
          <w:sz w:val="19"/>
          <w:szCs w:val="19"/>
        </w:rPr>
        <w:t>”).</w:t>
      </w:r>
      <w:bookmarkEnd w:id="129"/>
    </w:p>
    <w:p w14:paraId="5D676B0A" w14:textId="7928A11C" w:rsidR="00331E52" w:rsidRPr="00A5578B" w:rsidRDefault="00331E52" w:rsidP="00FB6EE7">
      <w:pPr>
        <w:ind w:left="1170"/>
        <w:rPr>
          <w:sz w:val="19"/>
          <w:szCs w:val="19"/>
        </w:rPr>
      </w:pPr>
      <w:r w:rsidRPr="00A5578B">
        <w:rPr>
          <w:sz w:val="19"/>
          <w:szCs w:val="19"/>
        </w:rPr>
        <w:t xml:space="preserve">Subject to </w:t>
      </w:r>
      <w:r w:rsidR="0028431D" w:rsidRPr="00A5578B">
        <w:rPr>
          <w:sz w:val="19"/>
          <w:szCs w:val="19"/>
        </w:rPr>
        <w:t>the terms and conditions in this</w:t>
      </w:r>
      <w:r w:rsidRPr="00A5578B">
        <w:rPr>
          <w:sz w:val="19"/>
          <w:szCs w:val="19"/>
        </w:rPr>
        <w:t xml:space="preserve"> RFQ, </w:t>
      </w:r>
      <w:r w:rsidR="0028431D" w:rsidRPr="00A5578B">
        <w:rPr>
          <w:sz w:val="19"/>
          <w:szCs w:val="19"/>
        </w:rPr>
        <w:t>it is the intent of BGIS to select the highest scoring Bidder as the successful Bidder.</w:t>
      </w:r>
    </w:p>
    <w:p w14:paraId="0DB7046C" w14:textId="77777777" w:rsidR="00F961ED" w:rsidRPr="00A5578B" w:rsidRDefault="00A47B88" w:rsidP="00FB6EE7">
      <w:pPr>
        <w:pStyle w:val="LegalL2"/>
        <w:keepNext/>
        <w:tabs>
          <w:tab w:val="clear" w:pos="1440"/>
          <w:tab w:val="num" w:pos="1170"/>
        </w:tabs>
        <w:jc w:val="left"/>
        <w:rPr>
          <w:rFonts w:ascii="Arial" w:hAnsi="Arial"/>
          <w:sz w:val="19"/>
          <w:szCs w:val="19"/>
        </w:rPr>
      </w:pPr>
      <w:bookmarkStart w:id="130" w:name="_Toc54195634"/>
      <w:bookmarkStart w:id="131" w:name="_Toc54197122"/>
      <w:bookmarkStart w:id="132" w:name="_Toc54197987"/>
      <w:bookmarkStart w:id="133" w:name="_Toc54198132"/>
      <w:bookmarkStart w:id="134" w:name="_Toc54271758"/>
      <w:bookmarkStart w:id="135" w:name="_Toc54195636"/>
      <w:bookmarkStart w:id="136" w:name="_Toc54197124"/>
      <w:bookmarkStart w:id="137" w:name="_Toc54197989"/>
      <w:bookmarkStart w:id="138" w:name="_Toc54198134"/>
      <w:bookmarkStart w:id="139" w:name="_Toc54271760"/>
      <w:bookmarkStart w:id="140" w:name="_Toc54195639"/>
      <w:bookmarkStart w:id="141" w:name="_Toc54197127"/>
      <w:bookmarkStart w:id="142" w:name="_Toc54197992"/>
      <w:bookmarkStart w:id="143" w:name="_Toc54198137"/>
      <w:bookmarkStart w:id="144" w:name="_Toc54271763"/>
      <w:bookmarkStart w:id="145" w:name="_Ref56597355"/>
      <w:bookmarkStart w:id="146" w:name="_Toc164265346"/>
      <w:bookmarkEnd w:id="12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A5578B">
        <w:rPr>
          <w:rFonts w:ascii="Arial" w:hAnsi="Arial"/>
          <w:sz w:val="19"/>
          <w:szCs w:val="19"/>
        </w:rPr>
        <w:t>Vendor Performance Program</w:t>
      </w:r>
      <w:bookmarkEnd w:id="145"/>
      <w:bookmarkEnd w:id="146"/>
      <w:r w:rsidR="002D7535" w:rsidRPr="00A5578B">
        <w:rPr>
          <w:rFonts w:ascii="Arial" w:hAnsi="Arial"/>
          <w:sz w:val="19"/>
          <w:szCs w:val="19"/>
        </w:rPr>
        <w:t xml:space="preserve"> </w:t>
      </w:r>
    </w:p>
    <w:p w14:paraId="41316C4A" w14:textId="45871B2E" w:rsidR="007420BA" w:rsidRPr="00A5578B" w:rsidRDefault="002042A3" w:rsidP="00FB6EE7">
      <w:pPr>
        <w:pStyle w:val="LegalL3"/>
        <w:ind w:left="1170" w:hanging="450"/>
        <w:rPr>
          <w:sz w:val="19"/>
          <w:szCs w:val="19"/>
        </w:rPr>
      </w:pPr>
      <w:r w:rsidRPr="00A5578B">
        <w:rPr>
          <w:rFonts w:eastAsia="DFKai-SB"/>
          <w:sz w:val="19"/>
          <w:szCs w:val="19"/>
          <w:lang w:val="en-US" w:eastAsia="zh-CN"/>
        </w:rPr>
        <w:t>Bidder</w:t>
      </w:r>
      <w:r w:rsidR="008F4558" w:rsidRPr="00A5578B">
        <w:rPr>
          <w:rFonts w:eastAsia="DFKai-SB"/>
          <w:sz w:val="19"/>
          <w:szCs w:val="19"/>
          <w:lang w:val="en-US" w:eastAsia="zh-CN"/>
        </w:rPr>
        <w:t xml:space="preserve">s will be subject to terms </w:t>
      </w:r>
      <w:r w:rsidR="009C273A" w:rsidRPr="00A5578B">
        <w:rPr>
          <w:rFonts w:eastAsia="DFKai-SB"/>
          <w:sz w:val="19"/>
          <w:szCs w:val="19"/>
          <w:lang w:val="en-US" w:eastAsia="zh-CN"/>
        </w:rPr>
        <w:t xml:space="preserve">and conditions </w:t>
      </w:r>
      <w:r w:rsidR="008F4558" w:rsidRPr="00A5578B">
        <w:rPr>
          <w:rFonts w:eastAsia="DFKai-SB"/>
          <w:sz w:val="19"/>
          <w:szCs w:val="19"/>
          <w:lang w:val="en-US" w:eastAsia="zh-CN"/>
        </w:rPr>
        <w:t>of the Vendor Performance Program (“</w:t>
      </w:r>
      <w:r w:rsidR="008F4558" w:rsidRPr="00A5578B">
        <w:rPr>
          <w:rFonts w:eastAsia="DFKai-SB"/>
          <w:b/>
          <w:sz w:val="19"/>
          <w:szCs w:val="19"/>
          <w:lang w:val="en-US" w:eastAsia="zh-CN"/>
        </w:rPr>
        <w:t>VPP</w:t>
      </w:r>
      <w:r w:rsidR="008F4558" w:rsidRPr="00A5578B">
        <w:rPr>
          <w:rFonts w:eastAsia="DFKai-SB"/>
          <w:sz w:val="19"/>
          <w:szCs w:val="19"/>
          <w:lang w:val="en-US" w:eastAsia="zh-CN"/>
        </w:rPr>
        <w:t>”</w:t>
      </w:r>
      <w:r w:rsidR="00247036" w:rsidRPr="00A5578B">
        <w:rPr>
          <w:rFonts w:eastAsia="DFKai-SB"/>
          <w:sz w:val="19"/>
          <w:szCs w:val="19"/>
          <w:lang w:val="en-US" w:eastAsia="zh-CN"/>
        </w:rPr>
        <w:t>)</w:t>
      </w:r>
      <w:r w:rsidR="009C273A" w:rsidRPr="00A5578B">
        <w:rPr>
          <w:rFonts w:eastAsia="DFKai-SB"/>
          <w:sz w:val="19"/>
          <w:szCs w:val="19"/>
          <w:lang w:val="en-US" w:eastAsia="zh-CN"/>
        </w:rPr>
        <w:t xml:space="preserve"> included</w:t>
      </w:r>
      <w:r w:rsidR="00247036" w:rsidRPr="00A5578B">
        <w:rPr>
          <w:rFonts w:eastAsia="DFKai-SB"/>
          <w:sz w:val="19"/>
          <w:szCs w:val="19"/>
          <w:lang w:val="en-US" w:eastAsia="zh-CN"/>
        </w:rPr>
        <w:t xml:space="preserve"> </w:t>
      </w:r>
      <w:r w:rsidR="009C273A" w:rsidRPr="00A5578B">
        <w:rPr>
          <w:rFonts w:eastAsia="DFKai-SB"/>
          <w:sz w:val="19"/>
          <w:szCs w:val="19"/>
          <w:lang w:val="en-US" w:eastAsia="zh-CN"/>
        </w:rPr>
        <w:t>in the VOR MA</w:t>
      </w:r>
      <w:r w:rsidR="00331E52" w:rsidRPr="00A5578B">
        <w:rPr>
          <w:rFonts w:eastAsia="DFKai-SB"/>
          <w:sz w:val="19"/>
          <w:szCs w:val="19"/>
          <w:lang w:val="en-US" w:eastAsia="zh-CN"/>
        </w:rPr>
        <w:t>.</w:t>
      </w:r>
    </w:p>
    <w:p w14:paraId="41972049" w14:textId="02758B40" w:rsidR="003D4D27" w:rsidRPr="00A5578B" w:rsidRDefault="000307A0" w:rsidP="000307A0">
      <w:pPr>
        <w:pStyle w:val="LegalL1"/>
        <w:keepNext/>
        <w:ind w:hanging="450"/>
        <w:jc w:val="left"/>
        <w:rPr>
          <w:sz w:val="19"/>
          <w:szCs w:val="19"/>
        </w:rPr>
      </w:pPr>
      <w:bookmarkStart w:id="147" w:name="_Toc258513213"/>
      <w:bookmarkStart w:id="148" w:name="_Toc164265347"/>
      <w:r>
        <w:rPr>
          <w:sz w:val="19"/>
          <w:szCs w:val="19"/>
        </w:rPr>
        <w:t xml:space="preserve">        </w:t>
      </w:r>
      <w:r w:rsidR="00A47B88" w:rsidRPr="00A5578B">
        <w:rPr>
          <w:sz w:val="19"/>
          <w:szCs w:val="19"/>
        </w:rPr>
        <w:t>GENERAL EVALUATION AND DISQUALIFICATION PROVISIONS</w:t>
      </w:r>
      <w:bookmarkEnd w:id="147"/>
      <w:bookmarkEnd w:id="148"/>
    </w:p>
    <w:p w14:paraId="6E49C475" w14:textId="49EE32D3" w:rsidR="00153B85" w:rsidRPr="00A5578B" w:rsidRDefault="00A47B88" w:rsidP="00FB6EE7">
      <w:pPr>
        <w:pStyle w:val="LegalL2"/>
        <w:tabs>
          <w:tab w:val="clear" w:pos="1440"/>
          <w:tab w:val="num" w:pos="1170"/>
        </w:tabs>
        <w:rPr>
          <w:rFonts w:ascii="Arial" w:hAnsi="Arial"/>
          <w:sz w:val="19"/>
          <w:szCs w:val="19"/>
        </w:rPr>
      </w:pPr>
      <w:bookmarkStart w:id="149" w:name="_Toc164265348"/>
      <w:bookmarkStart w:id="150" w:name="_Ref173293339"/>
      <w:bookmarkStart w:id="151" w:name="_Toc258513215"/>
      <w:r w:rsidRPr="00A5578B">
        <w:rPr>
          <w:rFonts w:ascii="Arial" w:hAnsi="Arial"/>
          <w:sz w:val="19"/>
          <w:szCs w:val="19"/>
        </w:rPr>
        <w:t xml:space="preserve">Clarification and Verification of </w:t>
      </w:r>
      <w:r w:rsidR="002042A3" w:rsidRPr="00A5578B">
        <w:rPr>
          <w:rFonts w:ascii="Arial" w:hAnsi="Arial"/>
          <w:sz w:val="19"/>
          <w:szCs w:val="19"/>
        </w:rPr>
        <w:t>Bidder</w:t>
      </w:r>
      <w:r w:rsidRPr="00A5578B">
        <w:rPr>
          <w:rFonts w:ascii="Arial" w:hAnsi="Arial"/>
          <w:sz w:val="19"/>
          <w:szCs w:val="19"/>
        </w:rPr>
        <w:t xml:space="preserve">’s </w:t>
      </w:r>
      <w:r w:rsidR="00247036" w:rsidRPr="00A5578B">
        <w:rPr>
          <w:rFonts w:ascii="Arial" w:hAnsi="Arial"/>
          <w:sz w:val="19"/>
          <w:szCs w:val="19"/>
        </w:rPr>
        <w:t>Quotation</w:t>
      </w:r>
      <w:bookmarkEnd w:id="149"/>
    </w:p>
    <w:p w14:paraId="1F02BF42" w14:textId="243AE37A" w:rsidR="005D0B74" w:rsidRPr="00A5578B" w:rsidRDefault="00FF0A26" w:rsidP="00FB6EE7">
      <w:pPr>
        <w:numPr>
          <w:ilvl w:val="2"/>
          <w:numId w:val="15"/>
        </w:numPr>
        <w:tabs>
          <w:tab w:val="clear" w:pos="1530"/>
          <w:tab w:val="num" w:pos="1170"/>
        </w:tabs>
        <w:jc w:val="both"/>
        <w:outlineLvl w:val="2"/>
        <w:rPr>
          <w:rFonts w:cs="Arial"/>
          <w:sz w:val="19"/>
          <w:szCs w:val="19"/>
        </w:rPr>
      </w:pPr>
      <w:r w:rsidRPr="00A5578B">
        <w:rPr>
          <w:rFonts w:cs="Arial"/>
          <w:sz w:val="19"/>
          <w:szCs w:val="19"/>
        </w:rPr>
        <w:t>BGIS</w:t>
      </w:r>
      <w:r w:rsidR="00A47B88" w:rsidRPr="00A5578B">
        <w:rPr>
          <w:rFonts w:cs="Arial"/>
          <w:sz w:val="19"/>
          <w:szCs w:val="19"/>
        </w:rPr>
        <w:t xml:space="preserve"> may, in its discretion and at any time during the </w:t>
      </w:r>
      <w:r w:rsidR="008C7FB8" w:rsidRPr="00A5578B">
        <w:rPr>
          <w:rFonts w:cs="Arial"/>
          <w:sz w:val="19"/>
          <w:szCs w:val="19"/>
        </w:rPr>
        <w:t>RFQ</w:t>
      </w:r>
      <w:r w:rsidR="00A47B88" w:rsidRPr="00A5578B">
        <w:rPr>
          <w:rFonts w:cs="Arial"/>
          <w:sz w:val="19"/>
          <w:szCs w:val="19"/>
        </w:rPr>
        <w:t xml:space="preserve"> Process:</w:t>
      </w:r>
    </w:p>
    <w:p w14:paraId="476FF91A" w14:textId="12DD8842" w:rsidR="005D0B74" w:rsidRPr="00A5578B" w:rsidRDefault="00A47B88" w:rsidP="00997FC8">
      <w:pPr>
        <w:pStyle w:val="LegalL4"/>
        <w:jc w:val="both"/>
        <w:rPr>
          <w:sz w:val="19"/>
          <w:szCs w:val="19"/>
        </w:rPr>
      </w:pPr>
      <w:r w:rsidRPr="00A5578B">
        <w:rPr>
          <w:sz w:val="19"/>
          <w:szCs w:val="19"/>
        </w:rPr>
        <w:t xml:space="preserve">require the </w:t>
      </w:r>
      <w:r w:rsidR="002042A3" w:rsidRPr="00A5578B">
        <w:rPr>
          <w:sz w:val="19"/>
          <w:szCs w:val="19"/>
        </w:rPr>
        <w:t>Bidder</w:t>
      </w:r>
      <w:r w:rsidRPr="00A5578B">
        <w:rPr>
          <w:sz w:val="19"/>
          <w:szCs w:val="19"/>
        </w:rPr>
        <w:t xml:space="preserve"> to clarify and/or verify any </w:t>
      </w:r>
      <w:r w:rsidR="008C7FB8" w:rsidRPr="00A5578B">
        <w:rPr>
          <w:sz w:val="19"/>
          <w:szCs w:val="19"/>
        </w:rPr>
        <w:t>information</w:t>
      </w:r>
      <w:r w:rsidRPr="00A5578B">
        <w:rPr>
          <w:sz w:val="19"/>
          <w:szCs w:val="19"/>
        </w:rPr>
        <w:t xml:space="preserve"> contained in </w:t>
      </w:r>
      <w:r w:rsidR="008C7FB8" w:rsidRPr="00A5578B">
        <w:rPr>
          <w:sz w:val="19"/>
          <w:szCs w:val="19"/>
        </w:rPr>
        <w:t xml:space="preserve">the </w:t>
      </w:r>
      <w:r w:rsidR="001A5F3A" w:rsidRPr="00A5578B">
        <w:rPr>
          <w:sz w:val="19"/>
          <w:szCs w:val="19"/>
        </w:rPr>
        <w:t>quotation</w:t>
      </w:r>
      <w:r w:rsidRPr="00A5578B">
        <w:rPr>
          <w:sz w:val="19"/>
          <w:szCs w:val="19"/>
        </w:rPr>
        <w:t>;</w:t>
      </w:r>
    </w:p>
    <w:p w14:paraId="2DB44824" w14:textId="21122274" w:rsidR="005D0B74" w:rsidRPr="00A5578B" w:rsidRDefault="00A47B88" w:rsidP="00997FC8">
      <w:pPr>
        <w:pStyle w:val="LegalL4"/>
        <w:jc w:val="both"/>
        <w:rPr>
          <w:sz w:val="19"/>
          <w:szCs w:val="19"/>
        </w:rPr>
      </w:pPr>
      <w:r w:rsidRPr="00A5578B">
        <w:rPr>
          <w:sz w:val="19"/>
          <w:szCs w:val="19"/>
        </w:rPr>
        <w:lastRenderedPageBreak/>
        <w:t xml:space="preserve">require the </w:t>
      </w:r>
      <w:r w:rsidR="002042A3" w:rsidRPr="00A5578B">
        <w:rPr>
          <w:sz w:val="19"/>
          <w:szCs w:val="19"/>
        </w:rPr>
        <w:t>Bidder</w:t>
      </w:r>
      <w:r w:rsidRPr="00A5578B">
        <w:rPr>
          <w:sz w:val="19"/>
          <w:szCs w:val="19"/>
        </w:rPr>
        <w:t xml:space="preserve"> to submit supplementary documentation and/or information to clarify and/or verify any matters contained in its </w:t>
      </w:r>
      <w:r w:rsidR="001A5F3A" w:rsidRPr="00A5578B">
        <w:rPr>
          <w:sz w:val="19"/>
          <w:szCs w:val="19"/>
        </w:rPr>
        <w:t>quotation</w:t>
      </w:r>
      <w:r w:rsidRPr="00A5578B">
        <w:rPr>
          <w:sz w:val="19"/>
          <w:szCs w:val="19"/>
        </w:rPr>
        <w:t xml:space="preserve">; </w:t>
      </w:r>
    </w:p>
    <w:p w14:paraId="56FC0D5A" w14:textId="492ECBA2" w:rsidR="003D4D27" w:rsidRPr="00A5578B" w:rsidRDefault="00A47B88" w:rsidP="00FB6EE7">
      <w:pPr>
        <w:pStyle w:val="LegalL2"/>
        <w:tabs>
          <w:tab w:val="clear" w:pos="1440"/>
          <w:tab w:val="num" w:pos="1170"/>
        </w:tabs>
        <w:jc w:val="left"/>
        <w:rPr>
          <w:rFonts w:ascii="Arial" w:hAnsi="Arial"/>
          <w:sz w:val="19"/>
          <w:szCs w:val="19"/>
        </w:rPr>
      </w:pPr>
      <w:bookmarkStart w:id="152" w:name="_Ref56596830"/>
      <w:bookmarkStart w:id="153" w:name="_Ref56596950"/>
      <w:bookmarkStart w:id="154" w:name="_Toc164265349"/>
      <w:bookmarkEnd w:id="150"/>
      <w:bookmarkEnd w:id="151"/>
      <w:r w:rsidRPr="00A5578B">
        <w:rPr>
          <w:rFonts w:ascii="Arial" w:hAnsi="Arial"/>
          <w:sz w:val="19"/>
          <w:szCs w:val="19"/>
        </w:rPr>
        <w:t xml:space="preserve">Right to Disqualify a </w:t>
      </w:r>
      <w:r w:rsidR="002042A3" w:rsidRPr="00A5578B">
        <w:rPr>
          <w:rFonts w:ascii="Arial" w:hAnsi="Arial"/>
          <w:sz w:val="19"/>
          <w:szCs w:val="19"/>
        </w:rPr>
        <w:t>Bidder</w:t>
      </w:r>
      <w:r w:rsidRPr="00A5578B">
        <w:rPr>
          <w:rFonts w:ascii="Arial" w:hAnsi="Arial"/>
          <w:sz w:val="19"/>
          <w:szCs w:val="19"/>
        </w:rPr>
        <w:t xml:space="preserve"> / Reject a </w:t>
      </w:r>
      <w:r w:rsidR="00247036" w:rsidRPr="00A5578B">
        <w:rPr>
          <w:rFonts w:ascii="Arial" w:hAnsi="Arial"/>
          <w:sz w:val="19"/>
          <w:szCs w:val="19"/>
        </w:rPr>
        <w:t>Quotation</w:t>
      </w:r>
      <w:bookmarkEnd w:id="152"/>
      <w:bookmarkEnd w:id="153"/>
      <w:bookmarkEnd w:id="154"/>
    </w:p>
    <w:p w14:paraId="1E990A11" w14:textId="284CA69E" w:rsidR="00942044" w:rsidRPr="00A5578B" w:rsidRDefault="00A47B88" w:rsidP="00FB6EE7">
      <w:pPr>
        <w:pStyle w:val="LegalL3"/>
        <w:ind w:left="1170" w:hanging="450"/>
        <w:rPr>
          <w:b/>
          <w:sz w:val="19"/>
          <w:szCs w:val="19"/>
        </w:rPr>
      </w:pPr>
      <w:r w:rsidRPr="00A5578B">
        <w:rPr>
          <w:sz w:val="19"/>
          <w:szCs w:val="19"/>
        </w:rPr>
        <w:t xml:space="preserve">Without limiting </w:t>
      </w:r>
      <w:r w:rsidR="00FF0A26" w:rsidRPr="00A5578B">
        <w:rPr>
          <w:sz w:val="19"/>
          <w:szCs w:val="19"/>
        </w:rPr>
        <w:t>BGIS</w:t>
      </w:r>
      <w:r w:rsidRPr="00A5578B">
        <w:rPr>
          <w:sz w:val="19"/>
          <w:szCs w:val="19"/>
        </w:rPr>
        <w:t xml:space="preserve">’s general right to disqualify a </w:t>
      </w:r>
      <w:r w:rsidR="002042A3" w:rsidRPr="00A5578B">
        <w:rPr>
          <w:sz w:val="19"/>
          <w:szCs w:val="19"/>
        </w:rPr>
        <w:t>Bidder</w:t>
      </w:r>
      <w:r w:rsidRPr="00A5578B">
        <w:rPr>
          <w:sz w:val="19"/>
          <w:szCs w:val="19"/>
        </w:rPr>
        <w:t xml:space="preserve"> or reject a </w:t>
      </w:r>
      <w:r w:rsidR="001A5F3A" w:rsidRPr="00A5578B">
        <w:rPr>
          <w:sz w:val="19"/>
          <w:szCs w:val="19"/>
        </w:rPr>
        <w:t>quotation</w:t>
      </w:r>
      <w:r w:rsidRPr="00A5578B">
        <w:rPr>
          <w:sz w:val="19"/>
          <w:szCs w:val="19"/>
        </w:rPr>
        <w:t xml:space="preserve">, </w:t>
      </w:r>
      <w:r w:rsidR="00FF0A26" w:rsidRPr="00A5578B">
        <w:rPr>
          <w:sz w:val="19"/>
          <w:szCs w:val="19"/>
        </w:rPr>
        <w:t>BGIS</w:t>
      </w:r>
      <w:r w:rsidRPr="00A5578B">
        <w:rPr>
          <w:sz w:val="19"/>
          <w:szCs w:val="19"/>
        </w:rPr>
        <w:t xml:space="preserve"> shall have the following rights, at any time and in its discretion unless otherwise stated in this section and, in each case, without incurring any liability for costs and damages incurred by the </w:t>
      </w:r>
      <w:r w:rsidR="002042A3" w:rsidRPr="00A5578B">
        <w:rPr>
          <w:sz w:val="19"/>
          <w:szCs w:val="19"/>
        </w:rPr>
        <w:t>Bidder</w:t>
      </w:r>
      <w:r w:rsidRPr="00A5578B">
        <w:rPr>
          <w:sz w:val="19"/>
          <w:szCs w:val="19"/>
        </w:rPr>
        <w:t>.</w:t>
      </w:r>
    </w:p>
    <w:p w14:paraId="7023F5E1" w14:textId="16514D8C" w:rsidR="00942044" w:rsidRPr="00A5578B" w:rsidRDefault="00A47B88" w:rsidP="00997FC8">
      <w:pPr>
        <w:pStyle w:val="LegalL4"/>
        <w:jc w:val="both"/>
        <w:rPr>
          <w:sz w:val="19"/>
          <w:szCs w:val="19"/>
        </w:rPr>
      </w:pPr>
      <w:r w:rsidRPr="00A5578B">
        <w:rPr>
          <w:b/>
          <w:sz w:val="19"/>
          <w:szCs w:val="19"/>
        </w:rPr>
        <w:t>Unethical Behaviour or Inappropriate Bidding</w:t>
      </w:r>
      <w:r w:rsidRPr="00A5578B">
        <w:rPr>
          <w:sz w:val="19"/>
          <w:szCs w:val="19"/>
        </w:rPr>
        <w:t xml:space="preserve">: to </w:t>
      </w:r>
      <w:r w:rsidR="005B2755" w:rsidRPr="00A5578B">
        <w:rPr>
          <w:sz w:val="19"/>
          <w:szCs w:val="19"/>
        </w:rPr>
        <w:t>disqualify or</w:t>
      </w:r>
      <w:r w:rsidRPr="00A5578B">
        <w:rPr>
          <w:sz w:val="19"/>
          <w:szCs w:val="19"/>
        </w:rPr>
        <w:t xml:space="preserve"> reject a </w:t>
      </w:r>
      <w:r w:rsidR="001A5F3A" w:rsidRPr="00A5578B">
        <w:rPr>
          <w:sz w:val="19"/>
          <w:szCs w:val="19"/>
        </w:rPr>
        <w:t>quotation</w:t>
      </w:r>
      <w:r w:rsidRPr="00A5578B">
        <w:rPr>
          <w:sz w:val="19"/>
          <w:szCs w:val="19"/>
        </w:rPr>
        <w:t xml:space="preserve"> from a </w:t>
      </w:r>
      <w:r w:rsidR="002042A3" w:rsidRPr="00A5578B">
        <w:rPr>
          <w:sz w:val="19"/>
          <w:szCs w:val="19"/>
        </w:rPr>
        <w:t>Bidder</w:t>
      </w:r>
      <w:r w:rsidR="002D3D22" w:rsidRPr="00A5578B">
        <w:rPr>
          <w:sz w:val="19"/>
          <w:szCs w:val="19"/>
        </w:rPr>
        <w:t xml:space="preserve"> </w:t>
      </w:r>
      <w:r w:rsidRPr="00A5578B">
        <w:rPr>
          <w:sz w:val="19"/>
          <w:szCs w:val="19"/>
        </w:rPr>
        <w:t xml:space="preserve">where the </w:t>
      </w:r>
      <w:r w:rsidR="002042A3" w:rsidRPr="00A5578B">
        <w:rPr>
          <w:sz w:val="19"/>
          <w:szCs w:val="19"/>
        </w:rPr>
        <w:t>Bidder</w:t>
      </w:r>
      <w:r w:rsidRPr="00A5578B">
        <w:rPr>
          <w:sz w:val="19"/>
          <w:szCs w:val="19"/>
        </w:rPr>
        <w:t xml:space="preserve"> has been disqualified from a </w:t>
      </w:r>
      <w:r w:rsidR="00FF0A26" w:rsidRPr="00A5578B">
        <w:rPr>
          <w:sz w:val="19"/>
          <w:szCs w:val="19"/>
        </w:rPr>
        <w:t>BGIS</w:t>
      </w:r>
      <w:r w:rsidRPr="00A5578B">
        <w:rPr>
          <w:sz w:val="19"/>
          <w:szCs w:val="19"/>
        </w:rPr>
        <w:t xml:space="preserve"> procurement process as the result of any convictions related to inappropriate bidding practices or unethical behaviour in relation to a public or broader public sector tender or procurement in any </w:t>
      </w:r>
      <w:r w:rsidR="00133F3A" w:rsidRPr="00A5578B">
        <w:rPr>
          <w:sz w:val="19"/>
          <w:szCs w:val="19"/>
        </w:rPr>
        <w:t>Canadian jurisdiction.</w:t>
      </w:r>
    </w:p>
    <w:p w14:paraId="5A4CB29C" w14:textId="0FA4C3A5" w:rsidR="00942044" w:rsidRPr="00A5578B" w:rsidRDefault="00A47B88" w:rsidP="00997FC8">
      <w:pPr>
        <w:pStyle w:val="LegalL4"/>
        <w:jc w:val="both"/>
        <w:rPr>
          <w:sz w:val="19"/>
          <w:szCs w:val="19"/>
        </w:rPr>
      </w:pPr>
      <w:r w:rsidRPr="00A5578B">
        <w:rPr>
          <w:b/>
          <w:sz w:val="19"/>
          <w:szCs w:val="19"/>
        </w:rPr>
        <w:t>Prohibited Contact</w:t>
      </w:r>
      <w:r w:rsidRPr="00A5578B">
        <w:rPr>
          <w:sz w:val="19"/>
          <w:szCs w:val="19"/>
        </w:rPr>
        <w:t xml:space="preserve">: </w:t>
      </w:r>
      <w:r w:rsidR="0028431D" w:rsidRPr="00A5578B">
        <w:rPr>
          <w:sz w:val="19"/>
          <w:szCs w:val="19"/>
        </w:rPr>
        <w:t xml:space="preserve">to disqualify a Bidder or reject a quotation where there is attempted contact with specified individuals in RFQ Section </w:t>
      </w:r>
      <w:r w:rsidR="0028431D" w:rsidRPr="00A5578B">
        <w:rPr>
          <w:sz w:val="19"/>
          <w:szCs w:val="19"/>
        </w:rPr>
        <w:fldChar w:fldCharType="begin"/>
      </w:r>
      <w:r w:rsidR="0028431D" w:rsidRPr="00A5578B">
        <w:rPr>
          <w:sz w:val="19"/>
          <w:szCs w:val="19"/>
        </w:rPr>
        <w:instrText xml:space="preserve"> REF _Ref56596799 \r \h </w:instrText>
      </w:r>
      <w:r w:rsidR="00A5578B">
        <w:rPr>
          <w:sz w:val="19"/>
          <w:szCs w:val="19"/>
        </w:rPr>
        <w:instrText xml:space="preserve"> \* MERGEFORMAT </w:instrText>
      </w:r>
      <w:r w:rsidR="0028431D" w:rsidRPr="00A5578B">
        <w:rPr>
          <w:sz w:val="19"/>
          <w:szCs w:val="19"/>
        </w:rPr>
      </w:r>
      <w:r w:rsidR="0028431D" w:rsidRPr="00A5578B">
        <w:rPr>
          <w:sz w:val="19"/>
          <w:szCs w:val="19"/>
        </w:rPr>
        <w:fldChar w:fldCharType="separate"/>
      </w:r>
      <w:r w:rsidR="0028431D" w:rsidRPr="00A5578B">
        <w:rPr>
          <w:sz w:val="19"/>
          <w:szCs w:val="19"/>
        </w:rPr>
        <w:t>3.6</w:t>
      </w:r>
      <w:r w:rsidR="0028431D" w:rsidRPr="00A5578B">
        <w:rPr>
          <w:sz w:val="19"/>
          <w:szCs w:val="19"/>
        </w:rPr>
        <w:fldChar w:fldCharType="end"/>
      </w:r>
      <w:r w:rsidR="0028431D" w:rsidRPr="00A5578B">
        <w:rPr>
          <w:sz w:val="19"/>
          <w:szCs w:val="19"/>
        </w:rPr>
        <w:t xml:space="preserve"> by the Bidder or any of its representatives or Team Members.</w:t>
      </w:r>
    </w:p>
    <w:p w14:paraId="79EB94D5" w14:textId="54ADD6B6" w:rsidR="00942044" w:rsidRPr="00A5578B" w:rsidRDefault="00A47B88" w:rsidP="00997FC8">
      <w:pPr>
        <w:pStyle w:val="LegalL4"/>
        <w:jc w:val="both"/>
        <w:rPr>
          <w:sz w:val="19"/>
          <w:szCs w:val="19"/>
        </w:rPr>
      </w:pPr>
      <w:bookmarkStart w:id="155" w:name="_Ref56597168"/>
      <w:r w:rsidRPr="00A5578B">
        <w:rPr>
          <w:b/>
          <w:sz w:val="19"/>
          <w:szCs w:val="19"/>
        </w:rPr>
        <w:t>Applicable Law and Prohibited Acts</w:t>
      </w:r>
      <w:r w:rsidRPr="00A5578B">
        <w:rPr>
          <w:sz w:val="19"/>
          <w:szCs w:val="19"/>
        </w:rPr>
        <w:t xml:space="preserve">: to disqualify a </w:t>
      </w:r>
      <w:r w:rsidR="002042A3" w:rsidRPr="00A5578B">
        <w:rPr>
          <w:sz w:val="19"/>
          <w:szCs w:val="19"/>
        </w:rPr>
        <w:t>Bidder</w:t>
      </w:r>
      <w:r w:rsidRPr="00A5578B">
        <w:rPr>
          <w:sz w:val="19"/>
          <w:szCs w:val="19"/>
        </w:rPr>
        <w:t xml:space="preserve"> if:</w:t>
      </w:r>
      <w:bookmarkEnd w:id="155"/>
    </w:p>
    <w:p w14:paraId="5DB99F78" w14:textId="1642CE76" w:rsidR="00942044" w:rsidRPr="00A5578B" w:rsidRDefault="00A47B88" w:rsidP="00997FC8">
      <w:pPr>
        <w:pStyle w:val="LegalL5"/>
        <w:jc w:val="both"/>
        <w:rPr>
          <w:sz w:val="19"/>
          <w:szCs w:val="19"/>
        </w:rPr>
      </w:pPr>
      <w:r w:rsidRPr="00A5578B">
        <w:rPr>
          <w:sz w:val="19"/>
          <w:szCs w:val="19"/>
        </w:rPr>
        <w:t xml:space="preserve">the </w:t>
      </w:r>
      <w:r w:rsidR="002042A3" w:rsidRPr="00A5578B">
        <w:rPr>
          <w:sz w:val="19"/>
          <w:szCs w:val="19"/>
        </w:rPr>
        <w:t>Bidder</w:t>
      </w:r>
      <w:r w:rsidRPr="00A5578B">
        <w:rPr>
          <w:sz w:val="19"/>
          <w:szCs w:val="19"/>
        </w:rPr>
        <w:t xml:space="preserve"> fails to comply with Applicable Law; </w:t>
      </w:r>
    </w:p>
    <w:p w14:paraId="3527B49B" w14:textId="01583FC0" w:rsidR="00942044" w:rsidRPr="00A5578B" w:rsidRDefault="00A47B88" w:rsidP="00997FC8">
      <w:pPr>
        <w:pStyle w:val="LegalL5"/>
        <w:jc w:val="both"/>
        <w:rPr>
          <w:sz w:val="19"/>
          <w:szCs w:val="19"/>
        </w:rPr>
      </w:pPr>
      <w:r w:rsidRPr="00A5578B">
        <w:rPr>
          <w:sz w:val="19"/>
          <w:szCs w:val="19"/>
        </w:rPr>
        <w:t xml:space="preserve">the </w:t>
      </w:r>
      <w:r w:rsidR="002042A3" w:rsidRPr="00A5578B">
        <w:rPr>
          <w:sz w:val="19"/>
          <w:szCs w:val="19"/>
        </w:rPr>
        <w:t>Bidder</w:t>
      </w:r>
      <w:r w:rsidRPr="00A5578B">
        <w:rPr>
          <w:sz w:val="19"/>
          <w:szCs w:val="19"/>
        </w:rPr>
        <w:t xml:space="preserve"> </w:t>
      </w:r>
      <w:r w:rsidR="0028431D" w:rsidRPr="00A5578B">
        <w:rPr>
          <w:sz w:val="19"/>
          <w:szCs w:val="19"/>
        </w:rPr>
        <w:t>has</w:t>
      </w:r>
      <w:r w:rsidRPr="00A5578B">
        <w:rPr>
          <w:sz w:val="19"/>
          <w:szCs w:val="19"/>
        </w:rPr>
        <w:t xml:space="preserve"> engaged in a Prohibited Act; or</w:t>
      </w:r>
    </w:p>
    <w:p w14:paraId="2AB1B5EB" w14:textId="5707574A" w:rsidR="00942044" w:rsidRPr="00A5578B" w:rsidRDefault="00FF0A26" w:rsidP="004F7909">
      <w:pPr>
        <w:ind w:left="2160"/>
        <w:jc w:val="both"/>
        <w:rPr>
          <w:rFonts w:cs="Arial"/>
          <w:sz w:val="19"/>
          <w:szCs w:val="19"/>
        </w:rPr>
      </w:pPr>
      <w:r w:rsidRPr="00A5578B">
        <w:rPr>
          <w:rFonts w:cs="Arial"/>
          <w:sz w:val="19"/>
          <w:szCs w:val="19"/>
        </w:rPr>
        <w:t>BGIS</w:t>
      </w:r>
      <w:r w:rsidR="00A47B88" w:rsidRPr="00A5578B">
        <w:rPr>
          <w:rFonts w:cs="Arial"/>
          <w:sz w:val="19"/>
          <w:szCs w:val="19"/>
        </w:rPr>
        <w:t xml:space="preserve"> may disclose any information with respect to the </w:t>
      </w:r>
      <w:r w:rsidR="002042A3" w:rsidRPr="00A5578B">
        <w:rPr>
          <w:rFonts w:cs="Arial"/>
          <w:sz w:val="19"/>
          <w:szCs w:val="19"/>
        </w:rPr>
        <w:t>Bidder</w:t>
      </w:r>
      <w:r w:rsidR="00A47B88" w:rsidRPr="00A5578B">
        <w:rPr>
          <w:rFonts w:cs="Arial"/>
          <w:sz w:val="19"/>
          <w:szCs w:val="19"/>
        </w:rPr>
        <w:t xml:space="preserve">s, the </w:t>
      </w:r>
      <w:r w:rsidR="001A5F3A" w:rsidRPr="00A5578B">
        <w:rPr>
          <w:rFonts w:cs="Arial"/>
          <w:sz w:val="19"/>
          <w:szCs w:val="19"/>
        </w:rPr>
        <w:t>quotation</w:t>
      </w:r>
      <w:r w:rsidR="00A47B88" w:rsidRPr="00A5578B">
        <w:rPr>
          <w:rFonts w:cs="Arial"/>
          <w:sz w:val="19"/>
          <w:szCs w:val="19"/>
        </w:rPr>
        <w:t xml:space="preserve">s and the </w:t>
      </w:r>
      <w:r w:rsidR="00DD5E21" w:rsidRPr="00A5578B">
        <w:rPr>
          <w:rFonts w:cs="Arial"/>
          <w:sz w:val="19"/>
          <w:szCs w:val="19"/>
        </w:rPr>
        <w:t>RFQ</w:t>
      </w:r>
      <w:r w:rsidR="00133F3A" w:rsidRPr="00A5578B">
        <w:rPr>
          <w:rFonts w:cs="Arial"/>
          <w:sz w:val="19"/>
          <w:szCs w:val="19"/>
        </w:rPr>
        <w:t xml:space="preserve"> Process</w:t>
      </w:r>
      <w:r w:rsidR="00A47B88" w:rsidRPr="00A5578B">
        <w:rPr>
          <w:rFonts w:cs="Arial"/>
          <w:sz w:val="19"/>
          <w:szCs w:val="19"/>
        </w:rPr>
        <w:t xml:space="preserve"> as required by the laws of Ontario and the applicable laws of Canada (“</w:t>
      </w:r>
      <w:r w:rsidR="00A47B88" w:rsidRPr="00A5578B">
        <w:rPr>
          <w:rFonts w:cs="Arial"/>
          <w:b/>
          <w:sz w:val="19"/>
          <w:szCs w:val="19"/>
        </w:rPr>
        <w:t>Applicable Law</w:t>
      </w:r>
      <w:r w:rsidR="00A47B88" w:rsidRPr="00A5578B">
        <w:rPr>
          <w:rFonts w:cs="Arial"/>
          <w:sz w:val="19"/>
          <w:szCs w:val="19"/>
        </w:rPr>
        <w:t>”)</w:t>
      </w:r>
      <w:r w:rsidR="003F234E" w:rsidRPr="00A5578B">
        <w:rPr>
          <w:rFonts w:cs="Arial"/>
          <w:sz w:val="19"/>
          <w:szCs w:val="19"/>
        </w:rPr>
        <w:t>;</w:t>
      </w:r>
    </w:p>
    <w:p w14:paraId="4799DCAA" w14:textId="2C0E2C23" w:rsidR="00942044" w:rsidRPr="00A5578B" w:rsidRDefault="00A47B88" w:rsidP="00997FC8">
      <w:pPr>
        <w:pStyle w:val="LegalL4"/>
        <w:jc w:val="both"/>
        <w:rPr>
          <w:sz w:val="19"/>
          <w:szCs w:val="19"/>
        </w:rPr>
      </w:pPr>
      <w:bookmarkStart w:id="156" w:name="_Ref482888071"/>
      <w:r w:rsidRPr="00A5578B">
        <w:rPr>
          <w:b/>
          <w:sz w:val="19"/>
          <w:szCs w:val="19"/>
        </w:rPr>
        <w:t>False, Misleading or Undisclosed Material Information</w:t>
      </w:r>
      <w:r w:rsidRPr="00A5578B">
        <w:rPr>
          <w:sz w:val="19"/>
          <w:szCs w:val="19"/>
        </w:rPr>
        <w:t xml:space="preserve">: to disqualify a </w:t>
      </w:r>
      <w:r w:rsidR="002042A3" w:rsidRPr="00A5578B">
        <w:rPr>
          <w:sz w:val="19"/>
          <w:szCs w:val="19"/>
        </w:rPr>
        <w:t>Bidder</w:t>
      </w:r>
      <w:r w:rsidRPr="00A5578B">
        <w:rPr>
          <w:sz w:val="19"/>
          <w:szCs w:val="19"/>
        </w:rPr>
        <w:t xml:space="preserve"> or reject that </w:t>
      </w:r>
      <w:r w:rsidR="002042A3" w:rsidRPr="00A5578B">
        <w:rPr>
          <w:sz w:val="19"/>
          <w:szCs w:val="19"/>
        </w:rPr>
        <w:t>Bidder</w:t>
      </w:r>
      <w:r w:rsidRPr="00A5578B">
        <w:rPr>
          <w:sz w:val="19"/>
          <w:szCs w:val="19"/>
        </w:rPr>
        <w:t xml:space="preserve">’s </w:t>
      </w:r>
      <w:r w:rsidR="001A5F3A" w:rsidRPr="00A5578B">
        <w:rPr>
          <w:sz w:val="19"/>
          <w:szCs w:val="19"/>
        </w:rPr>
        <w:t>quotation</w:t>
      </w:r>
      <w:r w:rsidRPr="00A5578B">
        <w:rPr>
          <w:sz w:val="19"/>
          <w:szCs w:val="19"/>
        </w:rPr>
        <w:t xml:space="preserve"> if:</w:t>
      </w:r>
      <w:bookmarkEnd w:id="156"/>
    </w:p>
    <w:p w14:paraId="74B33507" w14:textId="7DBF8CD9" w:rsidR="00942044" w:rsidRPr="00A5578B" w:rsidRDefault="00A47B88" w:rsidP="00997FC8">
      <w:pPr>
        <w:pStyle w:val="LegalL5"/>
        <w:jc w:val="both"/>
        <w:rPr>
          <w:sz w:val="19"/>
          <w:szCs w:val="19"/>
        </w:rPr>
      </w:pPr>
      <w:r w:rsidRPr="00A5578B">
        <w:rPr>
          <w:sz w:val="19"/>
          <w:szCs w:val="19"/>
        </w:rPr>
        <w:t xml:space="preserve">the </w:t>
      </w:r>
      <w:r w:rsidR="002042A3" w:rsidRPr="00A5578B">
        <w:rPr>
          <w:sz w:val="19"/>
          <w:szCs w:val="19"/>
        </w:rPr>
        <w:t>Bidder</w:t>
      </w:r>
      <w:r w:rsidRPr="00A5578B">
        <w:rPr>
          <w:sz w:val="19"/>
          <w:szCs w:val="19"/>
        </w:rPr>
        <w:t xml:space="preserve">’s </w:t>
      </w:r>
      <w:r w:rsidR="001A5F3A" w:rsidRPr="00A5578B">
        <w:rPr>
          <w:sz w:val="19"/>
          <w:szCs w:val="19"/>
        </w:rPr>
        <w:t>quotation</w:t>
      </w:r>
      <w:r w:rsidR="000D4AE4" w:rsidRPr="00A5578B">
        <w:rPr>
          <w:sz w:val="19"/>
          <w:szCs w:val="19"/>
        </w:rPr>
        <w:t xml:space="preserve"> </w:t>
      </w:r>
      <w:r w:rsidRPr="00A5578B">
        <w:rPr>
          <w:sz w:val="19"/>
          <w:szCs w:val="19"/>
        </w:rPr>
        <w:t>contains false or misleading information; or</w:t>
      </w:r>
    </w:p>
    <w:p w14:paraId="46D65A83" w14:textId="535347D4" w:rsidR="00942044" w:rsidRPr="00A5578B" w:rsidRDefault="00A47B88" w:rsidP="00997FC8">
      <w:pPr>
        <w:pStyle w:val="LegalL4"/>
        <w:jc w:val="both"/>
        <w:rPr>
          <w:sz w:val="19"/>
          <w:szCs w:val="19"/>
        </w:rPr>
      </w:pPr>
      <w:r w:rsidRPr="00A5578B">
        <w:rPr>
          <w:b/>
          <w:sz w:val="19"/>
          <w:szCs w:val="19"/>
        </w:rPr>
        <w:t>Submission Completeness</w:t>
      </w:r>
      <w:r w:rsidRPr="00A5578B">
        <w:rPr>
          <w:sz w:val="19"/>
          <w:szCs w:val="19"/>
        </w:rPr>
        <w:t xml:space="preserve">: pursuant to </w:t>
      </w:r>
      <w:r w:rsidR="000D4AE4" w:rsidRPr="00A5578B">
        <w:rPr>
          <w:sz w:val="19"/>
          <w:szCs w:val="19"/>
        </w:rPr>
        <w:t>RFQ</w:t>
      </w:r>
      <w:r w:rsidR="00133F3A" w:rsidRPr="00A5578B">
        <w:rPr>
          <w:sz w:val="19"/>
          <w:szCs w:val="19"/>
        </w:rPr>
        <w:t xml:space="preserve"> Section</w:t>
      </w:r>
      <w:r w:rsidRPr="00A5578B">
        <w:rPr>
          <w:sz w:val="19"/>
          <w:szCs w:val="19"/>
        </w:rPr>
        <w:t xml:space="preserve"> </w:t>
      </w:r>
      <w:r w:rsidR="00CA14D0" w:rsidRPr="00A5578B">
        <w:rPr>
          <w:sz w:val="19"/>
          <w:szCs w:val="19"/>
        </w:rPr>
        <w:fldChar w:fldCharType="begin"/>
      </w:r>
      <w:r w:rsidR="00CA14D0" w:rsidRPr="00A5578B">
        <w:rPr>
          <w:sz w:val="19"/>
          <w:szCs w:val="19"/>
        </w:rPr>
        <w:instrText xml:space="preserve"> REF _Ref56596929 \w \h </w:instrText>
      </w:r>
      <w:r w:rsidR="00AF33B9" w:rsidRPr="00A5578B">
        <w:rPr>
          <w:sz w:val="19"/>
          <w:szCs w:val="19"/>
        </w:rPr>
        <w:instrText xml:space="preserve"> \* MERGEFORMAT </w:instrText>
      </w:r>
      <w:r w:rsidR="00CA14D0" w:rsidRPr="00A5578B">
        <w:rPr>
          <w:sz w:val="19"/>
          <w:szCs w:val="19"/>
        </w:rPr>
      </w:r>
      <w:r w:rsidR="00CA14D0" w:rsidRPr="00A5578B">
        <w:rPr>
          <w:sz w:val="19"/>
          <w:szCs w:val="19"/>
        </w:rPr>
        <w:fldChar w:fldCharType="separate"/>
      </w:r>
      <w:r w:rsidR="00CA14D0" w:rsidRPr="00A5578B">
        <w:rPr>
          <w:sz w:val="19"/>
          <w:szCs w:val="19"/>
        </w:rPr>
        <w:t>6.1</w:t>
      </w:r>
      <w:r w:rsidR="00CA14D0" w:rsidRPr="00A5578B">
        <w:rPr>
          <w:sz w:val="19"/>
          <w:szCs w:val="19"/>
        </w:rPr>
        <w:fldChar w:fldCharType="end"/>
      </w:r>
      <w:r w:rsidRPr="00A5578B">
        <w:rPr>
          <w:sz w:val="19"/>
          <w:szCs w:val="19"/>
        </w:rPr>
        <w:t xml:space="preserve"> to not evaluate a </w:t>
      </w:r>
      <w:r w:rsidR="001A5F3A" w:rsidRPr="00A5578B">
        <w:rPr>
          <w:sz w:val="19"/>
          <w:szCs w:val="19"/>
        </w:rPr>
        <w:t>quotation</w:t>
      </w:r>
      <w:r w:rsidRPr="00A5578B">
        <w:rPr>
          <w:sz w:val="19"/>
          <w:szCs w:val="19"/>
        </w:rPr>
        <w:t xml:space="preserve"> that is not substantially complete</w:t>
      </w:r>
      <w:r w:rsidR="000D4AE4" w:rsidRPr="00A5578B">
        <w:rPr>
          <w:sz w:val="19"/>
          <w:szCs w:val="19"/>
        </w:rPr>
        <w:t>.</w:t>
      </w:r>
    </w:p>
    <w:p w14:paraId="3330DB9C" w14:textId="49F62973" w:rsidR="00942044" w:rsidRPr="00A5578B" w:rsidRDefault="00A47B88" w:rsidP="00FB6EE7">
      <w:pPr>
        <w:pStyle w:val="LegalL2"/>
        <w:tabs>
          <w:tab w:val="clear" w:pos="1440"/>
          <w:tab w:val="num" w:pos="1170"/>
        </w:tabs>
        <w:rPr>
          <w:rFonts w:ascii="Arial" w:hAnsi="Arial"/>
          <w:sz w:val="19"/>
          <w:szCs w:val="19"/>
        </w:rPr>
      </w:pPr>
      <w:bookmarkStart w:id="157" w:name="_Toc40104302"/>
      <w:bookmarkStart w:id="158" w:name="_Toc54083379"/>
      <w:bookmarkStart w:id="159" w:name="_Toc54088067"/>
      <w:bookmarkStart w:id="160" w:name="_Toc54101636"/>
      <w:bookmarkStart w:id="161" w:name="_Toc40104304"/>
      <w:bookmarkStart w:id="162" w:name="_Toc54083381"/>
      <w:bookmarkStart w:id="163" w:name="_Toc54088069"/>
      <w:bookmarkStart w:id="164" w:name="_Toc54101638"/>
      <w:bookmarkStart w:id="165" w:name="_Toc40104305"/>
      <w:bookmarkStart w:id="166" w:name="_Toc54083382"/>
      <w:bookmarkStart w:id="167" w:name="_Toc54088070"/>
      <w:bookmarkStart w:id="168" w:name="_Toc54101639"/>
      <w:bookmarkStart w:id="169" w:name="_Toc40104327"/>
      <w:bookmarkStart w:id="170" w:name="_Toc54083404"/>
      <w:bookmarkStart w:id="171" w:name="_Toc54088092"/>
      <w:bookmarkStart w:id="172" w:name="_Toc54101661"/>
      <w:bookmarkStart w:id="173" w:name="_Toc54101662"/>
      <w:bookmarkStart w:id="174" w:name="_Ref56596502"/>
      <w:bookmarkStart w:id="175" w:name="_Toc164265350"/>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A5578B">
        <w:rPr>
          <w:rFonts w:ascii="Arial" w:hAnsi="Arial"/>
          <w:sz w:val="19"/>
          <w:szCs w:val="19"/>
        </w:rPr>
        <w:t xml:space="preserve">Additional </w:t>
      </w:r>
      <w:r w:rsidR="00FF0A26" w:rsidRPr="00A5578B">
        <w:rPr>
          <w:rFonts w:ascii="Arial" w:hAnsi="Arial"/>
          <w:sz w:val="19"/>
          <w:szCs w:val="19"/>
        </w:rPr>
        <w:t>BGIS</w:t>
      </w:r>
      <w:r w:rsidRPr="00A5578B">
        <w:rPr>
          <w:rFonts w:ascii="Arial" w:hAnsi="Arial"/>
          <w:sz w:val="19"/>
          <w:szCs w:val="19"/>
        </w:rPr>
        <w:t xml:space="preserve"> Rights</w:t>
      </w:r>
      <w:bookmarkEnd w:id="173"/>
      <w:bookmarkEnd w:id="174"/>
      <w:bookmarkEnd w:id="175"/>
    </w:p>
    <w:p w14:paraId="7465B50D" w14:textId="63D0D576" w:rsidR="00942044" w:rsidRPr="00A5578B" w:rsidRDefault="00A47B88" w:rsidP="00FB6EE7">
      <w:pPr>
        <w:pStyle w:val="LegalL3"/>
        <w:ind w:left="1170" w:hanging="450"/>
        <w:rPr>
          <w:sz w:val="19"/>
          <w:szCs w:val="19"/>
        </w:rPr>
      </w:pPr>
      <w:bookmarkStart w:id="176" w:name="_Ref56596697"/>
      <w:r w:rsidRPr="00A5578B">
        <w:rPr>
          <w:sz w:val="19"/>
          <w:szCs w:val="19"/>
        </w:rPr>
        <w:t xml:space="preserve">Notwithstanding anything to the contrary in this </w:t>
      </w:r>
      <w:r w:rsidR="000D4AE4" w:rsidRPr="00A5578B">
        <w:rPr>
          <w:sz w:val="19"/>
          <w:szCs w:val="19"/>
        </w:rPr>
        <w:t>RFQ</w:t>
      </w:r>
      <w:r w:rsidRPr="00A5578B">
        <w:rPr>
          <w:sz w:val="19"/>
          <w:szCs w:val="19"/>
        </w:rPr>
        <w:t xml:space="preserve">, </w:t>
      </w:r>
      <w:r w:rsidR="00FF0A26" w:rsidRPr="00A5578B">
        <w:rPr>
          <w:sz w:val="19"/>
          <w:szCs w:val="19"/>
        </w:rPr>
        <w:t>BGIS</w:t>
      </w:r>
      <w:r w:rsidRPr="00A5578B">
        <w:rPr>
          <w:sz w:val="19"/>
          <w:szCs w:val="19"/>
        </w:rPr>
        <w:t xml:space="preserve"> may exercise the following rights, at any time and in its discretion unless stated otherwise, in each case without incurring any liability for costs and damages incurred by any </w:t>
      </w:r>
      <w:r w:rsidR="002042A3" w:rsidRPr="00A5578B">
        <w:rPr>
          <w:sz w:val="19"/>
          <w:szCs w:val="19"/>
        </w:rPr>
        <w:t>Bidder</w:t>
      </w:r>
      <w:r w:rsidRPr="00A5578B">
        <w:rPr>
          <w:sz w:val="19"/>
          <w:szCs w:val="19"/>
        </w:rPr>
        <w:t>.</w:t>
      </w:r>
      <w:bookmarkEnd w:id="176"/>
    </w:p>
    <w:p w14:paraId="7CDFBB90" w14:textId="172EE305" w:rsidR="00942044" w:rsidRPr="00A5578B" w:rsidRDefault="00A47B88" w:rsidP="00997FC8">
      <w:pPr>
        <w:pStyle w:val="LegalL4"/>
        <w:jc w:val="both"/>
        <w:rPr>
          <w:sz w:val="19"/>
          <w:szCs w:val="19"/>
        </w:rPr>
      </w:pPr>
      <w:r w:rsidRPr="00A5578B">
        <w:rPr>
          <w:b/>
          <w:sz w:val="19"/>
          <w:szCs w:val="19"/>
        </w:rPr>
        <w:t xml:space="preserve">Revision of </w:t>
      </w:r>
      <w:r w:rsidR="000D4AE4" w:rsidRPr="00A5578B">
        <w:rPr>
          <w:b/>
          <w:sz w:val="19"/>
          <w:szCs w:val="19"/>
        </w:rPr>
        <w:t>RFQ</w:t>
      </w:r>
      <w:r w:rsidRPr="00A5578B">
        <w:rPr>
          <w:b/>
          <w:sz w:val="19"/>
          <w:szCs w:val="19"/>
        </w:rPr>
        <w:t xml:space="preserve"> Documents</w:t>
      </w:r>
      <w:r w:rsidRPr="00A5578B">
        <w:rPr>
          <w:sz w:val="19"/>
          <w:szCs w:val="19"/>
        </w:rPr>
        <w:t xml:space="preserve">: to change the dates, schedule, deadlines, process and requirements described in the </w:t>
      </w:r>
      <w:r w:rsidR="000D4AE4" w:rsidRPr="00A5578B">
        <w:rPr>
          <w:sz w:val="19"/>
          <w:szCs w:val="19"/>
        </w:rPr>
        <w:t>RFQ</w:t>
      </w:r>
      <w:r w:rsidRPr="00A5578B">
        <w:rPr>
          <w:sz w:val="19"/>
          <w:szCs w:val="19"/>
        </w:rPr>
        <w:t xml:space="preserve"> Documents;</w:t>
      </w:r>
    </w:p>
    <w:p w14:paraId="2E2B8FA8" w14:textId="77777777" w:rsidR="00942044" w:rsidRPr="00A5578B" w:rsidRDefault="00A47B88" w:rsidP="00997FC8">
      <w:pPr>
        <w:pStyle w:val="LegalL4"/>
        <w:jc w:val="both"/>
        <w:rPr>
          <w:sz w:val="19"/>
          <w:szCs w:val="19"/>
        </w:rPr>
      </w:pPr>
      <w:r w:rsidRPr="00A5578B">
        <w:rPr>
          <w:b/>
          <w:sz w:val="19"/>
          <w:szCs w:val="19"/>
        </w:rPr>
        <w:t>Changes to Services</w:t>
      </w:r>
      <w:r w:rsidRPr="00A5578B">
        <w:rPr>
          <w:sz w:val="19"/>
          <w:szCs w:val="19"/>
        </w:rPr>
        <w:t>: to change the limits, scope and details of the Services;</w:t>
      </w:r>
    </w:p>
    <w:p w14:paraId="7217E0EE" w14:textId="3D93C94D" w:rsidR="00942044" w:rsidRPr="00A5578B" w:rsidRDefault="00A47B88" w:rsidP="000D4AE4">
      <w:pPr>
        <w:pStyle w:val="LegalL4"/>
        <w:jc w:val="both"/>
        <w:rPr>
          <w:sz w:val="19"/>
          <w:szCs w:val="19"/>
        </w:rPr>
      </w:pPr>
      <w:r w:rsidRPr="00A5578B">
        <w:rPr>
          <w:b/>
          <w:sz w:val="19"/>
          <w:szCs w:val="19"/>
        </w:rPr>
        <w:t xml:space="preserve">Cancellation of </w:t>
      </w:r>
      <w:r w:rsidR="000D4AE4" w:rsidRPr="00A5578B">
        <w:rPr>
          <w:b/>
          <w:sz w:val="19"/>
          <w:szCs w:val="19"/>
        </w:rPr>
        <w:t>RFQ</w:t>
      </w:r>
      <w:r w:rsidRPr="00A5578B">
        <w:rPr>
          <w:b/>
          <w:sz w:val="19"/>
          <w:szCs w:val="19"/>
        </w:rPr>
        <w:t xml:space="preserve"> or Projec</w:t>
      </w:r>
      <w:r w:rsidRPr="00A5578B">
        <w:rPr>
          <w:sz w:val="19"/>
          <w:szCs w:val="19"/>
        </w:rPr>
        <w:t xml:space="preserve">t: to cancel this </w:t>
      </w:r>
      <w:r w:rsidR="000D4AE4" w:rsidRPr="00A5578B">
        <w:rPr>
          <w:sz w:val="19"/>
          <w:szCs w:val="19"/>
        </w:rPr>
        <w:t>RFQ</w:t>
      </w:r>
      <w:r w:rsidRPr="00A5578B">
        <w:rPr>
          <w:sz w:val="19"/>
          <w:szCs w:val="19"/>
        </w:rPr>
        <w:t xml:space="preserve"> or to elect not to proceed with the Services for any reason whatsoever; </w:t>
      </w:r>
    </w:p>
    <w:p w14:paraId="191CF29D" w14:textId="7C882528" w:rsidR="00942044" w:rsidRPr="00A5578B" w:rsidRDefault="00A47B88" w:rsidP="00997FC8">
      <w:pPr>
        <w:pStyle w:val="LegalL4"/>
        <w:jc w:val="both"/>
        <w:rPr>
          <w:sz w:val="19"/>
          <w:szCs w:val="19"/>
        </w:rPr>
      </w:pPr>
      <w:r w:rsidRPr="00A5578B">
        <w:rPr>
          <w:b/>
          <w:sz w:val="19"/>
          <w:szCs w:val="19"/>
        </w:rPr>
        <w:t>Insufficient or Unsustainable Price</w:t>
      </w:r>
      <w:r w:rsidRPr="00A5578B">
        <w:rPr>
          <w:sz w:val="19"/>
          <w:szCs w:val="19"/>
        </w:rPr>
        <w:t xml:space="preserve">: to decline to select a </w:t>
      </w:r>
      <w:r w:rsidR="002042A3" w:rsidRPr="00A5578B">
        <w:rPr>
          <w:sz w:val="19"/>
          <w:szCs w:val="19"/>
        </w:rPr>
        <w:t>Bidder</w:t>
      </w:r>
      <w:r w:rsidRPr="00A5578B">
        <w:rPr>
          <w:sz w:val="19"/>
          <w:szCs w:val="19"/>
        </w:rPr>
        <w:t xml:space="preserve"> if </w:t>
      </w:r>
      <w:r w:rsidR="00FF0A26" w:rsidRPr="00A5578B">
        <w:rPr>
          <w:sz w:val="19"/>
          <w:szCs w:val="19"/>
        </w:rPr>
        <w:t>BGIS</w:t>
      </w:r>
      <w:r w:rsidRPr="00A5578B">
        <w:rPr>
          <w:sz w:val="19"/>
          <w:szCs w:val="19"/>
        </w:rPr>
        <w:t xml:space="preserve">, in its discretion, is of the opinion that a </w:t>
      </w:r>
      <w:r w:rsidR="002042A3" w:rsidRPr="00A5578B">
        <w:rPr>
          <w:sz w:val="19"/>
          <w:szCs w:val="19"/>
        </w:rPr>
        <w:t>Bidder</w:t>
      </w:r>
      <w:r w:rsidRPr="00A5578B">
        <w:rPr>
          <w:sz w:val="19"/>
          <w:szCs w:val="19"/>
        </w:rPr>
        <w:t xml:space="preserve"> has submitted a price that is too low to be sustainable and to ensure its ability to deliver the Services;</w:t>
      </w:r>
    </w:p>
    <w:p w14:paraId="06943719" w14:textId="026438FE" w:rsidR="00942044" w:rsidRPr="00A5578B" w:rsidRDefault="00A47B88" w:rsidP="00997FC8">
      <w:pPr>
        <w:pStyle w:val="LegalL4"/>
        <w:jc w:val="both"/>
        <w:rPr>
          <w:sz w:val="19"/>
          <w:szCs w:val="19"/>
        </w:rPr>
      </w:pPr>
      <w:r w:rsidRPr="00A5578B">
        <w:rPr>
          <w:b/>
          <w:sz w:val="19"/>
          <w:szCs w:val="19"/>
        </w:rPr>
        <w:lastRenderedPageBreak/>
        <w:t xml:space="preserve">One </w:t>
      </w:r>
      <w:r w:rsidR="00247036" w:rsidRPr="00A5578B">
        <w:rPr>
          <w:b/>
          <w:sz w:val="19"/>
          <w:szCs w:val="19"/>
        </w:rPr>
        <w:t>Quotation</w:t>
      </w:r>
      <w:r w:rsidRPr="00A5578B">
        <w:rPr>
          <w:b/>
          <w:sz w:val="19"/>
          <w:szCs w:val="19"/>
        </w:rPr>
        <w:t xml:space="preserve"> Received: </w:t>
      </w:r>
      <w:r w:rsidRPr="00A5578B">
        <w:rPr>
          <w:sz w:val="19"/>
          <w:szCs w:val="19"/>
        </w:rPr>
        <w:t xml:space="preserve">if only one </w:t>
      </w:r>
      <w:r w:rsidR="001A5F3A" w:rsidRPr="00A5578B">
        <w:rPr>
          <w:sz w:val="19"/>
          <w:szCs w:val="19"/>
        </w:rPr>
        <w:t>quotation</w:t>
      </w:r>
      <w:r w:rsidRPr="00A5578B">
        <w:rPr>
          <w:sz w:val="19"/>
          <w:szCs w:val="19"/>
        </w:rPr>
        <w:t xml:space="preserve"> is received, to accept or reject it;</w:t>
      </w:r>
    </w:p>
    <w:p w14:paraId="000D839E" w14:textId="036B0846" w:rsidR="00942044" w:rsidRPr="00A5578B" w:rsidRDefault="00A47B88" w:rsidP="00997FC8">
      <w:pPr>
        <w:pStyle w:val="LegalL4"/>
        <w:jc w:val="both"/>
        <w:rPr>
          <w:sz w:val="19"/>
          <w:szCs w:val="19"/>
        </w:rPr>
      </w:pPr>
      <w:bookmarkStart w:id="177" w:name="_Ref52210756"/>
      <w:r w:rsidRPr="00A5578B">
        <w:rPr>
          <w:b/>
          <w:sz w:val="19"/>
          <w:szCs w:val="19"/>
        </w:rPr>
        <w:t xml:space="preserve">Accept </w:t>
      </w:r>
      <w:r w:rsidR="00247036" w:rsidRPr="00A5578B">
        <w:rPr>
          <w:b/>
          <w:sz w:val="19"/>
          <w:szCs w:val="19"/>
        </w:rPr>
        <w:t>Quotation</w:t>
      </w:r>
      <w:r w:rsidRPr="00A5578B">
        <w:rPr>
          <w:b/>
          <w:sz w:val="19"/>
          <w:szCs w:val="19"/>
        </w:rPr>
        <w:t>s</w:t>
      </w:r>
      <w:r w:rsidR="00340B4C" w:rsidRPr="00A5578B">
        <w:rPr>
          <w:b/>
          <w:sz w:val="19"/>
          <w:szCs w:val="19"/>
        </w:rPr>
        <w:t xml:space="preserve"> whole are in part</w:t>
      </w:r>
      <w:r w:rsidRPr="00A5578B">
        <w:rPr>
          <w:b/>
          <w:sz w:val="19"/>
          <w:szCs w:val="19"/>
        </w:rPr>
        <w:t xml:space="preserve">: </w:t>
      </w:r>
      <w:r w:rsidRPr="00A5578B">
        <w:rPr>
          <w:sz w:val="19"/>
          <w:szCs w:val="19"/>
        </w:rPr>
        <w:t xml:space="preserve">accept any </w:t>
      </w:r>
      <w:r w:rsidR="001A5F3A" w:rsidRPr="00A5578B">
        <w:rPr>
          <w:sz w:val="19"/>
          <w:szCs w:val="19"/>
        </w:rPr>
        <w:t>quotation</w:t>
      </w:r>
      <w:r w:rsidRPr="00A5578B">
        <w:rPr>
          <w:sz w:val="19"/>
          <w:szCs w:val="19"/>
        </w:rPr>
        <w:t xml:space="preserve">, </w:t>
      </w:r>
      <w:r w:rsidR="009262E0" w:rsidRPr="00A5578B">
        <w:rPr>
          <w:sz w:val="19"/>
          <w:szCs w:val="19"/>
        </w:rPr>
        <w:t xml:space="preserve">in whole </w:t>
      </w:r>
      <w:r w:rsidR="0028431D" w:rsidRPr="00A5578B">
        <w:rPr>
          <w:sz w:val="19"/>
          <w:szCs w:val="19"/>
        </w:rPr>
        <w:t>or</w:t>
      </w:r>
      <w:r w:rsidR="009262E0" w:rsidRPr="00A5578B">
        <w:rPr>
          <w:sz w:val="19"/>
          <w:szCs w:val="19"/>
        </w:rPr>
        <w:t xml:space="preserve"> part of the quotation</w:t>
      </w:r>
      <w:bookmarkEnd w:id="177"/>
      <w:r w:rsidR="009262E0" w:rsidRPr="00A5578B">
        <w:rPr>
          <w:sz w:val="19"/>
          <w:szCs w:val="19"/>
        </w:rPr>
        <w:t>.</w:t>
      </w:r>
    </w:p>
    <w:p w14:paraId="64B33E9B" w14:textId="17FD5C7A" w:rsidR="00942044" w:rsidRPr="00A5578B" w:rsidRDefault="00A47B88" w:rsidP="00FB6EE7">
      <w:pPr>
        <w:pStyle w:val="LegalL3"/>
        <w:tabs>
          <w:tab w:val="clear" w:pos="1530"/>
          <w:tab w:val="num" w:pos="1170"/>
        </w:tabs>
        <w:rPr>
          <w:sz w:val="19"/>
          <w:szCs w:val="19"/>
        </w:rPr>
      </w:pPr>
      <w:r w:rsidRPr="00A5578B">
        <w:rPr>
          <w:sz w:val="19"/>
          <w:szCs w:val="19"/>
        </w:rPr>
        <w:t xml:space="preserve">For clarity, </w:t>
      </w:r>
      <w:r w:rsidR="00340B4C" w:rsidRPr="00A5578B">
        <w:rPr>
          <w:sz w:val="19"/>
          <w:szCs w:val="19"/>
        </w:rPr>
        <w:t>RFQ</w:t>
      </w:r>
      <w:r w:rsidR="00133F3A" w:rsidRPr="00A5578B">
        <w:rPr>
          <w:sz w:val="19"/>
          <w:szCs w:val="19"/>
        </w:rPr>
        <w:t xml:space="preserve"> Section</w:t>
      </w:r>
      <w:r w:rsidRPr="00A5578B">
        <w:rPr>
          <w:sz w:val="19"/>
          <w:szCs w:val="19"/>
        </w:rPr>
        <w:t xml:space="preserve"> </w:t>
      </w:r>
      <w:r w:rsidR="00CA14D0" w:rsidRPr="00A5578B">
        <w:rPr>
          <w:sz w:val="19"/>
          <w:szCs w:val="19"/>
        </w:rPr>
        <w:fldChar w:fldCharType="begin"/>
      </w:r>
      <w:r w:rsidR="00CA14D0" w:rsidRPr="00A5578B">
        <w:rPr>
          <w:sz w:val="19"/>
          <w:szCs w:val="19"/>
        </w:rPr>
        <w:instrText xml:space="preserve"> REF _Ref56596697 \w \h </w:instrText>
      </w:r>
      <w:r w:rsidR="00AF33B9" w:rsidRPr="00A5578B">
        <w:rPr>
          <w:sz w:val="19"/>
          <w:szCs w:val="19"/>
        </w:rPr>
        <w:instrText xml:space="preserve"> \* MERGEFORMAT </w:instrText>
      </w:r>
      <w:r w:rsidR="00CA14D0" w:rsidRPr="00A5578B">
        <w:rPr>
          <w:sz w:val="19"/>
          <w:szCs w:val="19"/>
        </w:rPr>
      </w:r>
      <w:r w:rsidR="00CA14D0" w:rsidRPr="00A5578B">
        <w:rPr>
          <w:sz w:val="19"/>
          <w:szCs w:val="19"/>
        </w:rPr>
        <w:fldChar w:fldCharType="separate"/>
      </w:r>
      <w:r w:rsidR="00340B4C" w:rsidRPr="00A5578B">
        <w:rPr>
          <w:sz w:val="19"/>
          <w:szCs w:val="19"/>
        </w:rPr>
        <w:t>7.3(1)</w:t>
      </w:r>
      <w:r w:rsidR="00CA14D0" w:rsidRPr="00A5578B">
        <w:rPr>
          <w:sz w:val="19"/>
          <w:szCs w:val="19"/>
        </w:rPr>
        <w:fldChar w:fldCharType="end"/>
      </w:r>
      <w:r w:rsidRPr="00A5578B">
        <w:rPr>
          <w:sz w:val="19"/>
          <w:szCs w:val="19"/>
        </w:rPr>
        <w:t xml:space="preserve"> is not intended to limit the rights of </w:t>
      </w:r>
      <w:r w:rsidR="00FF0A26" w:rsidRPr="00A5578B">
        <w:rPr>
          <w:sz w:val="19"/>
          <w:szCs w:val="19"/>
        </w:rPr>
        <w:t>BGIS</w:t>
      </w:r>
      <w:r w:rsidRPr="00A5578B">
        <w:rPr>
          <w:sz w:val="19"/>
          <w:szCs w:val="19"/>
        </w:rPr>
        <w:t>.</w:t>
      </w:r>
    </w:p>
    <w:p w14:paraId="36CE5C35" w14:textId="77777777" w:rsidR="0028431D" w:rsidRPr="00A5578B" w:rsidRDefault="0028431D" w:rsidP="00FB6EE7">
      <w:pPr>
        <w:pStyle w:val="LegalL3"/>
        <w:ind w:left="1170" w:hanging="450"/>
        <w:rPr>
          <w:sz w:val="19"/>
          <w:szCs w:val="19"/>
        </w:rPr>
      </w:pPr>
      <w:bookmarkStart w:id="178" w:name="_Ref482887289"/>
      <w:r w:rsidRPr="00A5578B">
        <w:rPr>
          <w:sz w:val="19"/>
          <w:szCs w:val="19"/>
        </w:rPr>
        <w:t>Without limitation to any other rights of BGIS hereunder, to ensure the integrity, openness and transparency of the RFQ Process, BGIS may, in its discretion, impose at any time on all Bidders additional conditions, requirements or measures with respect to bidding practices or ethical behaviour of the Bidders.</w:t>
      </w:r>
      <w:bookmarkEnd w:id="178"/>
    </w:p>
    <w:p w14:paraId="781EC516" w14:textId="4E50A25B" w:rsidR="00F87C42" w:rsidRPr="00A5578B" w:rsidRDefault="000307A0" w:rsidP="000307A0">
      <w:pPr>
        <w:pStyle w:val="LegalL1"/>
        <w:keepNext/>
        <w:ind w:hanging="450"/>
        <w:jc w:val="left"/>
        <w:rPr>
          <w:sz w:val="19"/>
          <w:szCs w:val="19"/>
        </w:rPr>
      </w:pPr>
      <w:bookmarkStart w:id="179" w:name="_Toc164265351"/>
      <w:r>
        <w:rPr>
          <w:sz w:val="19"/>
          <w:szCs w:val="19"/>
        </w:rPr>
        <w:t xml:space="preserve">        </w:t>
      </w:r>
      <w:r w:rsidR="00F87C42" w:rsidRPr="00A5578B">
        <w:rPr>
          <w:sz w:val="19"/>
          <w:szCs w:val="19"/>
        </w:rPr>
        <w:t>Project milestones</w:t>
      </w:r>
      <w:bookmarkEnd w:id="179"/>
    </w:p>
    <w:p w14:paraId="02DD70A6" w14:textId="723D7A06" w:rsidR="00F87C42" w:rsidRPr="00A5578B" w:rsidRDefault="00F87C42" w:rsidP="00FB6EE7">
      <w:pPr>
        <w:pStyle w:val="LegalL2"/>
        <w:tabs>
          <w:tab w:val="clear" w:pos="1440"/>
          <w:tab w:val="num" w:pos="1170"/>
        </w:tabs>
        <w:jc w:val="left"/>
        <w:rPr>
          <w:rFonts w:ascii="Arial" w:hAnsi="Arial"/>
          <w:sz w:val="19"/>
          <w:szCs w:val="19"/>
        </w:rPr>
      </w:pPr>
      <w:bookmarkStart w:id="180" w:name="_Toc164265352"/>
      <w:r w:rsidRPr="00A5578B">
        <w:rPr>
          <w:rFonts w:ascii="Arial" w:hAnsi="Arial"/>
          <w:sz w:val="19"/>
          <w:szCs w:val="19"/>
        </w:rPr>
        <w:t>Project Milestones</w:t>
      </w:r>
      <w:bookmarkEnd w:id="180"/>
    </w:p>
    <w:p w14:paraId="7813B220" w14:textId="3FB12B5F" w:rsidR="00F87C42" w:rsidRPr="00A5578B" w:rsidRDefault="00826506" w:rsidP="00FB6EE7">
      <w:pPr>
        <w:numPr>
          <w:ilvl w:val="2"/>
          <w:numId w:val="1"/>
        </w:numPr>
        <w:ind w:left="1170" w:hanging="450"/>
        <w:jc w:val="both"/>
        <w:outlineLvl w:val="2"/>
        <w:rPr>
          <w:rFonts w:cs="Arial"/>
          <w:b/>
          <w:sz w:val="19"/>
          <w:szCs w:val="19"/>
        </w:rPr>
      </w:pPr>
      <w:bookmarkStart w:id="181" w:name="_Hlk163681600"/>
      <w:r w:rsidRPr="00A5578B">
        <w:rPr>
          <w:sz w:val="19"/>
          <w:szCs w:val="19"/>
        </w:rPr>
        <w:t>The Bidders are to include the necessary resources and costing to incorporate the</w:t>
      </w:r>
      <w:r w:rsidR="00F87C42" w:rsidRPr="00A5578B">
        <w:rPr>
          <w:sz w:val="19"/>
          <w:szCs w:val="19"/>
        </w:rPr>
        <w:t xml:space="preserve"> project milestone</w:t>
      </w:r>
      <w:r w:rsidRPr="00A5578B">
        <w:rPr>
          <w:sz w:val="19"/>
          <w:szCs w:val="19"/>
        </w:rPr>
        <w:t>s into the project planning and the Bidder’s quotation.</w:t>
      </w:r>
    </w:p>
    <w:p w14:paraId="0AD9BF3F" w14:textId="57B7F6F3" w:rsidR="00664296" w:rsidRPr="00A5578B" w:rsidRDefault="00664296" w:rsidP="00FB6EE7">
      <w:pPr>
        <w:numPr>
          <w:ilvl w:val="2"/>
          <w:numId w:val="1"/>
        </w:numPr>
        <w:tabs>
          <w:tab w:val="clear" w:pos="1530"/>
          <w:tab w:val="num" w:pos="1170"/>
        </w:tabs>
        <w:jc w:val="both"/>
        <w:outlineLvl w:val="2"/>
        <w:rPr>
          <w:rFonts w:cs="Arial"/>
          <w:b/>
          <w:sz w:val="19"/>
          <w:szCs w:val="19"/>
        </w:rPr>
      </w:pPr>
      <w:r w:rsidRPr="00A5578B">
        <w:rPr>
          <w:sz w:val="19"/>
          <w:szCs w:val="19"/>
        </w:rPr>
        <w:t>The Project Milestones are detailed in Schedule 4 of th</w:t>
      </w:r>
      <w:r w:rsidR="00A81DF0">
        <w:rPr>
          <w:sz w:val="19"/>
          <w:szCs w:val="19"/>
        </w:rPr>
        <w:t>e Data Sheet</w:t>
      </w:r>
      <w:r w:rsidRPr="00A5578B">
        <w:rPr>
          <w:sz w:val="19"/>
          <w:szCs w:val="19"/>
        </w:rPr>
        <w:t>.</w:t>
      </w:r>
    </w:p>
    <w:p w14:paraId="3E5DD4BA" w14:textId="0F974650" w:rsidR="003D4D27" w:rsidRPr="00A5578B" w:rsidRDefault="00FC0A8B" w:rsidP="00FC0A8B">
      <w:pPr>
        <w:pStyle w:val="LegalL1"/>
        <w:keepNext/>
        <w:ind w:hanging="450"/>
        <w:jc w:val="left"/>
        <w:rPr>
          <w:sz w:val="19"/>
          <w:szCs w:val="19"/>
        </w:rPr>
      </w:pPr>
      <w:bookmarkStart w:id="182" w:name="_Toc164265353"/>
      <w:bookmarkEnd w:id="181"/>
      <w:r>
        <w:rPr>
          <w:sz w:val="19"/>
          <w:szCs w:val="19"/>
        </w:rPr>
        <w:t xml:space="preserve">        </w:t>
      </w:r>
      <w:r w:rsidR="00275050" w:rsidRPr="00A5578B">
        <w:rPr>
          <w:sz w:val="19"/>
          <w:szCs w:val="19"/>
        </w:rPr>
        <w:t>Award</w:t>
      </w:r>
      <w:bookmarkEnd w:id="182"/>
    </w:p>
    <w:p w14:paraId="30B6BFA9" w14:textId="34509F5F" w:rsidR="004F7909" w:rsidRPr="00A5578B" w:rsidRDefault="006208E3" w:rsidP="00FB6EE7">
      <w:pPr>
        <w:pStyle w:val="LegalL2"/>
        <w:tabs>
          <w:tab w:val="left" w:pos="1170"/>
        </w:tabs>
        <w:jc w:val="left"/>
        <w:rPr>
          <w:rFonts w:ascii="Arial" w:hAnsi="Arial"/>
          <w:b w:val="0"/>
          <w:sz w:val="19"/>
          <w:szCs w:val="19"/>
        </w:rPr>
      </w:pPr>
      <w:bookmarkStart w:id="183" w:name="_Toc164265354"/>
      <w:r w:rsidRPr="00A5578B">
        <w:rPr>
          <w:rFonts w:ascii="Arial" w:hAnsi="Arial"/>
          <w:sz w:val="19"/>
          <w:szCs w:val="19"/>
        </w:rPr>
        <w:t>RFQ</w:t>
      </w:r>
      <w:r w:rsidR="00E16675" w:rsidRPr="00A5578B">
        <w:rPr>
          <w:rFonts w:ascii="Arial" w:hAnsi="Arial"/>
          <w:sz w:val="19"/>
          <w:szCs w:val="19"/>
        </w:rPr>
        <w:t xml:space="preserve"> </w:t>
      </w:r>
      <w:r w:rsidR="008629AC" w:rsidRPr="00A5578B">
        <w:rPr>
          <w:rFonts w:ascii="Arial" w:hAnsi="Arial"/>
          <w:sz w:val="19"/>
          <w:szCs w:val="19"/>
        </w:rPr>
        <w:t>Results</w:t>
      </w:r>
      <w:bookmarkEnd w:id="183"/>
    </w:p>
    <w:p w14:paraId="02776A33" w14:textId="519C1CA0" w:rsidR="009A3F02" w:rsidRPr="00A5578B" w:rsidRDefault="00AA24C9" w:rsidP="00FB6EE7">
      <w:pPr>
        <w:numPr>
          <w:ilvl w:val="2"/>
          <w:numId w:val="1"/>
        </w:numPr>
        <w:tabs>
          <w:tab w:val="clear" w:pos="1530"/>
          <w:tab w:val="num" w:pos="1170"/>
        </w:tabs>
        <w:jc w:val="both"/>
        <w:outlineLvl w:val="2"/>
        <w:rPr>
          <w:rFonts w:cs="Arial"/>
          <w:b/>
          <w:sz w:val="19"/>
          <w:szCs w:val="19"/>
        </w:rPr>
      </w:pPr>
      <w:r w:rsidRPr="00A5578B">
        <w:rPr>
          <w:sz w:val="19"/>
          <w:szCs w:val="19"/>
        </w:rPr>
        <w:t xml:space="preserve">Following </w:t>
      </w:r>
      <w:r w:rsidR="00275050" w:rsidRPr="00A5578B">
        <w:rPr>
          <w:sz w:val="19"/>
          <w:szCs w:val="19"/>
        </w:rPr>
        <w:t>evaluations</w:t>
      </w:r>
      <w:r w:rsidRPr="00A5578B">
        <w:rPr>
          <w:sz w:val="19"/>
          <w:szCs w:val="19"/>
        </w:rPr>
        <w:t xml:space="preserve">, </w:t>
      </w:r>
      <w:r w:rsidR="008629AC" w:rsidRPr="00A5578B">
        <w:rPr>
          <w:sz w:val="19"/>
          <w:szCs w:val="19"/>
        </w:rPr>
        <w:t>the RFQ results will be posted in MERX</w:t>
      </w:r>
      <w:r w:rsidR="006208E3" w:rsidRPr="00A5578B">
        <w:rPr>
          <w:sz w:val="19"/>
          <w:szCs w:val="19"/>
        </w:rPr>
        <w:t xml:space="preserve">. </w:t>
      </w:r>
    </w:p>
    <w:p w14:paraId="3997F9CF" w14:textId="450E736B" w:rsidR="007F70F1" w:rsidRPr="00A5578B" w:rsidRDefault="007F70F1" w:rsidP="00FB6EE7">
      <w:pPr>
        <w:numPr>
          <w:ilvl w:val="2"/>
          <w:numId w:val="1"/>
        </w:numPr>
        <w:tabs>
          <w:tab w:val="clear" w:pos="1530"/>
          <w:tab w:val="num" w:pos="1170"/>
        </w:tabs>
        <w:jc w:val="both"/>
        <w:outlineLvl w:val="2"/>
        <w:rPr>
          <w:rFonts w:cs="Arial"/>
          <w:b/>
          <w:sz w:val="19"/>
          <w:szCs w:val="19"/>
        </w:rPr>
      </w:pPr>
      <w:r w:rsidRPr="00A5578B">
        <w:rPr>
          <w:rFonts w:cs="Arial"/>
          <w:sz w:val="19"/>
          <w:szCs w:val="19"/>
        </w:rPr>
        <w:t>Bidders are solely responsible for monitoring MERX for all notifications.</w:t>
      </w:r>
    </w:p>
    <w:p w14:paraId="7A42AC71" w14:textId="353E3276" w:rsidR="004F7909" w:rsidRPr="00A5578B" w:rsidRDefault="00226DBA" w:rsidP="00FB6EE7">
      <w:pPr>
        <w:pStyle w:val="LegalL2"/>
        <w:tabs>
          <w:tab w:val="clear" w:pos="1440"/>
          <w:tab w:val="num" w:pos="1170"/>
        </w:tabs>
        <w:jc w:val="left"/>
        <w:rPr>
          <w:rFonts w:ascii="Arial" w:hAnsi="Arial"/>
          <w:b w:val="0"/>
          <w:sz w:val="19"/>
          <w:szCs w:val="19"/>
        </w:rPr>
      </w:pPr>
      <w:bookmarkStart w:id="184" w:name="_Toc40104331"/>
      <w:bookmarkStart w:id="185" w:name="_Toc54083408"/>
      <w:bookmarkStart w:id="186" w:name="_Toc54088096"/>
      <w:bookmarkStart w:id="187" w:name="_Toc54101665"/>
      <w:bookmarkStart w:id="188" w:name="_Toc164265355"/>
      <w:bookmarkEnd w:id="184"/>
      <w:bookmarkEnd w:id="185"/>
      <w:bookmarkEnd w:id="186"/>
      <w:bookmarkEnd w:id="187"/>
      <w:r w:rsidRPr="00A5578B">
        <w:rPr>
          <w:rFonts w:ascii="Arial" w:hAnsi="Arial"/>
          <w:sz w:val="19"/>
          <w:szCs w:val="19"/>
        </w:rPr>
        <w:t>Notification of Award</w:t>
      </w:r>
      <w:bookmarkEnd w:id="188"/>
    </w:p>
    <w:p w14:paraId="59653A79" w14:textId="4B23FE0F" w:rsidR="006208E3" w:rsidRPr="00A5578B" w:rsidRDefault="006208E3" w:rsidP="00FB6EE7">
      <w:pPr>
        <w:numPr>
          <w:ilvl w:val="2"/>
          <w:numId w:val="1"/>
        </w:numPr>
        <w:tabs>
          <w:tab w:val="clear" w:pos="1530"/>
          <w:tab w:val="num" w:pos="1170"/>
        </w:tabs>
        <w:jc w:val="both"/>
        <w:outlineLvl w:val="2"/>
        <w:rPr>
          <w:rFonts w:cs="Arial"/>
          <w:sz w:val="19"/>
          <w:szCs w:val="19"/>
        </w:rPr>
      </w:pPr>
      <w:r w:rsidRPr="00A5578B">
        <w:rPr>
          <w:sz w:val="19"/>
          <w:szCs w:val="19"/>
        </w:rPr>
        <w:t>BGIS will notify the highest-ranking Bidder</w:t>
      </w:r>
      <w:r w:rsidR="00FD256A" w:rsidRPr="00A5578B">
        <w:rPr>
          <w:sz w:val="19"/>
          <w:szCs w:val="19"/>
        </w:rPr>
        <w:t xml:space="preserve"> through</w:t>
      </w:r>
      <w:r w:rsidR="000F6F98" w:rsidRPr="00A5578B">
        <w:rPr>
          <w:sz w:val="19"/>
          <w:szCs w:val="19"/>
        </w:rPr>
        <w:t xml:space="preserve"> </w:t>
      </w:r>
      <w:r w:rsidR="00734DC8" w:rsidRPr="00A5578B">
        <w:rPr>
          <w:sz w:val="19"/>
          <w:szCs w:val="19"/>
        </w:rPr>
        <w:t xml:space="preserve">a </w:t>
      </w:r>
      <w:r w:rsidR="000F6F98" w:rsidRPr="00A5578B">
        <w:rPr>
          <w:sz w:val="19"/>
          <w:szCs w:val="19"/>
        </w:rPr>
        <w:t>L</w:t>
      </w:r>
      <w:r w:rsidR="00734DC8" w:rsidRPr="00A5578B">
        <w:rPr>
          <w:sz w:val="19"/>
          <w:szCs w:val="19"/>
        </w:rPr>
        <w:t>etter of Notification (LON)</w:t>
      </w:r>
      <w:r w:rsidRPr="00A5578B">
        <w:rPr>
          <w:sz w:val="19"/>
          <w:szCs w:val="19"/>
        </w:rPr>
        <w:t>.</w:t>
      </w:r>
    </w:p>
    <w:p w14:paraId="705D6B34" w14:textId="3FFDE403" w:rsidR="009A3F02" w:rsidRPr="00A5578B" w:rsidRDefault="009A3F02" w:rsidP="00FB6EE7">
      <w:pPr>
        <w:numPr>
          <w:ilvl w:val="2"/>
          <w:numId w:val="1"/>
        </w:numPr>
        <w:ind w:left="1170" w:hanging="450"/>
        <w:jc w:val="both"/>
        <w:outlineLvl w:val="2"/>
        <w:rPr>
          <w:rFonts w:cs="Arial"/>
          <w:sz w:val="19"/>
          <w:szCs w:val="19"/>
        </w:rPr>
      </w:pPr>
      <w:r w:rsidRPr="00A5578B">
        <w:rPr>
          <w:rFonts w:cs="Arial"/>
          <w:sz w:val="19"/>
          <w:szCs w:val="19"/>
        </w:rPr>
        <w:t xml:space="preserve">The highest ranked Bidder shall deliver to the Contact Person the conditions of award detailed in </w:t>
      </w:r>
      <w:r w:rsidR="00F93ACF" w:rsidRPr="00A5578B">
        <w:rPr>
          <w:rFonts w:cs="Arial"/>
          <w:sz w:val="19"/>
          <w:szCs w:val="19"/>
        </w:rPr>
        <w:t xml:space="preserve">Section </w:t>
      </w:r>
      <w:r w:rsidR="002F5C02">
        <w:rPr>
          <w:rFonts w:cs="Arial"/>
          <w:sz w:val="19"/>
          <w:szCs w:val="19"/>
        </w:rPr>
        <w:t>7.1</w:t>
      </w:r>
      <w:r w:rsidR="00F93ACF" w:rsidRPr="00A5578B">
        <w:rPr>
          <w:rFonts w:cs="Arial"/>
          <w:sz w:val="19"/>
          <w:szCs w:val="19"/>
        </w:rPr>
        <w:t xml:space="preserve"> of </w:t>
      </w:r>
      <w:r w:rsidRPr="00A5578B">
        <w:rPr>
          <w:rFonts w:cs="Arial"/>
          <w:sz w:val="19"/>
          <w:szCs w:val="19"/>
        </w:rPr>
        <w:t>the Data Sheet.</w:t>
      </w:r>
    </w:p>
    <w:p w14:paraId="51BA3EB7" w14:textId="47790729" w:rsidR="008C1318" w:rsidRPr="00A5578B" w:rsidRDefault="008C1318" w:rsidP="00FB6EE7">
      <w:pPr>
        <w:pStyle w:val="LegalL2"/>
        <w:tabs>
          <w:tab w:val="clear" w:pos="1440"/>
          <w:tab w:val="num" w:pos="1170"/>
        </w:tabs>
        <w:jc w:val="left"/>
        <w:rPr>
          <w:rFonts w:ascii="Arial" w:hAnsi="Arial"/>
          <w:b w:val="0"/>
          <w:sz w:val="19"/>
          <w:szCs w:val="19"/>
        </w:rPr>
      </w:pPr>
      <w:bookmarkStart w:id="189" w:name="_Toc164265356"/>
      <w:bookmarkStart w:id="190" w:name="_Toc54101667"/>
      <w:r w:rsidRPr="00A5578B">
        <w:rPr>
          <w:rFonts w:ascii="Arial" w:hAnsi="Arial"/>
          <w:sz w:val="19"/>
          <w:szCs w:val="19"/>
        </w:rPr>
        <w:t>Award</w:t>
      </w:r>
      <w:bookmarkEnd w:id="189"/>
    </w:p>
    <w:p w14:paraId="7160B409" w14:textId="77777777" w:rsidR="005C7EE2" w:rsidRPr="00A5578B" w:rsidRDefault="005C7EE2" w:rsidP="00FB6EE7">
      <w:pPr>
        <w:numPr>
          <w:ilvl w:val="2"/>
          <w:numId w:val="1"/>
        </w:numPr>
        <w:ind w:left="1170" w:hanging="450"/>
        <w:jc w:val="both"/>
        <w:outlineLvl w:val="2"/>
        <w:rPr>
          <w:rFonts w:cs="Arial"/>
          <w:b/>
          <w:sz w:val="19"/>
          <w:szCs w:val="19"/>
        </w:rPr>
      </w:pPr>
      <w:r w:rsidRPr="00A5578B">
        <w:rPr>
          <w:rFonts w:cs="Arial"/>
          <w:sz w:val="19"/>
          <w:szCs w:val="19"/>
        </w:rPr>
        <w:t>The award of any agreement</w:t>
      </w:r>
      <w:r w:rsidRPr="00A5578B">
        <w:rPr>
          <w:rFonts w:cs="Arial"/>
          <w:b/>
          <w:sz w:val="19"/>
          <w:szCs w:val="19"/>
        </w:rPr>
        <w:t xml:space="preserve"> </w:t>
      </w:r>
      <w:r w:rsidRPr="00A5578B">
        <w:rPr>
          <w:rFonts w:cs="Arial"/>
          <w:sz w:val="19"/>
          <w:szCs w:val="19"/>
        </w:rPr>
        <w:t>under this RFQ is subject to BGIS obtaining appropriate approvals to proceed.</w:t>
      </w:r>
    </w:p>
    <w:p w14:paraId="0A931C9C" w14:textId="317C6691" w:rsidR="00F93ACF" w:rsidRPr="00A5578B" w:rsidRDefault="00F93ACF" w:rsidP="00FB6EE7">
      <w:pPr>
        <w:numPr>
          <w:ilvl w:val="2"/>
          <w:numId w:val="1"/>
        </w:numPr>
        <w:ind w:left="1170" w:hanging="450"/>
        <w:jc w:val="both"/>
        <w:outlineLvl w:val="2"/>
        <w:rPr>
          <w:rFonts w:cs="Arial"/>
          <w:sz w:val="19"/>
          <w:szCs w:val="19"/>
        </w:rPr>
      </w:pPr>
      <w:r w:rsidRPr="00A5578B">
        <w:rPr>
          <w:rFonts w:cs="Arial"/>
          <w:sz w:val="19"/>
          <w:szCs w:val="19"/>
        </w:rPr>
        <w:t>BGIS will issue the Agreement to the successful Bidder. BGIS may, in its sole discretion, impose time limits for the successful Bidder to enter into the Agreement. If the successful Bidder fails to enter into the Agreement by the time limits imposed or otherwise refuses to enter into the Agreement, BGIS may, in its sole discretion, issue the Agreement to the next highest ranked Bidder, in which case the next highest ranked Bidder will be considered to be the successful Bidder.</w:t>
      </w:r>
    </w:p>
    <w:p w14:paraId="7104E604" w14:textId="4C23B877" w:rsidR="008C1318" w:rsidRPr="00A5578B" w:rsidRDefault="00AB2CC5" w:rsidP="00FB6EE7">
      <w:pPr>
        <w:numPr>
          <w:ilvl w:val="2"/>
          <w:numId w:val="1"/>
        </w:numPr>
        <w:ind w:left="1170" w:hanging="450"/>
        <w:jc w:val="both"/>
        <w:outlineLvl w:val="2"/>
        <w:rPr>
          <w:rFonts w:cs="Arial"/>
          <w:sz w:val="19"/>
          <w:szCs w:val="19"/>
        </w:rPr>
      </w:pPr>
      <w:r w:rsidRPr="00A5578B">
        <w:rPr>
          <w:rFonts w:cs="Arial"/>
          <w:sz w:val="19"/>
          <w:szCs w:val="19"/>
        </w:rPr>
        <w:t>Notification to unsuccessful Bidders will be made indirectly through MERX via the publication of the successful vendor name through MERX.</w:t>
      </w:r>
    </w:p>
    <w:p w14:paraId="448BA6BB" w14:textId="648689D8" w:rsidR="000E49C6" w:rsidRPr="00A5578B" w:rsidRDefault="006376F8" w:rsidP="006376F8">
      <w:pPr>
        <w:pStyle w:val="LegalL1"/>
        <w:keepNext/>
        <w:ind w:hanging="630"/>
        <w:jc w:val="left"/>
        <w:rPr>
          <w:sz w:val="19"/>
          <w:szCs w:val="19"/>
        </w:rPr>
      </w:pPr>
      <w:bookmarkStart w:id="191" w:name="_Toc164265357"/>
      <w:r>
        <w:rPr>
          <w:sz w:val="19"/>
          <w:szCs w:val="19"/>
        </w:rPr>
        <w:t xml:space="preserve">        </w:t>
      </w:r>
      <w:r w:rsidR="000E49C6" w:rsidRPr="00A5578B">
        <w:rPr>
          <w:sz w:val="19"/>
          <w:szCs w:val="19"/>
        </w:rPr>
        <w:t>Health and safety</w:t>
      </w:r>
      <w:bookmarkEnd w:id="191"/>
    </w:p>
    <w:p w14:paraId="2FCEED1F" w14:textId="04579E57" w:rsidR="00E00C92" w:rsidRPr="00A5578B" w:rsidRDefault="00E00C92" w:rsidP="00FB6EE7">
      <w:pPr>
        <w:pStyle w:val="LegalL2"/>
        <w:tabs>
          <w:tab w:val="clear" w:pos="1440"/>
          <w:tab w:val="num" w:pos="1170"/>
        </w:tabs>
        <w:jc w:val="left"/>
        <w:rPr>
          <w:rFonts w:ascii="Arial" w:hAnsi="Arial"/>
          <w:bCs/>
          <w:sz w:val="19"/>
          <w:szCs w:val="19"/>
        </w:rPr>
      </w:pPr>
      <w:bookmarkStart w:id="192" w:name="_Toc164265358"/>
      <w:r w:rsidRPr="00A5578B">
        <w:rPr>
          <w:rFonts w:ascii="Arial" w:hAnsi="Arial"/>
          <w:bCs/>
          <w:sz w:val="19"/>
          <w:szCs w:val="19"/>
        </w:rPr>
        <w:t>Health and Safety Requirements</w:t>
      </w:r>
      <w:bookmarkEnd w:id="192"/>
      <w:r w:rsidRPr="00A5578B">
        <w:rPr>
          <w:rFonts w:ascii="Arial" w:hAnsi="Arial"/>
          <w:bCs/>
          <w:sz w:val="19"/>
          <w:szCs w:val="19"/>
        </w:rPr>
        <w:t xml:space="preserve"> </w:t>
      </w:r>
    </w:p>
    <w:p w14:paraId="69F94D0F" w14:textId="77777777" w:rsidR="00F93ACF" w:rsidRPr="00A5578B" w:rsidRDefault="00F93ACF" w:rsidP="00FB6EE7">
      <w:pPr>
        <w:pStyle w:val="LegalL3"/>
        <w:ind w:left="1170" w:hanging="450"/>
        <w:rPr>
          <w:sz w:val="19"/>
          <w:szCs w:val="19"/>
        </w:rPr>
      </w:pPr>
      <w:bookmarkStart w:id="193" w:name="_Toc164265359"/>
      <w:bookmarkEnd w:id="190"/>
      <w:r w:rsidRPr="00A5578B">
        <w:rPr>
          <w:sz w:val="19"/>
          <w:szCs w:val="19"/>
        </w:rPr>
        <w:lastRenderedPageBreak/>
        <w:t>Bidders must take into consideration all of the health and safety requirements set out in this RFQ Schedules and the VOR MA.</w:t>
      </w:r>
    </w:p>
    <w:p w14:paraId="528C8D4F" w14:textId="38B23B51" w:rsidR="00763A75" w:rsidRPr="00A5578B" w:rsidRDefault="006376F8" w:rsidP="006376F8">
      <w:pPr>
        <w:pStyle w:val="LegalL1"/>
        <w:keepNext/>
        <w:ind w:hanging="630"/>
        <w:jc w:val="left"/>
        <w:rPr>
          <w:sz w:val="19"/>
          <w:szCs w:val="19"/>
        </w:rPr>
      </w:pPr>
      <w:r>
        <w:rPr>
          <w:sz w:val="19"/>
          <w:szCs w:val="19"/>
        </w:rPr>
        <w:t xml:space="preserve">        </w:t>
      </w:r>
      <w:r w:rsidR="00763A75" w:rsidRPr="00A5578B">
        <w:rPr>
          <w:sz w:val="19"/>
          <w:szCs w:val="19"/>
        </w:rPr>
        <w:t>insurance</w:t>
      </w:r>
      <w:bookmarkEnd w:id="193"/>
    </w:p>
    <w:p w14:paraId="401C6BF9" w14:textId="4E7EBE3F" w:rsidR="00E00C92" w:rsidRPr="00A5578B" w:rsidRDefault="00E00C92" w:rsidP="00DE31AD">
      <w:pPr>
        <w:pStyle w:val="LegalL2"/>
        <w:tabs>
          <w:tab w:val="clear" w:pos="1440"/>
          <w:tab w:val="num" w:pos="1170"/>
        </w:tabs>
        <w:jc w:val="left"/>
        <w:rPr>
          <w:rFonts w:ascii="Arial" w:hAnsi="Arial"/>
          <w:bCs/>
          <w:sz w:val="19"/>
          <w:szCs w:val="19"/>
        </w:rPr>
      </w:pPr>
      <w:bookmarkStart w:id="194" w:name="_Toc164265360"/>
      <w:r w:rsidRPr="00A5578B">
        <w:rPr>
          <w:rFonts w:ascii="Arial" w:hAnsi="Arial"/>
          <w:bCs/>
          <w:sz w:val="19"/>
          <w:szCs w:val="19"/>
        </w:rPr>
        <w:t>Insurance Requirements</w:t>
      </w:r>
      <w:bookmarkEnd w:id="194"/>
      <w:r w:rsidRPr="00A5578B">
        <w:rPr>
          <w:rFonts w:ascii="Arial" w:hAnsi="Arial"/>
          <w:bCs/>
          <w:sz w:val="19"/>
          <w:szCs w:val="19"/>
        </w:rPr>
        <w:t xml:space="preserve"> </w:t>
      </w:r>
    </w:p>
    <w:p w14:paraId="75160363" w14:textId="5053001F" w:rsidR="00763A75" w:rsidRPr="00A5578B" w:rsidRDefault="00E00C92" w:rsidP="00DE31AD">
      <w:pPr>
        <w:pStyle w:val="LegalL3"/>
        <w:tabs>
          <w:tab w:val="clear" w:pos="1530"/>
          <w:tab w:val="num" w:pos="1170"/>
        </w:tabs>
        <w:rPr>
          <w:sz w:val="19"/>
          <w:szCs w:val="19"/>
        </w:rPr>
      </w:pPr>
      <w:r w:rsidRPr="00A5578B">
        <w:rPr>
          <w:sz w:val="19"/>
          <w:szCs w:val="19"/>
        </w:rPr>
        <w:t>Project specific i</w:t>
      </w:r>
      <w:r w:rsidR="00763A75" w:rsidRPr="00A5578B">
        <w:rPr>
          <w:sz w:val="19"/>
          <w:szCs w:val="19"/>
        </w:rPr>
        <w:t xml:space="preserve">nsurance </w:t>
      </w:r>
      <w:r w:rsidR="006E2FEE" w:rsidRPr="00A5578B">
        <w:rPr>
          <w:sz w:val="19"/>
          <w:szCs w:val="19"/>
        </w:rPr>
        <w:t xml:space="preserve">requirements are </w:t>
      </w:r>
      <w:r w:rsidR="00763A75" w:rsidRPr="00A5578B">
        <w:rPr>
          <w:sz w:val="19"/>
          <w:szCs w:val="19"/>
        </w:rPr>
        <w:t xml:space="preserve">detailed in </w:t>
      </w:r>
      <w:r w:rsidR="006E2FEE" w:rsidRPr="00A5578B">
        <w:rPr>
          <w:sz w:val="19"/>
          <w:szCs w:val="19"/>
        </w:rPr>
        <w:t>the Data Sheet</w:t>
      </w:r>
      <w:r w:rsidR="00763A75" w:rsidRPr="00A5578B">
        <w:rPr>
          <w:sz w:val="19"/>
          <w:szCs w:val="19"/>
        </w:rPr>
        <w:t>.</w:t>
      </w:r>
    </w:p>
    <w:p w14:paraId="29E985F0" w14:textId="174B6E94" w:rsidR="00800C52" w:rsidRPr="00A5578B" w:rsidRDefault="006376F8" w:rsidP="006376F8">
      <w:pPr>
        <w:pStyle w:val="LegalL1"/>
        <w:keepNext/>
        <w:ind w:hanging="630"/>
        <w:jc w:val="left"/>
        <w:rPr>
          <w:sz w:val="19"/>
          <w:szCs w:val="19"/>
        </w:rPr>
      </w:pPr>
      <w:bookmarkStart w:id="195" w:name="_Ref56597070"/>
      <w:bookmarkStart w:id="196" w:name="_Toc164265361"/>
      <w:r>
        <w:rPr>
          <w:sz w:val="19"/>
          <w:szCs w:val="19"/>
        </w:rPr>
        <w:t xml:space="preserve">        </w:t>
      </w:r>
      <w:r w:rsidR="00B23DCA" w:rsidRPr="00A5578B">
        <w:rPr>
          <w:sz w:val="19"/>
          <w:szCs w:val="19"/>
        </w:rPr>
        <w:t>SECURITY CLEARANCE CHECKS</w:t>
      </w:r>
      <w:bookmarkEnd w:id="195"/>
      <w:bookmarkEnd w:id="196"/>
      <w:r w:rsidR="00A47B88" w:rsidRPr="00A5578B">
        <w:rPr>
          <w:sz w:val="19"/>
          <w:szCs w:val="19"/>
        </w:rPr>
        <w:t xml:space="preserve"> </w:t>
      </w:r>
    </w:p>
    <w:p w14:paraId="7EC413DD" w14:textId="77777777" w:rsidR="000D51AD" w:rsidRPr="00A5578B" w:rsidRDefault="00A47B88" w:rsidP="00DE31AD">
      <w:pPr>
        <w:pStyle w:val="LegalL2"/>
        <w:tabs>
          <w:tab w:val="clear" w:pos="1440"/>
          <w:tab w:val="num" w:pos="1170"/>
        </w:tabs>
        <w:jc w:val="left"/>
        <w:rPr>
          <w:rFonts w:ascii="Arial" w:hAnsi="Arial"/>
          <w:sz w:val="19"/>
          <w:szCs w:val="19"/>
        </w:rPr>
      </w:pPr>
      <w:bookmarkStart w:id="197" w:name="_Toc54197147"/>
      <w:bookmarkStart w:id="198" w:name="_Toc54198012"/>
      <w:bookmarkStart w:id="199" w:name="_Toc54198157"/>
      <w:bookmarkStart w:id="200" w:name="_Toc54271783"/>
      <w:bookmarkStart w:id="201" w:name="_Toc54197155"/>
      <w:bookmarkStart w:id="202" w:name="_Toc54198020"/>
      <w:bookmarkStart w:id="203" w:name="_Toc54198165"/>
      <w:bookmarkStart w:id="204" w:name="_Toc54271791"/>
      <w:bookmarkStart w:id="205" w:name="_Toc164265362"/>
      <w:bookmarkEnd w:id="197"/>
      <w:bookmarkEnd w:id="198"/>
      <w:bookmarkEnd w:id="199"/>
      <w:bookmarkEnd w:id="200"/>
      <w:bookmarkEnd w:id="201"/>
      <w:bookmarkEnd w:id="202"/>
      <w:bookmarkEnd w:id="203"/>
      <w:bookmarkEnd w:id="204"/>
      <w:r w:rsidRPr="00A5578B">
        <w:rPr>
          <w:rFonts w:ascii="Arial" w:hAnsi="Arial"/>
          <w:sz w:val="19"/>
          <w:szCs w:val="19"/>
        </w:rPr>
        <w:t>Security Clearance Checks</w:t>
      </w:r>
      <w:bookmarkEnd w:id="205"/>
    </w:p>
    <w:p w14:paraId="433AF0A8" w14:textId="4752786E" w:rsidR="007420BA" w:rsidRPr="00A5578B" w:rsidRDefault="003B0099" w:rsidP="00DE31AD">
      <w:pPr>
        <w:pStyle w:val="LegalL3"/>
        <w:ind w:left="1170" w:hanging="450"/>
        <w:rPr>
          <w:sz w:val="19"/>
          <w:szCs w:val="19"/>
        </w:rPr>
      </w:pPr>
      <w:r w:rsidRPr="00A5578B">
        <w:rPr>
          <w:sz w:val="19"/>
          <w:szCs w:val="19"/>
        </w:rPr>
        <w:t xml:space="preserve">The successful </w:t>
      </w:r>
      <w:r w:rsidR="002042A3" w:rsidRPr="00A5578B">
        <w:rPr>
          <w:sz w:val="19"/>
          <w:szCs w:val="19"/>
        </w:rPr>
        <w:t>Bidder</w:t>
      </w:r>
      <w:r w:rsidR="00F10E38" w:rsidRPr="00A5578B">
        <w:rPr>
          <w:sz w:val="19"/>
          <w:szCs w:val="19"/>
        </w:rPr>
        <w:t xml:space="preserve"> </w:t>
      </w:r>
      <w:r w:rsidR="008C1318" w:rsidRPr="00A5578B">
        <w:rPr>
          <w:sz w:val="19"/>
          <w:szCs w:val="19"/>
        </w:rPr>
        <w:t xml:space="preserve">and associated team </w:t>
      </w:r>
      <w:r w:rsidR="007B1B1E" w:rsidRPr="00A5578B">
        <w:rPr>
          <w:sz w:val="19"/>
          <w:szCs w:val="19"/>
        </w:rPr>
        <w:t>will</w:t>
      </w:r>
      <w:r w:rsidR="00F10E38" w:rsidRPr="00A5578B">
        <w:rPr>
          <w:sz w:val="19"/>
          <w:szCs w:val="19"/>
        </w:rPr>
        <w:t xml:space="preserve"> be required</w:t>
      </w:r>
      <w:r w:rsidRPr="00A5578B">
        <w:rPr>
          <w:sz w:val="19"/>
          <w:szCs w:val="19"/>
        </w:rPr>
        <w:t xml:space="preserve"> to complete Ontario Public Service (OPS) Security Screening Checks and obtain clearances</w:t>
      </w:r>
      <w:r w:rsidR="00F10E38" w:rsidRPr="00A5578B">
        <w:rPr>
          <w:sz w:val="19"/>
          <w:szCs w:val="19"/>
        </w:rPr>
        <w:t xml:space="preserve">.  </w:t>
      </w:r>
      <w:r w:rsidR="007B1B1E" w:rsidRPr="00A5578B">
        <w:rPr>
          <w:sz w:val="19"/>
          <w:szCs w:val="19"/>
        </w:rPr>
        <w:t xml:space="preserve">Details </w:t>
      </w:r>
      <w:r w:rsidR="00F10E38" w:rsidRPr="00A5578B">
        <w:rPr>
          <w:sz w:val="19"/>
          <w:szCs w:val="19"/>
        </w:rPr>
        <w:t>will be specified in the Data Sheet.</w:t>
      </w:r>
    </w:p>
    <w:p w14:paraId="4C6FE71A" w14:textId="1A1B6828" w:rsidR="007B1B1E" w:rsidRPr="00A5578B" w:rsidRDefault="007B1B1E" w:rsidP="00C4720D">
      <w:pPr>
        <w:pStyle w:val="LegalL3"/>
        <w:tabs>
          <w:tab w:val="clear" w:pos="1530"/>
          <w:tab w:val="num" w:pos="1170"/>
        </w:tabs>
        <w:ind w:left="1170" w:hanging="450"/>
        <w:rPr>
          <w:sz w:val="19"/>
          <w:szCs w:val="19"/>
        </w:rPr>
      </w:pPr>
      <w:r w:rsidRPr="00A5578B">
        <w:rPr>
          <w:sz w:val="19"/>
          <w:szCs w:val="19"/>
        </w:rPr>
        <w:t>Bidders will be required to undergo clearance screening, at their own cost.  BGIS will provide Bidders with the necessary forms and information.  Please see the Data Sheet for further details.</w:t>
      </w:r>
    </w:p>
    <w:p w14:paraId="19410BD0" w14:textId="1DDD93F3" w:rsidR="003B0099" w:rsidRPr="00A5578B" w:rsidRDefault="003B0099" w:rsidP="00DE31AD">
      <w:pPr>
        <w:pStyle w:val="LegalL3"/>
        <w:tabs>
          <w:tab w:val="left" w:pos="90"/>
        </w:tabs>
        <w:ind w:left="1170" w:hanging="450"/>
        <w:rPr>
          <w:sz w:val="19"/>
          <w:szCs w:val="19"/>
        </w:rPr>
      </w:pPr>
      <w:r w:rsidRPr="00A5578B">
        <w:rPr>
          <w:sz w:val="19"/>
          <w:szCs w:val="19"/>
        </w:rPr>
        <w:t xml:space="preserve">In addition to OPS Security Clearance Checks, the successful Bidder may require additional security clearances. </w:t>
      </w:r>
      <w:r w:rsidR="00986CB1" w:rsidRPr="00A5578B">
        <w:rPr>
          <w:sz w:val="19"/>
          <w:szCs w:val="19"/>
        </w:rPr>
        <w:t xml:space="preserve"> </w:t>
      </w:r>
      <w:r w:rsidRPr="00A5578B">
        <w:rPr>
          <w:sz w:val="19"/>
          <w:szCs w:val="19"/>
        </w:rPr>
        <w:t>Additional security requirements will be detailed in the Data Sheet if required.</w:t>
      </w:r>
    </w:p>
    <w:p w14:paraId="0383E00D" w14:textId="21B9885B" w:rsidR="003B0099" w:rsidRPr="00A5578B" w:rsidRDefault="008C1318" w:rsidP="00DE31AD">
      <w:pPr>
        <w:pStyle w:val="LegalL3"/>
        <w:ind w:left="1170" w:hanging="450"/>
        <w:rPr>
          <w:sz w:val="19"/>
          <w:szCs w:val="19"/>
        </w:rPr>
      </w:pPr>
      <w:r w:rsidRPr="00A5578B">
        <w:rPr>
          <w:sz w:val="19"/>
          <w:szCs w:val="19"/>
        </w:rPr>
        <w:t xml:space="preserve">Prior to the commencement of the Services all required security clearances are to be obtained and communicated to </w:t>
      </w:r>
      <w:r w:rsidR="00F93ACF" w:rsidRPr="00A5578B">
        <w:rPr>
          <w:sz w:val="19"/>
          <w:szCs w:val="19"/>
        </w:rPr>
        <w:t>the</w:t>
      </w:r>
      <w:r w:rsidRPr="00A5578B">
        <w:rPr>
          <w:sz w:val="19"/>
          <w:szCs w:val="19"/>
        </w:rPr>
        <w:t xml:space="preserve"> Contact Person.</w:t>
      </w:r>
    </w:p>
    <w:p w14:paraId="00FE70DE" w14:textId="0252E672" w:rsidR="0078705D" w:rsidRPr="00A5578B" w:rsidRDefault="006376F8" w:rsidP="006376F8">
      <w:pPr>
        <w:pStyle w:val="LegalL1"/>
        <w:keepNext/>
        <w:ind w:hanging="630"/>
        <w:jc w:val="left"/>
        <w:rPr>
          <w:sz w:val="19"/>
          <w:szCs w:val="19"/>
        </w:rPr>
      </w:pPr>
      <w:bookmarkStart w:id="206" w:name="_Toc164265363"/>
      <w:r>
        <w:rPr>
          <w:sz w:val="19"/>
          <w:szCs w:val="19"/>
        </w:rPr>
        <w:t xml:space="preserve">        </w:t>
      </w:r>
      <w:r w:rsidR="0078705D" w:rsidRPr="00A5578B">
        <w:rPr>
          <w:sz w:val="19"/>
          <w:szCs w:val="19"/>
        </w:rPr>
        <w:t>Client Flow-down provisions</w:t>
      </w:r>
      <w:bookmarkEnd w:id="206"/>
    </w:p>
    <w:p w14:paraId="2648047F" w14:textId="59382F47" w:rsidR="0078705D" w:rsidRPr="00A5578B" w:rsidRDefault="0078705D" w:rsidP="00DE31AD">
      <w:pPr>
        <w:pStyle w:val="LegalL2"/>
        <w:tabs>
          <w:tab w:val="clear" w:pos="1440"/>
          <w:tab w:val="num" w:pos="1170"/>
        </w:tabs>
        <w:jc w:val="left"/>
        <w:rPr>
          <w:rFonts w:ascii="Arial" w:hAnsi="Arial"/>
          <w:sz w:val="19"/>
          <w:szCs w:val="19"/>
        </w:rPr>
      </w:pPr>
      <w:bookmarkStart w:id="207" w:name="_Toc164265364"/>
      <w:r w:rsidRPr="00A5578B">
        <w:rPr>
          <w:rFonts w:ascii="Arial" w:hAnsi="Arial"/>
          <w:sz w:val="19"/>
          <w:szCs w:val="19"/>
        </w:rPr>
        <w:t>Client Flow-Down Provisions</w:t>
      </w:r>
      <w:bookmarkEnd w:id="207"/>
    </w:p>
    <w:p w14:paraId="33E14531" w14:textId="1A805E96" w:rsidR="0078705D" w:rsidRPr="00A5578B" w:rsidRDefault="0078705D" w:rsidP="00DE31AD">
      <w:pPr>
        <w:pStyle w:val="LegalL3"/>
        <w:ind w:left="1170" w:hanging="450"/>
        <w:rPr>
          <w:sz w:val="19"/>
          <w:szCs w:val="19"/>
        </w:rPr>
      </w:pPr>
      <w:r w:rsidRPr="00A5578B">
        <w:rPr>
          <w:sz w:val="19"/>
          <w:szCs w:val="19"/>
        </w:rPr>
        <w:t>Bidder shall include for the Client Flow-Down provisions detailed in the VOR MA</w:t>
      </w:r>
      <w:r w:rsidR="0051393F" w:rsidRPr="00A5578B">
        <w:rPr>
          <w:sz w:val="19"/>
          <w:szCs w:val="19"/>
        </w:rPr>
        <w:t xml:space="preserve"> - Schedule F. </w:t>
      </w:r>
      <w:r w:rsidRPr="00A5578B">
        <w:rPr>
          <w:sz w:val="19"/>
          <w:szCs w:val="19"/>
        </w:rPr>
        <w:t xml:space="preserve"> </w:t>
      </w:r>
      <w:r w:rsidR="0051393F" w:rsidRPr="00A5578B">
        <w:rPr>
          <w:sz w:val="19"/>
          <w:szCs w:val="19"/>
        </w:rPr>
        <w:t xml:space="preserve">Bidders are to </w:t>
      </w:r>
      <w:r w:rsidRPr="00A5578B">
        <w:rPr>
          <w:sz w:val="19"/>
          <w:szCs w:val="19"/>
        </w:rPr>
        <w:t>account for all associated requirements and costs while preparing the Bidders quotation.</w:t>
      </w:r>
    </w:p>
    <w:p w14:paraId="7B080748" w14:textId="4E484C35" w:rsidR="003D4D27" w:rsidRPr="00A5578B" w:rsidRDefault="006D1850" w:rsidP="006D1850">
      <w:pPr>
        <w:pStyle w:val="LegalL1"/>
        <w:keepNext/>
        <w:ind w:hanging="630"/>
        <w:jc w:val="left"/>
        <w:rPr>
          <w:sz w:val="19"/>
          <w:szCs w:val="19"/>
        </w:rPr>
      </w:pPr>
      <w:bookmarkStart w:id="208" w:name="_Toc54197158"/>
      <w:bookmarkStart w:id="209" w:name="_Toc54198023"/>
      <w:bookmarkStart w:id="210" w:name="_Toc54198168"/>
      <w:bookmarkStart w:id="211" w:name="_Toc54271794"/>
      <w:bookmarkStart w:id="212" w:name="_Toc54197161"/>
      <w:bookmarkStart w:id="213" w:name="_Toc54198026"/>
      <w:bookmarkStart w:id="214" w:name="_Toc54198171"/>
      <w:bookmarkStart w:id="215" w:name="_Toc54271797"/>
      <w:bookmarkStart w:id="216" w:name="_Toc258513221"/>
      <w:bookmarkEnd w:id="208"/>
      <w:bookmarkEnd w:id="209"/>
      <w:bookmarkEnd w:id="210"/>
      <w:bookmarkEnd w:id="211"/>
      <w:bookmarkEnd w:id="212"/>
      <w:bookmarkEnd w:id="213"/>
      <w:bookmarkEnd w:id="214"/>
      <w:bookmarkEnd w:id="215"/>
      <w:r>
        <w:rPr>
          <w:sz w:val="19"/>
          <w:szCs w:val="19"/>
        </w:rPr>
        <w:t xml:space="preserve">       </w:t>
      </w:r>
      <w:r w:rsidR="00A47B88" w:rsidRPr="00A5578B">
        <w:rPr>
          <w:sz w:val="19"/>
          <w:szCs w:val="19"/>
        </w:rPr>
        <w:t xml:space="preserve"> </w:t>
      </w:r>
      <w:bookmarkStart w:id="217" w:name="_Toc164265365"/>
      <w:r w:rsidR="00A47B88" w:rsidRPr="00A5578B">
        <w:rPr>
          <w:sz w:val="19"/>
          <w:szCs w:val="19"/>
        </w:rPr>
        <w:t>LEGAL MATTERS</w:t>
      </w:r>
      <w:bookmarkEnd w:id="216"/>
      <w:bookmarkEnd w:id="217"/>
    </w:p>
    <w:p w14:paraId="68DA5A02" w14:textId="77777777" w:rsidR="00290048" w:rsidRPr="00A5578B" w:rsidRDefault="00A47B88" w:rsidP="00DE31AD">
      <w:pPr>
        <w:pStyle w:val="LegalL2"/>
        <w:tabs>
          <w:tab w:val="clear" w:pos="1440"/>
          <w:tab w:val="num" w:pos="1170"/>
        </w:tabs>
        <w:rPr>
          <w:rFonts w:ascii="Arial" w:hAnsi="Arial"/>
          <w:sz w:val="19"/>
          <w:szCs w:val="19"/>
        </w:rPr>
      </w:pPr>
      <w:bookmarkStart w:id="218" w:name="_Ref56597126"/>
      <w:bookmarkStart w:id="219" w:name="_Toc164265366"/>
      <w:r w:rsidRPr="00A5578B">
        <w:rPr>
          <w:rFonts w:ascii="Arial" w:hAnsi="Arial"/>
          <w:sz w:val="19"/>
          <w:szCs w:val="19"/>
        </w:rPr>
        <w:t>Applicable Law</w:t>
      </w:r>
      <w:bookmarkEnd w:id="218"/>
      <w:bookmarkEnd w:id="219"/>
    </w:p>
    <w:p w14:paraId="0EE49563" w14:textId="77777777" w:rsidR="00F93ACF" w:rsidRPr="00A5578B" w:rsidRDefault="00F93ACF" w:rsidP="00DE31AD">
      <w:pPr>
        <w:pStyle w:val="LegalL3"/>
        <w:ind w:left="1170" w:hanging="450"/>
        <w:rPr>
          <w:sz w:val="19"/>
          <w:szCs w:val="19"/>
        </w:rPr>
      </w:pPr>
      <w:bookmarkStart w:id="220" w:name="_Ref56597134"/>
      <w:bookmarkStart w:id="221" w:name="_Toc164265367"/>
      <w:r w:rsidRPr="00A5578B">
        <w:rPr>
          <w:sz w:val="19"/>
          <w:szCs w:val="19"/>
        </w:rPr>
        <w:t>Regardless of where any of the RFQ Process may take place, evaluated, or otherwise processed, the RFQ Process shall be governed by and construed in accordance with the laws of the Province of Ontario, including the federal laws of Canada, and any litigation or other dispute shall be subject to the exclusive jurisdiction of the courts located in the Province of Ontario.</w:t>
      </w:r>
    </w:p>
    <w:p w14:paraId="1764BCD6" w14:textId="77777777" w:rsidR="00517E80" w:rsidRPr="00A5578B" w:rsidRDefault="002042A3" w:rsidP="00DE31AD">
      <w:pPr>
        <w:pStyle w:val="LegalL2"/>
        <w:keepNext/>
        <w:tabs>
          <w:tab w:val="clear" w:pos="1440"/>
          <w:tab w:val="num" w:pos="1170"/>
        </w:tabs>
        <w:jc w:val="left"/>
        <w:rPr>
          <w:rFonts w:ascii="Arial" w:hAnsi="Arial"/>
          <w:sz w:val="19"/>
          <w:szCs w:val="19"/>
        </w:rPr>
      </w:pPr>
      <w:r w:rsidRPr="00A5578B">
        <w:rPr>
          <w:rFonts w:ascii="Arial" w:hAnsi="Arial"/>
          <w:sz w:val="19"/>
          <w:szCs w:val="19"/>
        </w:rPr>
        <w:t>Bidder</w:t>
      </w:r>
      <w:r w:rsidR="00A47B88" w:rsidRPr="00A5578B">
        <w:rPr>
          <w:rFonts w:ascii="Arial" w:hAnsi="Arial"/>
          <w:sz w:val="19"/>
          <w:szCs w:val="19"/>
        </w:rPr>
        <w:t xml:space="preserve">s’ </w:t>
      </w:r>
      <w:bookmarkEnd w:id="220"/>
      <w:r w:rsidR="00517E80" w:rsidRPr="00A5578B">
        <w:rPr>
          <w:rFonts w:ascii="Arial" w:hAnsi="Arial"/>
          <w:sz w:val="19"/>
          <w:szCs w:val="19"/>
        </w:rPr>
        <w:t>Costs</w:t>
      </w:r>
      <w:bookmarkEnd w:id="221"/>
    </w:p>
    <w:p w14:paraId="0EAD2753" w14:textId="1E589954" w:rsidR="00517E80" w:rsidRPr="00A5578B" w:rsidRDefault="00517E80" w:rsidP="00DE31AD">
      <w:pPr>
        <w:pStyle w:val="LegalL3"/>
        <w:tabs>
          <w:tab w:val="clear" w:pos="1530"/>
          <w:tab w:val="num" w:pos="1710"/>
        </w:tabs>
        <w:ind w:left="1170" w:hanging="450"/>
        <w:rPr>
          <w:sz w:val="19"/>
          <w:szCs w:val="19"/>
        </w:rPr>
      </w:pPr>
      <w:r w:rsidRPr="00A5578B">
        <w:rPr>
          <w:sz w:val="19"/>
          <w:szCs w:val="19"/>
        </w:rPr>
        <w:t>The Bidder shall bear all costs and expenses incurred by the Bidder relating to any aspect of its participation in the RFQ Process, including, without limitation, all costs and expenses related to the Bidder’s submission.</w:t>
      </w:r>
    </w:p>
    <w:p w14:paraId="2A0763A8" w14:textId="4D2C14E6" w:rsidR="00290048" w:rsidRPr="00A5578B" w:rsidRDefault="00517E80" w:rsidP="00DE31AD">
      <w:pPr>
        <w:pStyle w:val="LegalL3"/>
        <w:tabs>
          <w:tab w:val="clear" w:pos="1530"/>
          <w:tab w:val="num" w:pos="1710"/>
        </w:tabs>
        <w:ind w:left="1170" w:hanging="450"/>
        <w:rPr>
          <w:sz w:val="19"/>
          <w:szCs w:val="19"/>
        </w:rPr>
      </w:pPr>
      <w:r w:rsidRPr="00A5578B">
        <w:rPr>
          <w:sz w:val="19"/>
          <w:szCs w:val="19"/>
        </w:rPr>
        <w:t>The Bidder shall not hold BGIS or the Client liable for any error or omission in any part of the RFQ Documents or for any delay, or costs associated with delays, in the RFQ Process, including but not limited to the administration of the RFQ Process</w:t>
      </w:r>
      <w:r w:rsidR="009A1BF6" w:rsidRPr="00A5578B">
        <w:rPr>
          <w:sz w:val="19"/>
          <w:szCs w:val="19"/>
        </w:rPr>
        <w:t xml:space="preserve"> and the Bidder’s use of MERX</w:t>
      </w:r>
      <w:r w:rsidRPr="00A5578B">
        <w:rPr>
          <w:sz w:val="19"/>
          <w:szCs w:val="19"/>
        </w:rPr>
        <w:t>.</w:t>
      </w:r>
    </w:p>
    <w:p w14:paraId="46B5CEAA" w14:textId="77777777" w:rsidR="00290048" w:rsidRPr="00A5578B" w:rsidRDefault="00A47B88" w:rsidP="00DE31AD">
      <w:pPr>
        <w:pStyle w:val="LegalL2"/>
        <w:keepNext/>
        <w:tabs>
          <w:tab w:val="clear" w:pos="1440"/>
          <w:tab w:val="num" w:pos="1170"/>
        </w:tabs>
        <w:rPr>
          <w:rFonts w:ascii="Arial" w:hAnsi="Arial"/>
          <w:sz w:val="19"/>
          <w:szCs w:val="19"/>
        </w:rPr>
      </w:pPr>
      <w:bookmarkStart w:id="222" w:name="_Ref56597099"/>
      <w:bookmarkStart w:id="223" w:name="_Ref56597107"/>
      <w:bookmarkStart w:id="224" w:name="_Ref56597142"/>
      <w:bookmarkStart w:id="225" w:name="_Toc164265368"/>
      <w:r w:rsidRPr="00A5578B">
        <w:rPr>
          <w:rFonts w:ascii="Arial" w:hAnsi="Arial"/>
          <w:sz w:val="19"/>
          <w:szCs w:val="19"/>
        </w:rPr>
        <w:lastRenderedPageBreak/>
        <w:t>Confidential Information</w:t>
      </w:r>
      <w:bookmarkEnd w:id="222"/>
      <w:bookmarkEnd w:id="223"/>
      <w:bookmarkEnd w:id="224"/>
      <w:bookmarkEnd w:id="225"/>
    </w:p>
    <w:p w14:paraId="5FF61711" w14:textId="372EC0B2" w:rsidR="00517E80" w:rsidRPr="00A5578B" w:rsidRDefault="00517E80" w:rsidP="00DE31AD">
      <w:pPr>
        <w:pStyle w:val="LegalL3"/>
        <w:keepNext/>
        <w:tabs>
          <w:tab w:val="clear" w:pos="1530"/>
          <w:tab w:val="num" w:pos="1710"/>
        </w:tabs>
        <w:ind w:left="1170" w:hanging="450"/>
        <w:rPr>
          <w:sz w:val="19"/>
          <w:szCs w:val="19"/>
          <w:lang w:val="en-GB"/>
        </w:rPr>
      </w:pPr>
      <w:bookmarkStart w:id="226" w:name="_Ref52210813"/>
      <w:bookmarkStart w:id="227" w:name="_Ref52211137"/>
      <w:bookmarkStart w:id="228" w:name="_Toc52218840"/>
      <w:r w:rsidRPr="00A5578B">
        <w:rPr>
          <w:sz w:val="19"/>
          <w:szCs w:val="19"/>
          <w:lang w:val="en-GB"/>
        </w:rPr>
        <w:t>In this RF</w:t>
      </w:r>
      <w:r w:rsidR="00987E2C" w:rsidRPr="00A5578B">
        <w:rPr>
          <w:sz w:val="19"/>
          <w:szCs w:val="19"/>
          <w:lang w:val="en-GB"/>
        </w:rPr>
        <w:t>Q</w:t>
      </w:r>
      <w:r w:rsidRPr="00A5578B">
        <w:rPr>
          <w:sz w:val="19"/>
          <w:szCs w:val="19"/>
          <w:lang w:val="en-GB"/>
        </w:rPr>
        <w:t>, “</w:t>
      </w:r>
      <w:r w:rsidRPr="00A5578B">
        <w:rPr>
          <w:b/>
          <w:sz w:val="19"/>
          <w:szCs w:val="19"/>
          <w:lang w:val="en-GB"/>
        </w:rPr>
        <w:t>Confidential Information</w:t>
      </w:r>
      <w:r w:rsidRPr="00A5578B">
        <w:rPr>
          <w:sz w:val="19"/>
          <w:szCs w:val="19"/>
          <w:lang w:val="en-GB"/>
        </w:rPr>
        <w:t xml:space="preserve">” shall mean all material, data, </w:t>
      </w:r>
      <w:r w:rsidR="004B4943" w:rsidRPr="00A5578B">
        <w:rPr>
          <w:sz w:val="19"/>
          <w:szCs w:val="19"/>
          <w:lang w:val="en-GB"/>
        </w:rPr>
        <w:t>information,</w:t>
      </w:r>
      <w:r w:rsidRPr="00A5578B">
        <w:rPr>
          <w:sz w:val="19"/>
          <w:szCs w:val="19"/>
          <w:lang w:val="en-GB"/>
        </w:rPr>
        <w:t xml:space="preserve"> or any item in any form supplied by, </w:t>
      </w:r>
      <w:r w:rsidR="00500D8B" w:rsidRPr="00A5578B">
        <w:rPr>
          <w:sz w:val="19"/>
          <w:szCs w:val="19"/>
          <w:lang w:val="en-GB"/>
        </w:rPr>
        <w:t>BGIS</w:t>
      </w:r>
      <w:r w:rsidRPr="00A5578B">
        <w:rPr>
          <w:sz w:val="19"/>
          <w:szCs w:val="19"/>
          <w:lang w:val="en-GB"/>
        </w:rPr>
        <w:t xml:space="preserve"> in connection with the </w:t>
      </w:r>
      <w:r w:rsidR="00500D8B" w:rsidRPr="00A5578B">
        <w:rPr>
          <w:sz w:val="19"/>
          <w:szCs w:val="19"/>
          <w:lang w:val="en-GB"/>
        </w:rPr>
        <w:t>RFQ</w:t>
      </w:r>
      <w:r w:rsidRPr="00A5578B">
        <w:rPr>
          <w:sz w:val="19"/>
          <w:szCs w:val="19"/>
          <w:lang w:val="en-GB"/>
        </w:rPr>
        <w:t xml:space="preserve"> Documents or the Services, except it does not include any item which,</w:t>
      </w:r>
    </w:p>
    <w:p w14:paraId="7EDFD17F" w14:textId="6CA1BBC5" w:rsidR="00517E80" w:rsidRPr="00A5578B" w:rsidRDefault="00517E80" w:rsidP="00517E80">
      <w:pPr>
        <w:pStyle w:val="LegalL4"/>
        <w:jc w:val="both"/>
        <w:rPr>
          <w:sz w:val="19"/>
          <w:szCs w:val="19"/>
          <w:lang w:val="en-GB"/>
        </w:rPr>
      </w:pPr>
      <w:r w:rsidRPr="00A5578B">
        <w:rPr>
          <w:sz w:val="19"/>
          <w:szCs w:val="19"/>
          <w:lang w:val="en-GB"/>
        </w:rPr>
        <w:t>is or becomes generally available to the public other than as a result of a disclosure resulting from a breach of this RF</w:t>
      </w:r>
      <w:r w:rsidR="00987E2C" w:rsidRPr="00A5578B">
        <w:rPr>
          <w:sz w:val="19"/>
          <w:szCs w:val="19"/>
          <w:lang w:val="en-GB"/>
        </w:rPr>
        <w:t>Q</w:t>
      </w:r>
      <w:r w:rsidRPr="00A5578B">
        <w:rPr>
          <w:sz w:val="19"/>
          <w:szCs w:val="19"/>
          <w:lang w:val="en-GB"/>
        </w:rPr>
        <w:t xml:space="preserve"> Section</w:t>
      </w:r>
      <w:r w:rsidR="00987E2C" w:rsidRPr="00A5578B">
        <w:rPr>
          <w:sz w:val="19"/>
          <w:szCs w:val="19"/>
          <w:lang w:val="en-GB"/>
        </w:rPr>
        <w:t>;</w:t>
      </w:r>
    </w:p>
    <w:p w14:paraId="7F5FE701" w14:textId="213FC69C" w:rsidR="00F93ACF" w:rsidRPr="00A5578B" w:rsidRDefault="00F93ACF" w:rsidP="00F93ACF">
      <w:pPr>
        <w:pStyle w:val="LegalL4"/>
        <w:rPr>
          <w:sz w:val="19"/>
          <w:szCs w:val="19"/>
          <w:lang w:val="en-GB"/>
        </w:rPr>
      </w:pPr>
      <w:r w:rsidRPr="00A5578B">
        <w:rPr>
          <w:sz w:val="19"/>
          <w:szCs w:val="19"/>
          <w:lang w:val="en-GB"/>
        </w:rPr>
        <w:t xml:space="preserve">becomes available to the Bidder on a non-confidential basis from a source other than BGIS, so long as that source is not bound by a non-disclosure agreement with respect to the information or is not otherwise prohibited from transmitting the information to the Bidder by a contractual, </w:t>
      </w:r>
      <w:r w:rsidR="00F95531" w:rsidRPr="00A5578B">
        <w:rPr>
          <w:sz w:val="19"/>
          <w:szCs w:val="19"/>
          <w:lang w:val="en-GB"/>
        </w:rPr>
        <w:t>legal,</w:t>
      </w:r>
      <w:r w:rsidRPr="00A5578B">
        <w:rPr>
          <w:sz w:val="19"/>
          <w:szCs w:val="19"/>
          <w:lang w:val="en-GB"/>
        </w:rPr>
        <w:t xml:space="preserve"> or fiduciary obligation; or</w:t>
      </w:r>
    </w:p>
    <w:p w14:paraId="1D2E0880" w14:textId="77777777" w:rsidR="00F93ACF" w:rsidRPr="00A5578B" w:rsidRDefault="00F93ACF" w:rsidP="00F93ACF">
      <w:pPr>
        <w:pStyle w:val="LegalL4"/>
        <w:rPr>
          <w:sz w:val="19"/>
          <w:szCs w:val="19"/>
          <w:lang w:val="en-GB"/>
        </w:rPr>
      </w:pPr>
      <w:r w:rsidRPr="00A5578B">
        <w:rPr>
          <w:sz w:val="19"/>
          <w:szCs w:val="19"/>
          <w:lang w:val="en-GB"/>
        </w:rPr>
        <w:t>the Bidder is able to demonstrate was known to it on a non-confidential basis before it was disclosed to the Respondent by BGIS.</w:t>
      </w:r>
    </w:p>
    <w:p w14:paraId="3B3DCD1B" w14:textId="77777777" w:rsidR="00517E80" w:rsidRPr="00A5578B" w:rsidRDefault="00517E80" w:rsidP="00DE31AD">
      <w:pPr>
        <w:pStyle w:val="LegalL3"/>
        <w:tabs>
          <w:tab w:val="clear" w:pos="1530"/>
          <w:tab w:val="num" w:pos="1170"/>
        </w:tabs>
        <w:rPr>
          <w:sz w:val="19"/>
          <w:szCs w:val="19"/>
          <w:lang w:val="en-GB"/>
        </w:rPr>
      </w:pPr>
      <w:r w:rsidRPr="00A5578B">
        <w:rPr>
          <w:sz w:val="19"/>
          <w:szCs w:val="19"/>
          <w:lang w:val="en-GB"/>
        </w:rPr>
        <w:t>Confidential Information,</w:t>
      </w:r>
    </w:p>
    <w:p w14:paraId="4CF247DE" w14:textId="163B7294" w:rsidR="00517E80" w:rsidRPr="00A5578B" w:rsidRDefault="00517E80" w:rsidP="00517E80">
      <w:pPr>
        <w:pStyle w:val="LegalL4"/>
        <w:jc w:val="both"/>
        <w:rPr>
          <w:sz w:val="19"/>
          <w:szCs w:val="19"/>
          <w:lang w:val="en-GB"/>
        </w:rPr>
      </w:pPr>
      <w:r w:rsidRPr="00A5578B">
        <w:rPr>
          <w:sz w:val="19"/>
          <w:szCs w:val="19"/>
          <w:lang w:val="en-GB"/>
        </w:rPr>
        <w:t xml:space="preserve">shall remain the sole property of </w:t>
      </w:r>
      <w:r w:rsidR="00987E2C" w:rsidRPr="00A5578B">
        <w:rPr>
          <w:sz w:val="19"/>
          <w:szCs w:val="19"/>
          <w:lang w:val="en-GB"/>
        </w:rPr>
        <w:t xml:space="preserve">BGIS, </w:t>
      </w:r>
      <w:r w:rsidRPr="00A5578B">
        <w:rPr>
          <w:sz w:val="19"/>
          <w:szCs w:val="19"/>
          <w:lang w:val="en-GB"/>
        </w:rPr>
        <w:t xml:space="preserve">Infrastructure Ontario, or the Government of Ontario, as applicable, and the </w:t>
      </w:r>
      <w:r w:rsidR="00987E2C" w:rsidRPr="00A5578B">
        <w:rPr>
          <w:sz w:val="19"/>
          <w:szCs w:val="19"/>
          <w:lang w:val="en-GB"/>
        </w:rPr>
        <w:t>Bidder</w:t>
      </w:r>
      <w:r w:rsidRPr="00A5578B">
        <w:rPr>
          <w:sz w:val="19"/>
          <w:szCs w:val="19"/>
          <w:lang w:val="en-GB"/>
        </w:rPr>
        <w:t xml:space="preserve"> shall maintain the confidentiality of such information except as required by law;</w:t>
      </w:r>
    </w:p>
    <w:p w14:paraId="05BBFF4C" w14:textId="0B9347E4" w:rsidR="00517E80" w:rsidRPr="00A5578B" w:rsidRDefault="00517E80" w:rsidP="00517E80">
      <w:pPr>
        <w:pStyle w:val="LegalL4"/>
        <w:jc w:val="both"/>
        <w:rPr>
          <w:sz w:val="19"/>
          <w:szCs w:val="19"/>
          <w:lang w:val="en-GB"/>
        </w:rPr>
      </w:pPr>
      <w:r w:rsidRPr="00A5578B">
        <w:rPr>
          <w:sz w:val="19"/>
          <w:szCs w:val="19"/>
          <w:lang w:val="en-GB"/>
        </w:rPr>
        <w:t xml:space="preserve">shall not be used by the </w:t>
      </w:r>
      <w:r w:rsidR="00987E2C" w:rsidRPr="00A5578B">
        <w:rPr>
          <w:sz w:val="19"/>
          <w:szCs w:val="19"/>
          <w:lang w:val="en-GB"/>
        </w:rPr>
        <w:t>Bidder</w:t>
      </w:r>
      <w:r w:rsidRPr="00A5578B">
        <w:rPr>
          <w:sz w:val="19"/>
          <w:szCs w:val="19"/>
          <w:lang w:val="en-GB"/>
        </w:rPr>
        <w:t xml:space="preserve"> for any other purpose other than submitting a </w:t>
      </w:r>
      <w:r w:rsidR="001A5F3A" w:rsidRPr="00A5578B">
        <w:rPr>
          <w:sz w:val="19"/>
          <w:szCs w:val="19"/>
          <w:lang w:val="en-GB"/>
        </w:rPr>
        <w:t>quotation</w:t>
      </w:r>
      <w:r w:rsidRPr="00A5578B">
        <w:rPr>
          <w:sz w:val="19"/>
          <w:szCs w:val="19"/>
          <w:lang w:val="en-GB"/>
        </w:rPr>
        <w:t xml:space="preserve"> or performing obligations under any subsequent agreement with </w:t>
      </w:r>
      <w:r w:rsidR="00987E2C" w:rsidRPr="00A5578B">
        <w:rPr>
          <w:sz w:val="19"/>
          <w:szCs w:val="19"/>
          <w:lang w:val="en-GB"/>
        </w:rPr>
        <w:t>BGIS</w:t>
      </w:r>
      <w:r w:rsidRPr="00A5578B">
        <w:rPr>
          <w:sz w:val="19"/>
          <w:szCs w:val="19"/>
          <w:lang w:val="en-GB"/>
        </w:rPr>
        <w:t xml:space="preserve"> relating to the Services;</w:t>
      </w:r>
    </w:p>
    <w:p w14:paraId="183DAC73" w14:textId="09EE071B" w:rsidR="00517E80" w:rsidRPr="00A5578B" w:rsidRDefault="00517E80" w:rsidP="00517E80">
      <w:pPr>
        <w:pStyle w:val="LegalL4"/>
        <w:jc w:val="both"/>
        <w:rPr>
          <w:sz w:val="19"/>
          <w:szCs w:val="19"/>
          <w:lang w:val="en-GB"/>
        </w:rPr>
      </w:pPr>
      <w:r w:rsidRPr="00A5578B">
        <w:rPr>
          <w:sz w:val="19"/>
          <w:szCs w:val="19"/>
          <w:lang w:val="en-GB"/>
        </w:rPr>
        <w:t xml:space="preserve">shall not be disclosed by the </w:t>
      </w:r>
      <w:r w:rsidR="00987E2C" w:rsidRPr="00A5578B">
        <w:rPr>
          <w:sz w:val="19"/>
          <w:szCs w:val="19"/>
          <w:lang w:val="en-GB"/>
        </w:rPr>
        <w:t>Bidder</w:t>
      </w:r>
      <w:r w:rsidRPr="00A5578B">
        <w:rPr>
          <w:sz w:val="19"/>
          <w:szCs w:val="19"/>
          <w:lang w:val="en-GB"/>
        </w:rPr>
        <w:t xml:space="preserve"> to any </w:t>
      </w:r>
      <w:r w:rsidR="00987E2C" w:rsidRPr="00A5578B">
        <w:rPr>
          <w:sz w:val="19"/>
          <w:szCs w:val="19"/>
          <w:lang w:val="en-GB"/>
        </w:rPr>
        <w:t>p</w:t>
      </w:r>
      <w:r w:rsidRPr="00A5578B">
        <w:rPr>
          <w:sz w:val="19"/>
          <w:szCs w:val="19"/>
          <w:lang w:val="en-GB"/>
        </w:rPr>
        <w:t xml:space="preserve">erson who is not involved in the </w:t>
      </w:r>
      <w:r w:rsidR="00987E2C" w:rsidRPr="00A5578B">
        <w:rPr>
          <w:sz w:val="19"/>
          <w:szCs w:val="19"/>
          <w:lang w:val="en-GB"/>
        </w:rPr>
        <w:t>Bidder</w:t>
      </w:r>
      <w:r w:rsidRPr="00A5578B">
        <w:rPr>
          <w:sz w:val="19"/>
          <w:szCs w:val="19"/>
          <w:lang w:val="en-GB"/>
        </w:rPr>
        <w:t xml:space="preserve">’s preparation of its </w:t>
      </w:r>
      <w:r w:rsidR="001A5F3A" w:rsidRPr="00A5578B">
        <w:rPr>
          <w:sz w:val="19"/>
          <w:szCs w:val="19"/>
          <w:lang w:val="en-GB"/>
        </w:rPr>
        <w:t>quotation</w:t>
      </w:r>
      <w:r w:rsidRPr="00A5578B">
        <w:rPr>
          <w:sz w:val="19"/>
          <w:szCs w:val="19"/>
          <w:lang w:val="en-GB"/>
        </w:rPr>
        <w:t xml:space="preserve"> or in connection with the performance of </w:t>
      </w:r>
      <w:r w:rsidR="00987E2C" w:rsidRPr="00A5578B">
        <w:rPr>
          <w:sz w:val="19"/>
          <w:szCs w:val="19"/>
          <w:lang w:val="en-GB"/>
        </w:rPr>
        <w:t>S</w:t>
      </w:r>
      <w:r w:rsidRPr="00A5578B">
        <w:rPr>
          <w:sz w:val="19"/>
          <w:szCs w:val="19"/>
          <w:lang w:val="en-GB"/>
        </w:rPr>
        <w:t>ervices;</w:t>
      </w:r>
    </w:p>
    <w:p w14:paraId="4F089E0C" w14:textId="75B9C5E4" w:rsidR="00517E80" w:rsidRPr="00A5578B" w:rsidRDefault="00517E80" w:rsidP="00987E2C">
      <w:pPr>
        <w:pStyle w:val="LegalL4"/>
        <w:jc w:val="both"/>
        <w:rPr>
          <w:sz w:val="19"/>
          <w:szCs w:val="19"/>
          <w:lang w:val="en-GB"/>
        </w:rPr>
      </w:pPr>
      <w:r w:rsidRPr="00A5578B">
        <w:rPr>
          <w:sz w:val="19"/>
          <w:szCs w:val="19"/>
          <w:lang w:val="en-GB"/>
        </w:rPr>
        <w:t xml:space="preserve">shall not be used in any way detrimental to </w:t>
      </w:r>
      <w:r w:rsidR="00987E2C" w:rsidRPr="00A5578B">
        <w:rPr>
          <w:sz w:val="19"/>
          <w:szCs w:val="19"/>
          <w:lang w:val="en-GB"/>
        </w:rPr>
        <w:t xml:space="preserve">BGIS, </w:t>
      </w:r>
      <w:r w:rsidRPr="00A5578B">
        <w:rPr>
          <w:sz w:val="19"/>
          <w:szCs w:val="19"/>
          <w:lang w:val="en-GB"/>
        </w:rPr>
        <w:t>Infrastructure Ontario or the Government of Ontario</w:t>
      </w:r>
      <w:r w:rsidR="00987E2C" w:rsidRPr="00A5578B">
        <w:rPr>
          <w:sz w:val="19"/>
          <w:szCs w:val="19"/>
          <w:lang w:val="en-GB"/>
        </w:rPr>
        <w:t>.</w:t>
      </w:r>
    </w:p>
    <w:p w14:paraId="181145F0" w14:textId="77777777" w:rsidR="00290048" w:rsidRPr="00A5578B" w:rsidRDefault="00A47B88" w:rsidP="00DE31AD">
      <w:pPr>
        <w:pStyle w:val="LegalL2"/>
        <w:keepNext/>
        <w:tabs>
          <w:tab w:val="left" w:pos="1170"/>
        </w:tabs>
        <w:rPr>
          <w:rFonts w:ascii="Arial" w:hAnsi="Arial"/>
          <w:sz w:val="19"/>
          <w:szCs w:val="19"/>
        </w:rPr>
      </w:pPr>
      <w:bookmarkStart w:id="229" w:name="_Toc164265369"/>
      <w:r w:rsidRPr="00A5578B">
        <w:rPr>
          <w:rFonts w:ascii="Arial" w:hAnsi="Arial"/>
          <w:sz w:val="19"/>
          <w:szCs w:val="19"/>
        </w:rPr>
        <w:t>No Collusion</w:t>
      </w:r>
      <w:bookmarkEnd w:id="226"/>
      <w:bookmarkEnd w:id="227"/>
      <w:bookmarkEnd w:id="228"/>
      <w:bookmarkEnd w:id="229"/>
      <w:r w:rsidRPr="00A5578B">
        <w:rPr>
          <w:rFonts w:ascii="Arial" w:hAnsi="Arial"/>
          <w:sz w:val="19"/>
          <w:szCs w:val="19"/>
        </w:rPr>
        <w:t xml:space="preserve"> </w:t>
      </w:r>
    </w:p>
    <w:p w14:paraId="69B4CA6C" w14:textId="2470D271" w:rsidR="00290048" w:rsidRPr="00A5578B" w:rsidRDefault="00A47B88" w:rsidP="00DE31AD">
      <w:pPr>
        <w:pStyle w:val="LegalL3"/>
        <w:ind w:left="1170" w:hanging="450"/>
        <w:rPr>
          <w:sz w:val="19"/>
          <w:szCs w:val="19"/>
          <w:u w:val="single"/>
        </w:rPr>
      </w:pPr>
      <w:bookmarkStart w:id="230" w:name="_Ref52210814"/>
      <w:r w:rsidRPr="00A5578B">
        <w:rPr>
          <w:sz w:val="19"/>
          <w:szCs w:val="19"/>
        </w:rPr>
        <w:t xml:space="preserve">A </w:t>
      </w:r>
      <w:r w:rsidR="002042A3" w:rsidRPr="00A5578B">
        <w:rPr>
          <w:sz w:val="19"/>
          <w:szCs w:val="19"/>
        </w:rPr>
        <w:t>Bidder</w:t>
      </w:r>
      <w:r w:rsidR="00500D8B" w:rsidRPr="00A5578B">
        <w:rPr>
          <w:sz w:val="19"/>
          <w:szCs w:val="19"/>
        </w:rPr>
        <w:t xml:space="preserve"> </w:t>
      </w:r>
      <w:r w:rsidRPr="00A5578B">
        <w:rPr>
          <w:sz w:val="19"/>
          <w:szCs w:val="19"/>
        </w:rPr>
        <w:t xml:space="preserve">shall not discuss or communicate, directly or indirectly, with any other </w:t>
      </w:r>
      <w:r w:rsidR="002042A3" w:rsidRPr="00A5578B">
        <w:rPr>
          <w:sz w:val="19"/>
          <w:szCs w:val="19"/>
        </w:rPr>
        <w:t>Bidder</w:t>
      </w:r>
      <w:r w:rsidRPr="00A5578B">
        <w:rPr>
          <w:sz w:val="19"/>
          <w:szCs w:val="19"/>
        </w:rPr>
        <w:t xml:space="preserve">, any information regarding </w:t>
      </w:r>
      <w:r w:rsidR="00500D8B" w:rsidRPr="00A5578B">
        <w:rPr>
          <w:sz w:val="19"/>
          <w:szCs w:val="19"/>
        </w:rPr>
        <w:t xml:space="preserve">their submission </w:t>
      </w:r>
      <w:r w:rsidRPr="00A5578B">
        <w:rPr>
          <w:sz w:val="19"/>
          <w:szCs w:val="19"/>
        </w:rPr>
        <w:t xml:space="preserve">in a fashion that would contravene Applicable Law. </w:t>
      </w:r>
      <w:r w:rsidR="002042A3" w:rsidRPr="00A5578B">
        <w:rPr>
          <w:sz w:val="19"/>
          <w:szCs w:val="19"/>
        </w:rPr>
        <w:t>Bidder</w:t>
      </w:r>
      <w:r w:rsidRPr="00A5578B">
        <w:rPr>
          <w:sz w:val="19"/>
          <w:szCs w:val="19"/>
        </w:rPr>
        <w:t xml:space="preserve">s shall prepare and submit pricing, independently and without any connection, knowledge, comparison of information or arrangement, direct or indirect, with any other </w:t>
      </w:r>
      <w:r w:rsidR="002042A3" w:rsidRPr="00A5578B">
        <w:rPr>
          <w:sz w:val="19"/>
          <w:szCs w:val="19"/>
        </w:rPr>
        <w:t>Bidder</w:t>
      </w:r>
      <w:r w:rsidRPr="00A5578B">
        <w:rPr>
          <w:sz w:val="19"/>
          <w:szCs w:val="19"/>
        </w:rPr>
        <w:t>.</w:t>
      </w:r>
      <w:bookmarkEnd w:id="230"/>
      <w:r w:rsidRPr="00A5578B">
        <w:rPr>
          <w:sz w:val="19"/>
          <w:szCs w:val="19"/>
        </w:rPr>
        <w:t xml:space="preserve"> </w:t>
      </w:r>
    </w:p>
    <w:p w14:paraId="7868A640" w14:textId="0DCA2586" w:rsidR="00290048" w:rsidRPr="00A5578B" w:rsidRDefault="00A47B88" w:rsidP="00DE31AD">
      <w:pPr>
        <w:pStyle w:val="LegalL2"/>
        <w:keepNext/>
        <w:tabs>
          <w:tab w:val="clear" w:pos="1440"/>
          <w:tab w:val="num" w:pos="1170"/>
        </w:tabs>
        <w:rPr>
          <w:rFonts w:ascii="Arial" w:hAnsi="Arial"/>
          <w:sz w:val="19"/>
          <w:szCs w:val="19"/>
        </w:rPr>
      </w:pPr>
      <w:bookmarkStart w:id="231" w:name="_Toc54195669"/>
      <w:bookmarkStart w:id="232" w:name="_Toc54197172"/>
      <w:bookmarkStart w:id="233" w:name="_Toc54198037"/>
      <w:bookmarkStart w:id="234" w:name="_Toc54198182"/>
      <w:bookmarkStart w:id="235" w:name="_Toc54271808"/>
      <w:bookmarkStart w:id="236" w:name="_Ref52210819"/>
      <w:bookmarkStart w:id="237" w:name="_Ref52211139"/>
      <w:bookmarkStart w:id="238" w:name="_Toc52218842"/>
      <w:bookmarkStart w:id="239" w:name="_Toc164265370"/>
      <w:bookmarkEnd w:id="231"/>
      <w:bookmarkEnd w:id="232"/>
      <w:bookmarkEnd w:id="233"/>
      <w:bookmarkEnd w:id="234"/>
      <w:bookmarkEnd w:id="235"/>
      <w:r w:rsidRPr="00A5578B">
        <w:rPr>
          <w:rFonts w:ascii="Arial" w:hAnsi="Arial"/>
          <w:sz w:val="19"/>
          <w:szCs w:val="19"/>
        </w:rPr>
        <w:t>General</w:t>
      </w:r>
      <w:bookmarkEnd w:id="236"/>
      <w:bookmarkEnd w:id="237"/>
      <w:bookmarkEnd w:id="238"/>
      <w:r w:rsidR="00561FF5" w:rsidRPr="00A5578B">
        <w:rPr>
          <w:rFonts w:ascii="Arial" w:hAnsi="Arial"/>
          <w:sz w:val="19"/>
          <w:szCs w:val="19"/>
        </w:rPr>
        <w:t xml:space="preserve"> Items</w:t>
      </w:r>
      <w:bookmarkEnd w:id="239"/>
    </w:p>
    <w:p w14:paraId="61BEE5D3" w14:textId="4F55BCDA" w:rsidR="00290048" w:rsidRPr="00A5578B" w:rsidRDefault="00A47B88" w:rsidP="00DE31AD">
      <w:pPr>
        <w:pStyle w:val="LegalL3"/>
        <w:ind w:left="1170" w:hanging="450"/>
        <w:rPr>
          <w:sz w:val="19"/>
          <w:szCs w:val="19"/>
        </w:rPr>
      </w:pPr>
      <w:bookmarkStart w:id="240" w:name="_Ref52210820"/>
      <w:r w:rsidRPr="00A5578B">
        <w:rPr>
          <w:sz w:val="19"/>
          <w:szCs w:val="19"/>
        </w:rPr>
        <w:t xml:space="preserve">Unless otherwise defined in this </w:t>
      </w:r>
      <w:r w:rsidR="007366FD" w:rsidRPr="00A5578B">
        <w:rPr>
          <w:sz w:val="19"/>
          <w:szCs w:val="19"/>
        </w:rPr>
        <w:t>RFQ</w:t>
      </w:r>
      <w:r w:rsidRPr="00A5578B">
        <w:rPr>
          <w:sz w:val="19"/>
          <w:szCs w:val="19"/>
        </w:rPr>
        <w:t xml:space="preserve">, capitalized terms and expressions used in this </w:t>
      </w:r>
      <w:r w:rsidR="007366FD" w:rsidRPr="00A5578B">
        <w:rPr>
          <w:sz w:val="19"/>
          <w:szCs w:val="19"/>
        </w:rPr>
        <w:t>RFQ</w:t>
      </w:r>
      <w:r w:rsidRPr="00A5578B">
        <w:rPr>
          <w:sz w:val="19"/>
          <w:szCs w:val="19"/>
        </w:rPr>
        <w:t xml:space="preserve"> shall have the same meaning given to them in </w:t>
      </w:r>
      <w:r w:rsidR="00F93ACF" w:rsidRPr="00A5578B">
        <w:rPr>
          <w:sz w:val="19"/>
          <w:szCs w:val="19"/>
        </w:rPr>
        <w:t>this RFQ, the Data Sheet, or the VOR MA as applicable</w:t>
      </w:r>
      <w:r w:rsidRPr="00A5578B">
        <w:rPr>
          <w:sz w:val="19"/>
          <w:szCs w:val="19"/>
        </w:rPr>
        <w:t xml:space="preserve">.  In this </w:t>
      </w:r>
      <w:r w:rsidR="007366FD" w:rsidRPr="00A5578B">
        <w:rPr>
          <w:sz w:val="19"/>
          <w:szCs w:val="19"/>
        </w:rPr>
        <w:t>RFQ</w:t>
      </w:r>
      <w:r w:rsidRPr="00A5578B">
        <w:rPr>
          <w:sz w:val="19"/>
          <w:szCs w:val="19"/>
        </w:rPr>
        <w:t>, the singular shall include the plural and the plural shall include the singular, except where the context otherwise requires.</w:t>
      </w:r>
      <w:bookmarkEnd w:id="240"/>
    </w:p>
    <w:p w14:paraId="7383C42A" w14:textId="6DDCAD08" w:rsidR="00290048" w:rsidRPr="00A5578B" w:rsidRDefault="00A47B88" w:rsidP="00DE31AD">
      <w:pPr>
        <w:pStyle w:val="LegalL3"/>
        <w:ind w:left="1170" w:hanging="450"/>
        <w:rPr>
          <w:sz w:val="19"/>
          <w:szCs w:val="19"/>
        </w:rPr>
      </w:pPr>
      <w:bookmarkStart w:id="241" w:name="_Ref52210821"/>
      <w:r w:rsidRPr="00A5578B">
        <w:rPr>
          <w:sz w:val="19"/>
          <w:szCs w:val="19"/>
        </w:rPr>
        <w:t xml:space="preserve">All references in this </w:t>
      </w:r>
      <w:r w:rsidR="007366FD" w:rsidRPr="00A5578B">
        <w:rPr>
          <w:sz w:val="19"/>
          <w:szCs w:val="19"/>
        </w:rPr>
        <w:t>RFQ</w:t>
      </w:r>
      <w:r w:rsidRPr="00A5578B">
        <w:rPr>
          <w:sz w:val="19"/>
          <w:szCs w:val="19"/>
        </w:rPr>
        <w:t xml:space="preserve"> to </w:t>
      </w:r>
      <w:r w:rsidR="00FF0A26" w:rsidRPr="00A5578B">
        <w:rPr>
          <w:sz w:val="19"/>
          <w:szCs w:val="19"/>
        </w:rPr>
        <w:t>BGIS</w:t>
      </w:r>
      <w:r w:rsidRPr="00A5578B">
        <w:rPr>
          <w:sz w:val="19"/>
          <w:szCs w:val="19"/>
        </w:rPr>
        <w:t xml:space="preserve">’s “discretion” means </w:t>
      </w:r>
      <w:r w:rsidR="00FF0A26" w:rsidRPr="00A5578B">
        <w:rPr>
          <w:sz w:val="19"/>
          <w:szCs w:val="19"/>
        </w:rPr>
        <w:t>BGIS</w:t>
      </w:r>
      <w:r w:rsidRPr="00A5578B">
        <w:rPr>
          <w:sz w:val="19"/>
          <w:szCs w:val="19"/>
        </w:rPr>
        <w:t xml:space="preserve">’s absolute sole unqualified subjective discretion and all references to </w:t>
      </w:r>
      <w:r w:rsidR="00FF0A26" w:rsidRPr="00A5578B">
        <w:rPr>
          <w:sz w:val="19"/>
          <w:szCs w:val="19"/>
        </w:rPr>
        <w:t>BGIS</w:t>
      </w:r>
      <w:r w:rsidRPr="00A5578B">
        <w:rPr>
          <w:sz w:val="19"/>
          <w:szCs w:val="19"/>
        </w:rPr>
        <w:t xml:space="preserve">’s “judgment” means </w:t>
      </w:r>
      <w:r w:rsidR="00FF0A26" w:rsidRPr="00A5578B">
        <w:rPr>
          <w:sz w:val="19"/>
          <w:szCs w:val="19"/>
        </w:rPr>
        <w:t>BGIS</w:t>
      </w:r>
      <w:r w:rsidRPr="00A5578B">
        <w:rPr>
          <w:sz w:val="19"/>
          <w:szCs w:val="19"/>
        </w:rPr>
        <w:t>’s absolute sole unqualified subjective judgment.</w:t>
      </w:r>
      <w:bookmarkEnd w:id="241"/>
    </w:p>
    <w:p w14:paraId="21096A68" w14:textId="505803B7" w:rsidR="00290048" w:rsidRPr="00A5578B" w:rsidRDefault="00A47B88" w:rsidP="00DE31AD">
      <w:pPr>
        <w:pStyle w:val="LegalL3"/>
        <w:ind w:left="1170" w:hanging="450"/>
        <w:rPr>
          <w:sz w:val="19"/>
          <w:szCs w:val="19"/>
        </w:rPr>
      </w:pPr>
      <w:bookmarkStart w:id="242" w:name="_Ref52210822"/>
      <w:r w:rsidRPr="00A5578B">
        <w:rPr>
          <w:sz w:val="19"/>
          <w:szCs w:val="19"/>
        </w:rPr>
        <w:t xml:space="preserve">For clarity, where the expression “Government of Ontario” is used in this </w:t>
      </w:r>
      <w:r w:rsidR="00437DBA" w:rsidRPr="00A5578B">
        <w:rPr>
          <w:sz w:val="19"/>
          <w:szCs w:val="19"/>
        </w:rPr>
        <w:t>RFQ</w:t>
      </w:r>
      <w:r w:rsidRPr="00A5578B">
        <w:rPr>
          <w:sz w:val="19"/>
          <w:szCs w:val="19"/>
        </w:rPr>
        <w:t>, it includes all Ministries of the Government of Ontario.</w:t>
      </w:r>
      <w:bookmarkEnd w:id="242"/>
    </w:p>
    <w:p w14:paraId="3AFBB3B6" w14:textId="491C5233" w:rsidR="003D4D27" w:rsidRPr="00A5578B" w:rsidRDefault="007366FD" w:rsidP="00DE31AD">
      <w:pPr>
        <w:pStyle w:val="LegalL2"/>
        <w:keepNext/>
        <w:tabs>
          <w:tab w:val="clear" w:pos="1440"/>
          <w:tab w:val="num" w:pos="1170"/>
        </w:tabs>
        <w:rPr>
          <w:rFonts w:ascii="Arial" w:hAnsi="Arial"/>
          <w:sz w:val="19"/>
          <w:szCs w:val="19"/>
        </w:rPr>
      </w:pPr>
      <w:bookmarkStart w:id="243" w:name="_Toc258513226"/>
      <w:bookmarkStart w:id="244" w:name="_Toc164265371"/>
      <w:r w:rsidRPr="00A5578B">
        <w:rPr>
          <w:rFonts w:ascii="Arial" w:hAnsi="Arial"/>
          <w:sz w:val="19"/>
          <w:szCs w:val="19"/>
        </w:rPr>
        <w:lastRenderedPageBreak/>
        <w:t>RFQ</w:t>
      </w:r>
      <w:r w:rsidR="00A47B88" w:rsidRPr="00A5578B">
        <w:rPr>
          <w:rFonts w:ascii="Arial" w:hAnsi="Arial"/>
          <w:sz w:val="19"/>
          <w:szCs w:val="19"/>
        </w:rPr>
        <w:t xml:space="preserve"> Definitions</w:t>
      </w:r>
      <w:bookmarkEnd w:id="243"/>
      <w:bookmarkEnd w:id="244"/>
    </w:p>
    <w:p w14:paraId="0C6961E4" w14:textId="77777777" w:rsidR="00F93ACF" w:rsidRPr="00A5578B" w:rsidRDefault="00F93ACF" w:rsidP="00DE31AD">
      <w:pPr>
        <w:ind w:left="1170"/>
        <w:jc w:val="both"/>
        <w:rPr>
          <w:rFonts w:cs="Arial"/>
          <w:sz w:val="19"/>
          <w:szCs w:val="19"/>
        </w:rPr>
      </w:pPr>
      <w:r w:rsidRPr="00A5578B">
        <w:rPr>
          <w:rFonts w:cs="Arial"/>
          <w:sz w:val="19"/>
          <w:szCs w:val="19"/>
        </w:rPr>
        <w:t>Whenever used in this RFQ,</w:t>
      </w:r>
    </w:p>
    <w:p w14:paraId="41DD2C76"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Addendum</w:t>
      </w:r>
      <w:r w:rsidRPr="00A5578B">
        <w:rPr>
          <w:rFonts w:cs="Arial"/>
          <w:sz w:val="19"/>
          <w:szCs w:val="19"/>
        </w:rPr>
        <w:t>” or “</w:t>
      </w:r>
      <w:r w:rsidRPr="00A5578B">
        <w:rPr>
          <w:rFonts w:cs="Arial"/>
          <w:b/>
          <w:sz w:val="19"/>
          <w:szCs w:val="19"/>
        </w:rPr>
        <w:t>Addenda</w:t>
      </w:r>
      <w:r w:rsidRPr="00A5578B">
        <w:rPr>
          <w:rFonts w:cs="Arial"/>
          <w:sz w:val="19"/>
          <w:szCs w:val="19"/>
        </w:rPr>
        <w:t>” means a written addendum or addenda to the RFQ Documents issued by BGIS.</w:t>
      </w:r>
    </w:p>
    <w:p w14:paraId="5CFF9364"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bCs/>
          <w:sz w:val="19"/>
          <w:szCs w:val="19"/>
        </w:rPr>
        <w:t>Agreement</w:t>
      </w:r>
      <w:r w:rsidRPr="00A5578B">
        <w:rPr>
          <w:rFonts w:cs="Arial"/>
          <w:sz w:val="19"/>
          <w:szCs w:val="19"/>
        </w:rPr>
        <w:t>” means the agreement for the Services in the form set out in Schedule 3 of the RFQ Documents.</w:t>
      </w:r>
    </w:p>
    <w:p w14:paraId="53C64C14"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Affiliate</w:t>
      </w:r>
      <w:r w:rsidRPr="00A5578B">
        <w:rPr>
          <w:rFonts w:cs="Arial"/>
          <w:sz w:val="19"/>
          <w:szCs w:val="19"/>
        </w:rPr>
        <w:t xml:space="preserve">” means an “affiliate” a term used in the </w:t>
      </w:r>
      <w:r w:rsidRPr="00A5578B">
        <w:rPr>
          <w:rFonts w:cs="Arial"/>
          <w:i/>
          <w:sz w:val="19"/>
          <w:szCs w:val="19"/>
        </w:rPr>
        <w:t>Business Corporations Act</w:t>
      </w:r>
      <w:r w:rsidRPr="00A5578B">
        <w:rPr>
          <w:rFonts w:cs="Arial"/>
          <w:sz w:val="19"/>
          <w:szCs w:val="19"/>
        </w:rPr>
        <w:t xml:space="preserve"> (Ontario) and any successor legislation hereto.</w:t>
      </w:r>
    </w:p>
    <w:p w14:paraId="7961728E"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Applicable Law</w:t>
      </w:r>
      <w:r w:rsidRPr="00A5578B">
        <w:rPr>
          <w:rFonts w:cs="Arial"/>
          <w:sz w:val="19"/>
          <w:szCs w:val="19"/>
        </w:rPr>
        <w:t xml:space="preserve">” is defined in RFQ Section </w:t>
      </w:r>
      <w:r w:rsidRPr="00A5578B">
        <w:rPr>
          <w:rFonts w:cs="Arial"/>
          <w:sz w:val="19"/>
          <w:szCs w:val="19"/>
        </w:rPr>
        <w:fldChar w:fldCharType="begin"/>
      </w:r>
      <w:r w:rsidRPr="00A5578B">
        <w:rPr>
          <w:rFonts w:cs="Arial"/>
          <w:sz w:val="19"/>
          <w:szCs w:val="19"/>
        </w:rPr>
        <w:instrText xml:space="preserve"> REF _Ref56597168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7.2(1)(c)</w:t>
      </w:r>
      <w:r w:rsidRPr="00A5578B">
        <w:rPr>
          <w:rFonts w:cs="Arial"/>
          <w:sz w:val="19"/>
          <w:szCs w:val="19"/>
        </w:rPr>
        <w:fldChar w:fldCharType="end"/>
      </w:r>
      <w:r w:rsidRPr="00A5578B">
        <w:rPr>
          <w:rFonts w:cs="Arial"/>
          <w:sz w:val="19"/>
          <w:szCs w:val="19"/>
        </w:rPr>
        <w:t>.</w:t>
      </w:r>
    </w:p>
    <w:p w14:paraId="2A74A2E1"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bCs/>
          <w:sz w:val="19"/>
          <w:szCs w:val="19"/>
        </w:rPr>
        <w:t>BGIS</w:t>
      </w:r>
      <w:r w:rsidRPr="00A5578B">
        <w:rPr>
          <w:rFonts w:cs="Arial"/>
          <w:sz w:val="19"/>
          <w:szCs w:val="19"/>
        </w:rPr>
        <w:t>” is defined in RFQ Section 1.1(1).</w:t>
      </w:r>
    </w:p>
    <w:p w14:paraId="57995DCA"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bCs/>
          <w:sz w:val="19"/>
          <w:szCs w:val="19"/>
        </w:rPr>
        <w:t>Bidder(s)</w:t>
      </w:r>
      <w:r w:rsidRPr="00A5578B">
        <w:rPr>
          <w:rFonts w:cs="Arial"/>
          <w:sz w:val="19"/>
          <w:szCs w:val="19"/>
        </w:rPr>
        <w:t>” is defined in RFQ Section 1.1(3).</w:t>
      </w:r>
    </w:p>
    <w:p w14:paraId="31AFF63C"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Client</w:t>
      </w:r>
      <w:r w:rsidRPr="00A5578B">
        <w:rPr>
          <w:rFonts w:cs="Arial"/>
          <w:sz w:val="19"/>
          <w:szCs w:val="19"/>
        </w:rPr>
        <w:t>” is defined in RFQ Section 1.1(2).</w:t>
      </w:r>
    </w:p>
    <w:p w14:paraId="46862C32"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bCs/>
          <w:sz w:val="19"/>
          <w:szCs w:val="19"/>
        </w:rPr>
        <w:t>Confidential Information</w:t>
      </w:r>
      <w:r w:rsidRPr="00A5578B">
        <w:rPr>
          <w:rFonts w:cs="Arial"/>
          <w:sz w:val="19"/>
          <w:szCs w:val="19"/>
        </w:rPr>
        <w:t>” is defined in RFQ Section 13.3(1).</w:t>
      </w:r>
    </w:p>
    <w:p w14:paraId="245A502F"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Contact Person</w:t>
      </w:r>
      <w:r w:rsidRPr="00A5578B">
        <w:rPr>
          <w:rFonts w:cs="Arial"/>
          <w:sz w:val="19"/>
          <w:szCs w:val="19"/>
        </w:rPr>
        <w:t>” means the contact person listed in the Data Sheet in respect of RFQ Section 3.4(2).</w:t>
      </w:r>
    </w:p>
    <w:p w14:paraId="37C2E2A2"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Data Sheet</w:t>
      </w:r>
      <w:r w:rsidRPr="00A5578B">
        <w:rPr>
          <w:rFonts w:cs="Arial"/>
          <w:sz w:val="19"/>
          <w:szCs w:val="19"/>
        </w:rPr>
        <w:t>” means the document identified as Schedule 1 – Data Sheet, which forms part of the RFQ Documents.</w:t>
      </w:r>
    </w:p>
    <w:p w14:paraId="4A7D263C"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Evaluation Criteria</w:t>
      </w:r>
      <w:r w:rsidRPr="00A5578B">
        <w:rPr>
          <w:rFonts w:cs="Arial"/>
          <w:sz w:val="19"/>
          <w:szCs w:val="19"/>
        </w:rPr>
        <w:t xml:space="preserve">” is defined in RFQ Section </w:t>
      </w:r>
      <w:r w:rsidRPr="00A5578B">
        <w:rPr>
          <w:rFonts w:cs="Arial"/>
          <w:sz w:val="19"/>
          <w:szCs w:val="19"/>
        </w:rPr>
        <w:fldChar w:fldCharType="begin"/>
      </w:r>
      <w:r w:rsidRPr="00A5578B">
        <w:rPr>
          <w:rFonts w:cs="Arial"/>
          <w:sz w:val="19"/>
          <w:szCs w:val="19"/>
        </w:rPr>
        <w:instrText xml:space="preserve"> REF _Ref56596465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6.1(2)</w:t>
      </w:r>
      <w:r w:rsidRPr="00A5578B">
        <w:rPr>
          <w:rFonts w:cs="Arial"/>
          <w:sz w:val="19"/>
          <w:szCs w:val="19"/>
        </w:rPr>
        <w:fldChar w:fldCharType="end"/>
      </w:r>
      <w:r w:rsidRPr="00A5578B">
        <w:rPr>
          <w:rFonts w:cs="Arial"/>
          <w:sz w:val="19"/>
          <w:szCs w:val="19"/>
        </w:rPr>
        <w:t>.</w:t>
      </w:r>
    </w:p>
    <w:p w14:paraId="3E30AD47"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Evaluation Team</w:t>
      </w:r>
      <w:r w:rsidRPr="00A5578B">
        <w:rPr>
          <w:rFonts w:cs="Arial"/>
          <w:sz w:val="19"/>
          <w:szCs w:val="19"/>
        </w:rPr>
        <w:t xml:space="preserve">” is defined in RFQ Section </w:t>
      </w:r>
      <w:r w:rsidRPr="00A5578B">
        <w:rPr>
          <w:rFonts w:cs="Arial"/>
          <w:sz w:val="19"/>
          <w:szCs w:val="19"/>
        </w:rPr>
        <w:fldChar w:fldCharType="begin"/>
      </w:r>
      <w:r w:rsidRPr="00A5578B">
        <w:rPr>
          <w:rFonts w:cs="Arial"/>
          <w:sz w:val="19"/>
          <w:szCs w:val="19"/>
        </w:rPr>
        <w:instrText xml:space="preserve"> REF _Ref56596465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6.1(2)</w:t>
      </w:r>
      <w:r w:rsidRPr="00A5578B">
        <w:rPr>
          <w:rFonts w:cs="Arial"/>
          <w:sz w:val="19"/>
          <w:szCs w:val="19"/>
        </w:rPr>
        <w:fldChar w:fldCharType="end"/>
      </w:r>
      <w:r w:rsidRPr="00A5578B">
        <w:rPr>
          <w:rFonts w:cs="Arial"/>
          <w:sz w:val="19"/>
          <w:szCs w:val="19"/>
        </w:rPr>
        <w:t>.</w:t>
      </w:r>
    </w:p>
    <w:p w14:paraId="6C7462B1"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Infrastructure Ontario</w:t>
      </w:r>
      <w:r w:rsidRPr="00A5578B">
        <w:rPr>
          <w:rFonts w:cs="Arial"/>
          <w:sz w:val="19"/>
          <w:szCs w:val="19"/>
        </w:rPr>
        <w:t>” means the Ontario Infrastructure and Lands Corporation.</w:t>
      </w:r>
    </w:p>
    <w:p w14:paraId="47FB21B4"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 xml:space="preserve"> “</w:t>
      </w:r>
      <w:r w:rsidRPr="00A5578B">
        <w:rPr>
          <w:rFonts w:cs="Arial"/>
          <w:b/>
          <w:sz w:val="19"/>
          <w:szCs w:val="19"/>
        </w:rPr>
        <w:t>RFQ</w:t>
      </w:r>
      <w:r w:rsidRPr="00A5578B">
        <w:rPr>
          <w:rFonts w:cs="Arial"/>
          <w:sz w:val="19"/>
          <w:szCs w:val="19"/>
        </w:rPr>
        <w:t>” is defined in RFQ Section 1.1(1).</w:t>
      </w:r>
    </w:p>
    <w:p w14:paraId="0848C48B"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RFQ Documents</w:t>
      </w:r>
      <w:r w:rsidRPr="00A5578B">
        <w:rPr>
          <w:rFonts w:cs="Arial"/>
          <w:sz w:val="19"/>
          <w:szCs w:val="19"/>
        </w:rPr>
        <w:t xml:space="preserve">” is defined in RFQ Section </w:t>
      </w:r>
      <w:r w:rsidRPr="00A5578B">
        <w:rPr>
          <w:rFonts w:cs="Arial"/>
          <w:sz w:val="19"/>
          <w:szCs w:val="19"/>
        </w:rPr>
        <w:fldChar w:fldCharType="begin"/>
      </w:r>
      <w:r w:rsidRPr="00A5578B">
        <w:rPr>
          <w:rFonts w:cs="Arial"/>
          <w:sz w:val="19"/>
          <w:szCs w:val="19"/>
        </w:rPr>
        <w:instrText xml:space="preserve"> REF _Ref258511831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2.1(1)</w:t>
      </w:r>
      <w:r w:rsidRPr="00A5578B">
        <w:rPr>
          <w:rFonts w:cs="Arial"/>
          <w:sz w:val="19"/>
          <w:szCs w:val="19"/>
        </w:rPr>
        <w:fldChar w:fldCharType="end"/>
      </w:r>
      <w:r w:rsidRPr="00A5578B">
        <w:rPr>
          <w:rFonts w:cs="Arial"/>
          <w:sz w:val="19"/>
          <w:szCs w:val="19"/>
        </w:rPr>
        <w:t>.</w:t>
      </w:r>
    </w:p>
    <w:p w14:paraId="6AA8CD47"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RFQ Closing</w:t>
      </w:r>
      <w:r w:rsidRPr="00A5578B">
        <w:rPr>
          <w:rFonts w:cs="Arial"/>
          <w:sz w:val="19"/>
          <w:szCs w:val="19"/>
        </w:rPr>
        <w:t xml:space="preserve">” is defined in RFQ Section </w:t>
      </w:r>
      <w:r w:rsidRPr="00A5578B">
        <w:rPr>
          <w:rFonts w:cs="Arial"/>
          <w:sz w:val="19"/>
          <w:szCs w:val="19"/>
        </w:rPr>
        <w:fldChar w:fldCharType="begin"/>
      </w:r>
      <w:r w:rsidRPr="00A5578B">
        <w:rPr>
          <w:rFonts w:cs="Arial"/>
          <w:sz w:val="19"/>
          <w:szCs w:val="19"/>
        </w:rPr>
        <w:instrText xml:space="preserve"> REF _Ref168147454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3.2(1)</w:t>
      </w:r>
      <w:r w:rsidRPr="00A5578B">
        <w:rPr>
          <w:rFonts w:cs="Arial"/>
          <w:sz w:val="19"/>
          <w:szCs w:val="19"/>
        </w:rPr>
        <w:fldChar w:fldCharType="end"/>
      </w:r>
      <w:r w:rsidRPr="00A5578B">
        <w:rPr>
          <w:rFonts w:cs="Arial"/>
          <w:sz w:val="19"/>
          <w:szCs w:val="19"/>
        </w:rPr>
        <w:t>.</w:t>
      </w:r>
    </w:p>
    <w:p w14:paraId="68D81341"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Services</w:t>
      </w:r>
      <w:r w:rsidRPr="00A5578B">
        <w:rPr>
          <w:rFonts w:cs="Arial"/>
          <w:sz w:val="19"/>
          <w:szCs w:val="19"/>
        </w:rPr>
        <w:t xml:space="preserve">” is defined in Section </w:t>
      </w:r>
      <w:r w:rsidRPr="00A5578B">
        <w:rPr>
          <w:rFonts w:cs="Arial"/>
          <w:sz w:val="19"/>
          <w:szCs w:val="19"/>
        </w:rPr>
        <w:fldChar w:fldCharType="begin"/>
      </w:r>
      <w:r w:rsidRPr="00A5578B">
        <w:rPr>
          <w:rFonts w:cs="Arial"/>
          <w:sz w:val="19"/>
          <w:szCs w:val="19"/>
        </w:rPr>
        <w:instrText xml:space="preserve"> REF _Ref56597208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1.1(4)</w:t>
      </w:r>
      <w:r w:rsidRPr="00A5578B">
        <w:rPr>
          <w:rFonts w:cs="Arial"/>
          <w:sz w:val="19"/>
          <w:szCs w:val="19"/>
        </w:rPr>
        <w:fldChar w:fldCharType="end"/>
      </w:r>
      <w:r w:rsidRPr="00A5578B">
        <w:rPr>
          <w:rFonts w:cs="Arial"/>
          <w:sz w:val="19"/>
          <w:szCs w:val="19"/>
        </w:rPr>
        <w:t>.</w:t>
      </w:r>
    </w:p>
    <w:p w14:paraId="4467851F"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Timetable</w:t>
      </w:r>
      <w:r w:rsidRPr="00A5578B">
        <w:rPr>
          <w:rFonts w:cs="Arial"/>
          <w:sz w:val="19"/>
          <w:szCs w:val="19"/>
        </w:rPr>
        <w:t xml:space="preserve">” is defined in RFQ Section </w:t>
      </w:r>
      <w:r w:rsidRPr="00A5578B">
        <w:rPr>
          <w:rFonts w:cs="Arial"/>
          <w:sz w:val="19"/>
          <w:szCs w:val="19"/>
        </w:rPr>
        <w:fldChar w:fldCharType="begin"/>
      </w:r>
      <w:r w:rsidRPr="00A5578B">
        <w:rPr>
          <w:rFonts w:cs="Arial"/>
          <w:sz w:val="19"/>
          <w:szCs w:val="19"/>
        </w:rPr>
        <w:instrText xml:space="preserve"> REF _Ref168147454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3.2(1)</w:t>
      </w:r>
      <w:r w:rsidRPr="00A5578B">
        <w:rPr>
          <w:rFonts w:cs="Arial"/>
          <w:sz w:val="19"/>
          <w:szCs w:val="19"/>
        </w:rPr>
        <w:fldChar w:fldCharType="end"/>
      </w:r>
      <w:r w:rsidRPr="00A5578B">
        <w:rPr>
          <w:rFonts w:cs="Arial"/>
          <w:sz w:val="19"/>
          <w:szCs w:val="19"/>
        </w:rPr>
        <w:t>.</w:t>
      </w:r>
    </w:p>
    <w:p w14:paraId="526ACE4D"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w:t>
      </w:r>
      <w:r w:rsidRPr="00A5578B">
        <w:rPr>
          <w:rFonts w:cs="Arial"/>
          <w:b/>
          <w:sz w:val="19"/>
          <w:szCs w:val="19"/>
        </w:rPr>
        <w:t>Vendors of Record</w:t>
      </w:r>
      <w:r w:rsidRPr="00A5578B">
        <w:rPr>
          <w:rFonts w:cs="Arial"/>
          <w:sz w:val="19"/>
          <w:szCs w:val="19"/>
        </w:rPr>
        <w:t>” means the vendors who are on the vendor of record list (also referred to as the “VOR List”) applicable to the services contemplated under this RFQ.</w:t>
      </w:r>
    </w:p>
    <w:p w14:paraId="66794A38" w14:textId="77777777" w:rsidR="00F93ACF" w:rsidRPr="00A5578B" w:rsidRDefault="00F93ACF" w:rsidP="00DE31AD">
      <w:pPr>
        <w:pStyle w:val="ListParagraph"/>
        <w:numPr>
          <w:ilvl w:val="0"/>
          <w:numId w:val="16"/>
        </w:numPr>
        <w:ind w:left="1170" w:hanging="450"/>
        <w:contextualSpacing w:val="0"/>
        <w:jc w:val="both"/>
        <w:rPr>
          <w:rFonts w:cs="Arial"/>
          <w:sz w:val="19"/>
          <w:szCs w:val="19"/>
        </w:rPr>
      </w:pPr>
      <w:r w:rsidRPr="00A5578B">
        <w:rPr>
          <w:rFonts w:cs="Arial"/>
          <w:sz w:val="19"/>
          <w:szCs w:val="19"/>
        </w:rPr>
        <w:t>or “</w:t>
      </w:r>
      <w:r w:rsidRPr="00A5578B">
        <w:rPr>
          <w:rFonts w:cs="Arial"/>
          <w:b/>
          <w:sz w:val="19"/>
          <w:szCs w:val="19"/>
        </w:rPr>
        <w:t>VOR MA</w:t>
      </w:r>
      <w:r w:rsidRPr="00A5578B">
        <w:rPr>
          <w:rFonts w:cs="Arial"/>
          <w:sz w:val="19"/>
          <w:szCs w:val="19"/>
        </w:rPr>
        <w:t xml:space="preserve">” is defined in RFQ Section </w:t>
      </w:r>
      <w:r w:rsidRPr="00A5578B">
        <w:rPr>
          <w:rFonts w:cs="Arial"/>
          <w:sz w:val="19"/>
          <w:szCs w:val="19"/>
        </w:rPr>
        <w:fldChar w:fldCharType="begin"/>
      </w:r>
      <w:r w:rsidRPr="00A5578B">
        <w:rPr>
          <w:rFonts w:cs="Arial"/>
          <w:sz w:val="19"/>
          <w:szCs w:val="19"/>
        </w:rPr>
        <w:instrText xml:space="preserve"> REF _Ref56597344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1.1(1)</w:t>
      </w:r>
      <w:r w:rsidRPr="00A5578B">
        <w:rPr>
          <w:rFonts w:cs="Arial"/>
          <w:sz w:val="19"/>
          <w:szCs w:val="19"/>
        </w:rPr>
        <w:fldChar w:fldCharType="end"/>
      </w:r>
      <w:r w:rsidRPr="00A5578B">
        <w:rPr>
          <w:rFonts w:cs="Arial"/>
          <w:sz w:val="19"/>
          <w:szCs w:val="19"/>
        </w:rPr>
        <w:t>.</w:t>
      </w:r>
    </w:p>
    <w:p w14:paraId="495A5FA5" w14:textId="56F4BF33" w:rsidR="008F4558" w:rsidRDefault="00F93ACF" w:rsidP="00F93ACF">
      <w:pPr>
        <w:pStyle w:val="ListParagraph"/>
        <w:numPr>
          <w:ilvl w:val="0"/>
          <w:numId w:val="16"/>
        </w:numPr>
        <w:ind w:left="1260" w:hanging="540"/>
        <w:contextualSpacing w:val="0"/>
        <w:jc w:val="both"/>
        <w:rPr>
          <w:rFonts w:cs="Arial"/>
          <w:sz w:val="19"/>
          <w:szCs w:val="19"/>
        </w:rPr>
      </w:pPr>
      <w:r w:rsidRPr="00A5578B">
        <w:rPr>
          <w:rFonts w:cs="Arial"/>
          <w:sz w:val="19"/>
          <w:szCs w:val="19"/>
        </w:rPr>
        <w:t>“</w:t>
      </w:r>
      <w:r w:rsidRPr="00A5578B">
        <w:rPr>
          <w:rFonts w:cs="Arial"/>
          <w:b/>
          <w:bCs/>
          <w:sz w:val="19"/>
          <w:szCs w:val="19"/>
        </w:rPr>
        <w:t>Vendor Performance Program</w:t>
      </w:r>
      <w:r w:rsidRPr="00A5578B">
        <w:rPr>
          <w:rFonts w:cs="Arial"/>
          <w:sz w:val="19"/>
          <w:szCs w:val="19"/>
        </w:rPr>
        <w:t>” or “</w:t>
      </w:r>
      <w:r w:rsidRPr="00A5578B">
        <w:rPr>
          <w:rFonts w:cs="Arial"/>
          <w:b/>
          <w:sz w:val="19"/>
          <w:szCs w:val="19"/>
        </w:rPr>
        <w:t>VPP</w:t>
      </w:r>
      <w:r w:rsidRPr="00A5578B">
        <w:rPr>
          <w:rFonts w:cs="Arial"/>
          <w:sz w:val="19"/>
          <w:szCs w:val="19"/>
        </w:rPr>
        <w:t xml:space="preserve">” is defined in RFP Section </w:t>
      </w:r>
      <w:r w:rsidRPr="00A5578B">
        <w:rPr>
          <w:rFonts w:cs="Arial"/>
          <w:sz w:val="19"/>
          <w:szCs w:val="19"/>
        </w:rPr>
        <w:fldChar w:fldCharType="begin"/>
      </w:r>
      <w:r w:rsidRPr="00A5578B">
        <w:rPr>
          <w:rFonts w:cs="Arial"/>
          <w:sz w:val="19"/>
          <w:szCs w:val="19"/>
        </w:rPr>
        <w:instrText xml:space="preserve"> REF _Ref56597355 \w \h  \* MERGEFORMAT </w:instrText>
      </w:r>
      <w:r w:rsidRPr="00A5578B">
        <w:rPr>
          <w:rFonts w:cs="Arial"/>
          <w:sz w:val="19"/>
          <w:szCs w:val="19"/>
        </w:rPr>
      </w:r>
      <w:r w:rsidRPr="00A5578B">
        <w:rPr>
          <w:rFonts w:cs="Arial"/>
          <w:sz w:val="19"/>
          <w:szCs w:val="19"/>
        </w:rPr>
        <w:fldChar w:fldCharType="separate"/>
      </w:r>
      <w:r w:rsidRPr="00A5578B">
        <w:rPr>
          <w:rFonts w:cs="Arial"/>
          <w:sz w:val="19"/>
          <w:szCs w:val="19"/>
        </w:rPr>
        <w:t>6.2</w:t>
      </w:r>
      <w:r w:rsidRPr="00A5578B">
        <w:rPr>
          <w:rFonts w:cs="Arial"/>
          <w:sz w:val="19"/>
          <w:szCs w:val="19"/>
        </w:rPr>
        <w:fldChar w:fldCharType="end"/>
      </w:r>
      <w:r w:rsidRPr="00A5578B">
        <w:rPr>
          <w:rFonts w:cs="Arial"/>
          <w:sz w:val="19"/>
          <w:szCs w:val="19"/>
        </w:rPr>
        <w:t>.</w:t>
      </w:r>
    </w:p>
    <w:p w14:paraId="6D11C7A3" w14:textId="58EBB5FD" w:rsidR="00670E61" w:rsidRPr="00670E61" w:rsidRDefault="00670E61" w:rsidP="00670E61">
      <w:pPr>
        <w:pStyle w:val="ListParagraph"/>
        <w:numPr>
          <w:ilvl w:val="0"/>
          <w:numId w:val="16"/>
        </w:numPr>
        <w:spacing w:after="120"/>
        <w:ind w:left="1170" w:right="-321" w:hanging="450"/>
        <w:rPr>
          <w:rFonts w:cs="Arial"/>
          <w:sz w:val="19"/>
          <w:szCs w:val="19"/>
        </w:rPr>
      </w:pPr>
      <w:r w:rsidRPr="00670E61">
        <w:rPr>
          <w:rFonts w:cs="Arial"/>
          <w:sz w:val="19"/>
          <w:szCs w:val="19"/>
        </w:rPr>
        <w:t>“</w:t>
      </w:r>
      <w:r w:rsidRPr="00976806">
        <w:rPr>
          <w:rFonts w:cs="Arial"/>
          <w:b/>
          <w:bCs/>
          <w:sz w:val="19"/>
          <w:szCs w:val="19"/>
        </w:rPr>
        <w:t>Bid Bond</w:t>
      </w:r>
      <w:r w:rsidRPr="00670E61">
        <w:rPr>
          <w:rFonts w:cs="Arial"/>
          <w:sz w:val="19"/>
          <w:szCs w:val="19"/>
        </w:rPr>
        <w:t>” means a bond issued by a bonding/surety company securing the performance of a Bidder’s obligations under these Instructions, as may be required in accordance with th</w:t>
      </w:r>
      <w:r w:rsidR="00417967">
        <w:rPr>
          <w:rFonts w:cs="Arial"/>
          <w:sz w:val="19"/>
          <w:szCs w:val="19"/>
        </w:rPr>
        <w:t>e Data Sheet Section 8.1(2)</w:t>
      </w:r>
      <w:r w:rsidRPr="00670E61">
        <w:rPr>
          <w:rFonts w:cs="Arial"/>
          <w:sz w:val="19"/>
          <w:szCs w:val="19"/>
        </w:rPr>
        <w:t>.</w:t>
      </w:r>
    </w:p>
    <w:p w14:paraId="51C9214D" w14:textId="34CDBBE5" w:rsidR="00ED162A" w:rsidRPr="00ED162A" w:rsidRDefault="00ED162A" w:rsidP="00C04076">
      <w:pPr>
        <w:pStyle w:val="ListParagraph"/>
        <w:numPr>
          <w:ilvl w:val="0"/>
          <w:numId w:val="16"/>
        </w:numPr>
        <w:tabs>
          <w:tab w:val="left" w:pos="1170"/>
        </w:tabs>
        <w:spacing w:after="120"/>
        <w:ind w:left="1170" w:right="-321" w:hanging="450"/>
        <w:rPr>
          <w:rFonts w:cs="Arial"/>
          <w:sz w:val="19"/>
          <w:szCs w:val="19"/>
        </w:rPr>
      </w:pPr>
      <w:r w:rsidRPr="00ED162A">
        <w:rPr>
          <w:rFonts w:cs="Arial"/>
          <w:sz w:val="19"/>
          <w:szCs w:val="19"/>
        </w:rPr>
        <w:lastRenderedPageBreak/>
        <w:t>“</w:t>
      </w:r>
      <w:r w:rsidRPr="00CC3748">
        <w:rPr>
          <w:rFonts w:cs="Arial"/>
          <w:b/>
          <w:bCs/>
          <w:sz w:val="19"/>
          <w:szCs w:val="19"/>
        </w:rPr>
        <w:t>Ready for Takeover</w:t>
      </w:r>
      <w:r w:rsidRPr="00ED162A">
        <w:rPr>
          <w:rFonts w:cs="Arial"/>
          <w:sz w:val="19"/>
          <w:szCs w:val="19"/>
        </w:rPr>
        <w:t>” is the project scheduling milestone related the completion of the project.</w:t>
      </w:r>
      <w:r w:rsidR="00A2088F">
        <w:rPr>
          <w:rFonts w:cs="Arial"/>
          <w:sz w:val="19"/>
          <w:szCs w:val="19"/>
        </w:rPr>
        <w:t xml:space="preserve"> See Data Sheet</w:t>
      </w:r>
      <w:r w:rsidR="00C04076">
        <w:rPr>
          <w:rFonts w:cs="Arial"/>
          <w:sz w:val="19"/>
          <w:szCs w:val="19"/>
        </w:rPr>
        <w:t xml:space="preserve">, IO </w:t>
      </w:r>
      <w:r w:rsidR="00B4066B">
        <w:rPr>
          <w:rFonts w:cs="Arial"/>
          <w:sz w:val="19"/>
          <w:szCs w:val="19"/>
        </w:rPr>
        <w:t>Additional Client Requirements</w:t>
      </w:r>
      <w:r w:rsidR="00C04076">
        <w:rPr>
          <w:rFonts w:cs="Arial"/>
          <w:sz w:val="19"/>
          <w:szCs w:val="19"/>
        </w:rPr>
        <w:t xml:space="preserve"> #6.</w:t>
      </w:r>
    </w:p>
    <w:p w14:paraId="7CE8BA30" w14:textId="77777777" w:rsidR="00670E61" w:rsidRPr="00DE31AD" w:rsidRDefault="00670E61" w:rsidP="00ED162A">
      <w:pPr>
        <w:pStyle w:val="ListParagraph"/>
        <w:ind w:left="1260"/>
        <w:contextualSpacing w:val="0"/>
        <w:jc w:val="both"/>
        <w:rPr>
          <w:rFonts w:cs="Arial"/>
          <w:sz w:val="19"/>
          <w:szCs w:val="19"/>
        </w:rPr>
      </w:pPr>
    </w:p>
    <w:sectPr w:rsidR="00670E61" w:rsidRPr="00DE31AD" w:rsidSect="009A2194">
      <w:headerReference w:type="even" r:id="rId25"/>
      <w:headerReference w:type="default" r:id="rId26"/>
      <w:footerReference w:type="default" r:id="rId27"/>
      <w:headerReference w:type="first" r:id="rId28"/>
      <w:footerReference w:type="first" r:id="rId29"/>
      <w:pgSz w:w="12240" w:h="15840" w:code="1"/>
      <w:pgMar w:top="1296" w:right="1440" w:bottom="1890" w:left="1440" w:header="576" w:footer="225"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A041" w14:textId="77777777" w:rsidR="007A3C11" w:rsidRDefault="007A3C11">
      <w:pPr>
        <w:spacing w:after="0"/>
      </w:pPr>
      <w:r>
        <w:separator/>
      </w:r>
    </w:p>
  </w:endnote>
  <w:endnote w:type="continuationSeparator" w:id="0">
    <w:p w14:paraId="05B2ED32" w14:textId="77777777" w:rsidR="007A3C11" w:rsidRDefault="007A3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sig w:usb0="010502FF" w:usb1="0000008D" w:usb2="00000000" w:usb3="00000000" w:csb0="006609FF" w:csb1="00BD5CC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FKai-SB">
    <w:altName w:val="Microsoft JhengHei Light"/>
    <w:charset w:val="88"/>
    <w:family w:val="script"/>
    <w:pitch w:val="fixed"/>
    <w:sig w:usb0="00000000"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BD5B" w14:textId="77777777" w:rsidR="000444E1" w:rsidRDefault="00044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20E9" w14:textId="4AD78BCE" w:rsidR="00AF33B9" w:rsidRPr="00AF33B9" w:rsidRDefault="00AF33B9">
    <w:pPr>
      <w:pStyle w:val="Footer"/>
      <w:rPr>
        <w:rFonts w:cs="Arial"/>
        <w:szCs w:val="16"/>
        <w:lang w:val="en-GB"/>
      </w:rPr>
    </w:pPr>
    <w:r>
      <w:rPr>
        <w:lang w:val="en-GB"/>
      </w:rPr>
      <w:t xml:space="preserve">© </w:t>
    </w:r>
    <w:r w:rsidR="00152564">
      <w:rPr>
        <w:lang w:val="en-GB"/>
      </w:rPr>
      <w:t>King’s</w:t>
    </w:r>
    <w:r>
      <w:rPr>
        <w:lang w:val="en-GB"/>
      </w:rPr>
      <w:t xml:space="preserve"> Printer for Ontario,</w:t>
    </w:r>
    <w:r w:rsidR="0006308E">
      <w:rPr>
        <w:lang w:val="en-GB"/>
      </w:rPr>
      <w:t xml:space="preserve"> </w:t>
    </w:r>
    <w:r w:rsidR="007E0B7B">
      <w:rPr>
        <w:lang w:val="en-GB"/>
      </w:rPr>
      <w:t>2023</w:t>
    </w:r>
    <w:r>
      <w:rPr>
        <w:rFonts w:cs="Arial"/>
        <w:szCs w:val="16"/>
        <w:lang w:val="en-GB"/>
      </w:rPr>
      <w:t>. This document must not be copied or reproduced in any manner without the written permission of Infrastructure Ontario.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316F" w14:textId="77777777" w:rsidR="000444E1" w:rsidRDefault="00044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97CD" w14:textId="36D56CAA" w:rsidR="001B2FB1" w:rsidRDefault="001B2FB1" w:rsidP="00FE75F3">
    <w:pPr>
      <w:pStyle w:val="Footer"/>
      <w:rPr>
        <w:rFonts w:cs="Arial"/>
        <w:szCs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A052" w14:textId="22943B5B" w:rsidR="001B2FB1" w:rsidRPr="005616DC" w:rsidRDefault="001B2FB1" w:rsidP="005616DC">
    <w:pPr>
      <w:pStyle w:val="Footer"/>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1168" w14:textId="77777777" w:rsidR="00D47429" w:rsidRDefault="00D47429" w:rsidP="00D47429">
    <w:pPr>
      <w:pStyle w:val="Footer"/>
      <w:spacing w:before="40"/>
      <w:jc w:val="right"/>
      <w:rPr>
        <w:b/>
        <w:bCs/>
        <w:snapToGrid w:val="0"/>
        <w:color w:val="000000"/>
        <w:sz w:val="14"/>
        <w:szCs w:val="14"/>
      </w:rPr>
    </w:pPr>
    <w:r w:rsidRPr="00E06668">
      <w:rPr>
        <w:snapToGrid w:val="0"/>
        <w:color w:val="000000"/>
        <w:sz w:val="14"/>
        <w:szCs w:val="14"/>
      </w:rPr>
      <w:t xml:space="preserve">Page </w:t>
    </w:r>
    <w:r w:rsidRPr="00E06668">
      <w:rPr>
        <w:b/>
        <w:bCs/>
        <w:snapToGrid w:val="0"/>
        <w:color w:val="000000"/>
        <w:sz w:val="14"/>
        <w:szCs w:val="14"/>
      </w:rPr>
      <w:fldChar w:fldCharType="begin"/>
    </w:r>
    <w:r w:rsidRPr="00E06668">
      <w:rPr>
        <w:b/>
        <w:bCs/>
        <w:snapToGrid w:val="0"/>
        <w:color w:val="000000"/>
        <w:sz w:val="14"/>
        <w:szCs w:val="14"/>
      </w:rPr>
      <w:instrText xml:space="preserve"> PAGE  \* Arabic  \* MERGEFORMAT </w:instrText>
    </w:r>
    <w:r w:rsidRPr="00E06668">
      <w:rPr>
        <w:b/>
        <w:bCs/>
        <w:snapToGrid w:val="0"/>
        <w:color w:val="000000"/>
        <w:sz w:val="14"/>
        <w:szCs w:val="14"/>
      </w:rPr>
      <w:fldChar w:fldCharType="separate"/>
    </w:r>
    <w:r>
      <w:rPr>
        <w:b/>
        <w:bCs/>
        <w:snapToGrid w:val="0"/>
        <w:color w:val="000000"/>
        <w:sz w:val="14"/>
        <w:szCs w:val="14"/>
      </w:rPr>
      <w:t>1</w:t>
    </w:r>
    <w:r w:rsidRPr="00E06668">
      <w:rPr>
        <w:b/>
        <w:bCs/>
        <w:snapToGrid w:val="0"/>
        <w:color w:val="000000"/>
        <w:sz w:val="14"/>
        <w:szCs w:val="14"/>
      </w:rPr>
      <w:fldChar w:fldCharType="end"/>
    </w:r>
    <w:r w:rsidRPr="00E06668">
      <w:rPr>
        <w:snapToGrid w:val="0"/>
        <w:color w:val="000000"/>
        <w:sz w:val="14"/>
        <w:szCs w:val="14"/>
      </w:rPr>
      <w:t xml:space="preserve"> of </w:t>
    </w:r>
    <w:r w:rsidRPr="00E06668">
      <w:rPr>
        <w:b/>
        <w:bCs/>
        <w:snapToGrid w:val="0"/>
        <w:color w:val="000000"/>
        <w:sz w:val="14"/>
        <w:szCs w:val="14"/>
      </w:rPr>
      <w:fldChar w:fldCharType="begin"/>
    </w:r>
    <w:r w:rsidRPr="00E06668">
      <w:rPr>
        <w:b/>
        <w:bCs/>
        <w:snapToGrid w:val="0"/>
        <w:color w:val="000000"/>
        <w:sz w:val="14"/>
        <w:szCs w:val="14"/>
      </w:rPr>
      <w:instrText xml:space="preserve"> NUMPAGES  \* Arabic  \* MERGEFORMAT </w:instrText>
    </w:r>
    <w:r w:rsidRPr="00E06668">
      <w:rPr>
        <w:b/>
        <w:bCs/>
        <w:snapToGrid w:val="0"/>
        <w:color w:val="000000"/>
        <w:sz w:val="14"/>
        <w:szCs w:val="14"/>
      </w:rPr>
      <w:fldChar w:fldCharType="separate"/>
    </w:r>
    <w:r>
      <w:rPr>
        <w:b/>
        <w:bCs/>
        <w:snapToGrid w:val="0"/>
        <w:color w:val="000000"/>
        <w:sz w:val="14"/>
        <w:szCs w:val="14"/>
      </w:rPr>
      <w:t>1</w:t>
    </w:r>
    <w:r w:rsidRPr="00E06668">
      <w:rPr>
        <w:b/>
        <w:bCs/>
        <w:snapToGrid w:val="0"/>
        <w:color w:val="000000"/>
        <w:sz w:val="14"/>
        <w:szCs w:val="14"/>
      </w:rPr>
      <w:fldChar w:fldCharType="end"/>
    </w:r>
  </w:p>
  <w:tbl>
    <w:tblPr>
      <w:tblStyle w:val="TableGrid"/>
      <w:tblW w:w="0" w:type="auto"/>
      <w:jc w:val="center"/>
      <w:tblCellMar>
        <w:left w:w="115" w:type="dxa"/>
        <w:right w:w="115" w:type="dxa"/>
      </w:tblCellMar>
      <w:tblLook w:val="04A0" w:firstRow="1" w:lastRow="0" w:firstColumn="1" w:lastColumn="0" w:noHBand="0" w:noVBand="1"/>
    </w:tblPr>
    <w:tblGrid>
      <w:gridCol w:w="1165"/>
      <w:gridCol w:w="2070"/>
      <w:gridCol w:w="1080"/>
      <w:gridCol w:w="1260"/>
    </w:tblGrid>
    <w:tr w:rsidR="00D47429" w14:paraId="79B31939" w14:textId="77777777" w:rsidTr="00D47429">
      <w:trPr>
        <w:trHeight w:val="170"/>
        <w:jc w:val="center"/>
      </w:trPr>
      <w:tc>
        <w:tcPr>
          <w:tcW w:w="1165" w:type="dxa"/>
          <w:vAlign w:val="bottom"/>
        </w:tcPr>
        <w:p w14:paraId="668CA339" w14:textId="77777777" w:rsidR="00D47429" w:rsidRPr="004D6D38" w:rsidRDefault="00D47429" w:rsidP="00D47429">
          <w:pPr>
            <w:pStyle w:val="Footer"/>
            <w:ind w:firstLine="0"/>
            <w:rPr>
              <w:rFonts w:cs="Arial"/>
              <w:b/>
              <w:snapToGrid w:val="0"/>
              <w:color w:val="000000"/>
              <w:sz w:val="14"/>
              <w:szCs w:val="16"/>
            </w:rPr>
          </w:pPr>
          <w:r w:rsidRPr="004D6D38">
            <w:rPr>
              <w:rFonts w:cs="Arial"/>
              <w:b/>
              <w:snapToGrid w:val="0"/>
              <w:color w:val="000000"/>
              <w:sz w:val="14"/>
              <w:szCs w:val="16"/>
            </w:rPr>
            <w:t xml:space="preserve">Document #: </w:t>
          </w:r>
        </w:p>
      </w:tc>
      <w:tc>
        <w:tcPr>
          <w:tcW w:w="2070" w:type="dxa"/>
          <w:vAlign w:val="bottom"/>
        </w:tcPr>
        <w:p w14:paraId="3C5EA8CF" w14:textId="359A4948" w:rsidR="00D47429" w:rsidRPr="003C4B3F" w:rsidRDefault="009062D3" w:rsidP="009062D3">
          <w:pPr>
            <w:pStyle w:val="Footer"/>
            <w:ind w:firstLine="0"/>
            <w:jc w:val="center"/>
            <w:rPr>
              <w:rFonts w:cs="Arial"/>
              <w:i/>
              <w:iCs/>
              <w:snapToGrid w:val="0"/>
              <w:color w:val="000000"/>
              <w:sz w:val="14"/>
              <w:szCs w:val="16"/>
            </w:rPr>
          </w:pPr>
          <w:r w:rsidRPr="009062D3">
            <w:rPr>
              <w:rFonts w:cs="Arial"/>
              <w:i/>
              <w:iCs/>
              <w:snapToGrid w:val="0"/>
              <w:color w:val="000000"/>
              <w:sz w:val="14"/>
              <w:szCs w:val="16"/>
            </w:rPr>
            <w:t>IO-13721-en</w:t>
          </w:r>
        </w:p>
      </w:tc>
      <w:tc>
        <w:tcPr>
          <w:tcW w:w="1080" w:type="dxa"/>
          <w:vAlign w:val="bottom"/>
        </w:tcPr>
        <w:p w14:paraId="167EE4A5" w14:textId="77777777" w:rsidR="00D47429" w:rsidRPr="004D6D38" w:rsidRDefault="00D47429" w:rsidP="00D47429">
          <w:pPr>
            <w:pStyle w:val="Footer"/>
            <w:ind w:firstLine="0"/>
            <w:rPr>
              <w:rFonts w:cs="Arial"/>
              <w:b/>
              <w:snapToGrid w:val="0"/>
              <w:color w:val="000000"/>
              <w:sz w:val="14"/>
              <w:szCs w:val="16"/>
            </w:rPr>
          </w:pPr>
          <w:r w:rsidRPr="004D6D38">
            <w:rPr>
              <w:rFonts w:cs="Arial"/>
              <w:b/>
              <w:snapToGrid w:val="0"/>
              <w:color w:val="000000"/>
              <w:sz w:val="14"/>
              <w:szCs w:val="16"/>
            </w:rPr>
            <w:t xml:space="preserve">Revision #: </w:t>
          </w:r>
        </w:p>
      </w:tc>
      <w:tc>
        <w:tcPr>
          <w:tcW w:w="1260" w:type="dxa"/>
          <w:vAlign w:val="bottom"/>
        </w:tcPr>
        <w:p w14:paraId="1D164072" w14:textId="4913FE90" w:rsidR="00D47429" w:rsidRPr="004D6D38" w:rsidRDefault="000444E1" w:rsidP="000444E1">
          <w:pPr>
            <w:pStyle w:val="Footer"/>
            <w:ind w:firstLine="0"/>
            <w:jc w:val="center"/>
            <w:rPr>
              <w:rFonts w:cs="Arial"/>
              <w:i/>
              <w:snapToGrid w:val="0"/>
              <w:color w:val="000000"/>
              <w:sz w:val="14"/>
              <w:szCs w:val="16"/>
            </w:rPr>
          </w:pPr>
          <w:r>
            <w:rPr>
              <w:rFonts w:cs="Arial"/>
              <w:i/>
              <w:snapToGrid w:val="0"/>
              <w:color w:val="000000"/>
              <w:sz w:val="14"/>
              <w:szCs w:val="16"/>
            </w:rPr>
            <w:t>0</w:t>
          </w:r>
        </w:p>
      </w:tc>
    </w:tr>
  </w:tbl>
  <w:p w14:paraId="66DB884E" w14:textId="77777777" w:rsidR="00D47429" w:rsidRDefault="00D47429" w:rsidP="00D47429">
    <w:pPr>
      <w:pStyle w:val="Footer"/>
      <w:spacing w:before="40" w:after="0"/>
      <w:jc w:val="center"/>
      <w:rPr>
        <w:snapToGrid w:val="0"/>
        <w:color w:val="000000"/>
        <w:sz w:val="14"/>
        <w:szCs w:val="14"/>
      </w:rPr>
    </w:pPr>
  </w:p>
  <w:p w14:paraId="0F09080F" w14:textId="77777777" w:rsidR="00D47429" w:rsidRPr="008F2E47" w:rsidRDefault="00D47429" w:rsidP="00D47429">
    <w:pPr>
      <w:pStyle w:val="Footer"/>
      <w:spacing w:before="40" w:after="0"/>
      <w:jc w:val="center"/>
      <w:rPr>
        <w:sz w:val="14"/>
        <w:szCs w:val="14"/>
        <w:lang w:eastAsia="ko-KR"/>
      </w:rPr>
    </w:pPr>
    <w:r w:rsidRPr="008F2E47">
      <w:rPr>
        <w:snapToGrid w:val="0"/>
        <w:color w:val="000000"/>
        <w:sz w:val="14"/>
        <w:szCs w:val="14"/>
      </w:rPr>
      <w:t xml:space="preserve">This document contains trade secrets and proprietary information of </w:t>
    </w:r>
    <w:r>
      <w:rPr>
        <w:snapToGrid w:val="0"/>
        <w:color w:val="000000"/>
        <w:sz w:val="14"/>
        <w:szCs w:val="14"/>
      </w:rPr>
      <w:t xml:space="preserve">BGIS </w:t>
    </w:r>
    <w:r w:rsidRPr="008F2E47">
      <w:rPr>
        <w:snapToGrid w:val="0"/>
        <w:color w:val="000000"/>
        <w:sz w:val="14"/>
        <w:szCs w:val="14"/>
      </w:rPr>
      <w:t>Global Integrated Solutions.  Disclosure of this publication is absolutely prohibited without the express written permission of B</w:t>
    </w:r>
    <w:r>
      <w:rPr>
        <w:snapToGrid w:val="0"/>
        <w:color w:val="000000"/>
        <w:sz w:val="14"/>
        <w:szCs w:val="14"/>
      </w:rPr>
      <w:t xml:space="preserve">GIS </w:t>
    </w:r>
    <w:r w:rsidRPr="008F2E47">
      <w:rPr>
        <w:snapToGrid w:val="0"/>
        <w:color w:val="000000"/>
        <w:sz w:val="14"/>
        <w:szCs w:val="14"/>
      </w:rPr>
      <w:t>Glob</w:t>
    </w:r>
    <w:r>
      <w:rPr>
        <w:snapToGrid w:val="0"/>
        <w:color w:val="000000"/>
        <w:sz w:val="14"/>
        <w:szCs w:val="14"/>
      </w:rPr>
      <w:t>al Integrated Solutions.  © 2024</w:t>
    </w:r>
    <w:r w:rsidRPr="008F2E47">
      <w:rPr>
        <w:snapToGrid w:val="0"/>
        <w:color w:val="000000"/>
        <w:sz w:val="14"/>
        <w:szCs w:val="14"/>
      </w:rPr>
      <w:t xml:space="preserve"> </w:t>
    </w:r>
    <w:r>
      <w:rPr>
        <w:snapToGrid w:val="0"/>
        <w:color w:val="000000"/>
        <w:sz w:val="14"/>
        <w:szCs w:val="14"/>
      </w:rPr>
      <w:t xml:space="preserve">BGIS </w:t>
    </w:r>
    <w:r w:rsidRPr="008F2E47">
      <w:rPr>
        <w:snapToGrid w:val="0"/>
        <w:color w:val="000000"/>
        <w:sz w:val="14"/>
        <w:szCs w:val="14"/>
      </w:rPr>
      <w:t>Global Integrated Solutions.   All rights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7F43" w14:textId="77777777" w:rsidR="001B2FB1" w:rsidRDefault="001B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8793" w14:textId="77777777" w:rsidR="007A3C11" w:rsidRDefault="007A3C11">
      <w:pPr>
        <w:spacing w:after="0"/>
      </w:pPr>
      <w:r>
        <w:separator/>
      </w:r>
    </w:p>
  </w:footnote>
  <w:footnote w:type="continuationSeparator" w:id="0">
    <w:p w14:paraId="38C3F210" w14:textId="77777777" w:rsidR="007A3C11" w:rsidRDefault="007A3C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79C7" w14:textId="77777777" w:rsidR="000444E1" w:rsidRDefault="00044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8821" w14:textId="77777777" w:rsidR="000444E1" w:rsidRDefault="00044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BC46" w14:textId="14FB8D27" w:rsidR="002C0723" w:rsidRDefault="00022A8C">
    <w:pPr>
      <w:pStyle w:val="Header"/>
    </w:pPr>
    <w:r w:rsidRPr="007B21CF">
      <w:rPr>
        <w:noProof/>
        <w:sz w:val="20"/>
      </w:rPr>
      <w:drawing>
        <wp:anchor distT="0" distB="0" distL="114300" distR="114300" simplePos="0" relativeHeight="251659264" behindDoc="0" locked="0" layoutInCell="1" allowOverlap="1" wp14:anchorId="1162CAF1" wp14:editId="61FAA607">
          <wp:simplePos x="0" y="0"/>
          <wp:positionH relativeFrom="column">
            <wp:posOffset>-851535</wp:posOffset>
          </wp:positionH>
          <wp:positionV relativeFrom="paragraph">
            <wp:posOffset>-14605</wp:posOffset>
          </wp:positionV>
          <wp:extent cx="2116455" cy="781050"/>
          <wp:effectExtent l="0" t="0" r="0" b="0"/>
          <wp:wrapTopAndBottom/>
          <wp:docPr id="210" name="Picture 210"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1" descr="Blue letters on a black background&#10;&#10;Description automatically generated"/>
                  <pic:cNvPicPr>
                    <a:picLocks noChangeAspect="1"/>
                  </pic:cNvPicPr>
                </pic:nvPicPr>
                <pic:blipFill rotWithShape="1">
                  <a:blip r:embed="rId1"/>
                  <a:srcRect b="18624"/>
                  <a:stretch/>
                </pic:blipFill>
                <pic:spPr bwMode="auto">
                  <a:xfrm>
                    <a:off x="0" y="0"/>
                    <a:ext cx="211645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F619" w14:textId="77777777" w:rsidR="001B2FB1" w:rsidRDefault="001B2F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554F" w14:textId="57F6DBD3" w:rsidR="001B2FB1" w:rsidRPr="00546D27" w:rsidRDefault="009468AD">
    <w:pPr>
      <w:pStyle w:val="TOCHeader"/>
      <w:tabs>
        <w:tab w:val="center" w:pos="4680"/>
        <w:tab w:val="right" w:pos="9360"/>
      </w:tabs>
      <w:rPr>
        <w:u w:val="single"/>
      </w:rPr>
    </w:pPr>
    <w:r w:rsidRPr="00AC6105">
      <w:rPr>
        <w:noProof/>
        <w:sz w:val="16"/>
      </w:rPr>
      <w:drawing>
        <wp:anchor distT="0" distB="0" distL="114300" distR="114300" simplePos="0" relativeHeight="251663360" behindDoc="0" locked="0" layoutInCell="1" allowOverlap="1" wp14:anchorId="345C0F6F" wp14:editId="00E1CF88">
          <wp:simplePos x="0" y="0"/>
          <wp:positionH relativeFrom="column">
            <wp:posOffset>-707666</wp:posOffset>
          </wp:positionH>
          <wp:positionV relativeFrom="paragraph">
            <wp:posOffset>-310101</wp:posOffset>
          </wp:positionV>
          <wp:extent cx="1252436" cy="571500"/>
          <wp:effectExtent l="0" t="0" r="0" b="0"/>
          <wp:wrapNone/>
          <wp:docPr id="1" name="Picture 1" descr="C:\Users\aranhap\Documents\2017\Templates\BGIS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nhap\Documents\2017\Templates\BGIS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43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B1" w:rsidRPr="00546D27">
      <w:rPr>
        <w:b/>
        <w:caps/>
        <w:u w:val="single"/>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DA79" w14:textId="5F23B93C" w:rsidR="001B2FB1" w:rsidRDefault="009468AD">
    <w:pPr>
      <w:pStyle w:val="TOCHeader"/>
      <w:tabs>
        <w:tab w:val="center" w:pos="4680"/>
        <w:tab w:val="right" w:pos="9360"/>
      </w:tabs>
      <w:rPr>
        <w:u w:val="single"/>
      </w:rPr>
    </w:pPr>
    <w:r w:rsidRPr="00AC6105">
      <w:rPr>
        <w:noProof/>
        <w:sz w:val="16"/>
      </w:rPr>
      <w:drawing>
        <wp:anchor distT="0" distB="0" distL="114300" distR="114300" simplePos="0" relativeHeight="251665408" behindDoc="0" locked="0" layoutInCell="1" allowOverlap="1" wp14:anchorId="78862A3B" wp14:editId="226FD996">
          <wp:simplePos x="0" y="0"/>
          <wp:positionH relativeFrom="column">
            <wp:posOffset>-707666</wp:posOffset>
          </wp:positionH>
          <wp:positionV relativeFrom="paragraph">
            <wp:posOffset>-294199</wp:posOffset>
          </wp:positionV>
          <wp:extent cx="1252436" cy="571500"/>
          <wp:effectExtent l="0" t="0" r="0" b="0"/>
          <wp:wrapNone/>
          <wp:docPr id="2" name="Picture 2" descr="C:\Users\aranhap\Documents\2017\Templates\BGIS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nhap\Documents\2017\Templates\BGIS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436"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B1">
      <w:rPr>
        <w:b/>
        <w:caps/>
      </w:rPr>
      <w:t>Table of Contents</w:t>
    </w:r>
  </w:p>
  <w:p w14:paraId="3C7A0795" w14:textId="77777777" w:rsidR="001B2FB1" w:rsidRDefault="001B2FB1">
    <w:pPr>
      <w:pStyle w:val="TOCHeader"/>
      <w:tabs>
        <w:tab w:val="center" w:pos="4680"/>
        <w:tab w:val="right"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04C4" w14:textId="77777777" w:rsidR="001B2FB1" w:rsidRDefault="001B2F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FCA4" w14:textId="1CDF1E63" w:rsidR="001B2FB1" w:rsidRPr="006E1728" w:rsidRDefault="00D47429" w:rsidP="006E1728">
    <w:pPr>
      <w:pStyle w:val="Header"/>
    </w:pPr>
    <w:r w:rsidRPr="00AC6105">
      <w:rPr>
        <w:rFonts w:cs="Arial"/>
        <w:noProof/>
        <w:sz w:val="16"/>
      </w:rPr>
      <w:drawing>
        <wp:anchor distT="0" distB="0" distL="114300" distR="114300" simplePos="0" relativeHeight="251661312" behindDoc="0" locked="0" layoutInCell="1" allowOverlap="1" wp14:anchorId="369D7D74" wp14:editId="1772680F">
          <wp:simplePos x="0" y="0"/>
          <wp:positionH relativeFrom="column">
            <wp:posOffset>-588396</wp:posOffset>
          </wp:positionH>
          <wp:positionV relativeFrom="paragraph">
            <wp:posOffset>-119269</wp:posOffset>
          </wp:positionV>
          <wp:extent cx="1252436" cy="571500"/>
          <wp:effectExtent l="0" t="0" r="0" b="0"/>
          <wp:wrapNone/>
          <wp:docPr id="4" name="Picture 4" descr="C:\Users\aranhap\Documents\2017\Templates\BGIS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nhap\Documents\2017\Templates\BGIS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436"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AD15" w14:textId="77777777" w:rsidR="001B2FB1" w:rsidRDefault="001B2F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8A00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6AE6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AFC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C675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46B4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04A7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3E84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0616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845B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0C87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B9372E"/>
    <w:multiLevelType w:val="hybridMultilevel"/>
    <w:tmpl w:val="390857C4"/>
    <w:lvl w:ilvl="0" w:tplc="9FE236A6">
      <w:start w:val="1"/>
      <w:numFmt w:val="decimal"/>
      <w:lvlText w:val="(%1)"/>
      <w:lvlJc w:val="left"/>
      <w:pPr>
        <w:ind w:left="720" w:hanging="360"/>
      </w:pPr>
      <w:rPr>
        <w:rFonts w:hint="default"/>
      </w:rPr>
    </w:lvl>
    <w:lvl w:ilvl="1" w:tplc="FB0CBAB2">
      <w:start w:val="1"/>
      <w:numFmt w:val="lowerLetter"/>
      <w:lvlText w:val="%2."/>
      <w:lvlJc w:val="left"/>
      <w:pPr>
        <w:ind w:left="1440" w:hanging="360"/>
      </w:pPr>
    </w:lvl>
    <w:lvl w:ilvl="2" w:tplc="BDB8C944">
      <w:start w:val="1"/>
      <w:numFmt w:val="lowerRoman"/>
      <w:lvlText w:val="%3."/>
      <w:lvlJc w:val="right"/>
      <w:pPr>
        <w:ind w:left="2160" w:hanging="180"/>
      </w:pPr>
    </w:lvl>
    <w:lvl w:ilvl="3" w:tplc="A9800EAC" w:tentative="1">
      <w:start w:val="1"/>
      <w:numFmt w:val="decimal"/>
      <w:lvlText w:val="%4."/>
      <w:lvlJc w:val="left"/>
      <w:pPr>
        <w:ind w:left="2880" w:hanging="360"/>
      </w:pPr>
    </w:lvl>
    <w:lvl w:ilvl="4" w:tplc="1C1A8104" w:tentative="1">
      <w:start w:val="1"/>
      <w:numFmt w:val="lowerLetter"/>
      <w:lvlText w:val="%5."/>
      <w:lvlJc w:val="left"/>
      <w:pPr>
        <w:ind w:left="3600" w:hanging="360"/>
      </w:pPr>
    </w:lvl>
    <w:lvl w:ilvl="5" w:tplc="FDB017CA" w:tentative="1">
      <w:start w:val="1"/>
      <w:numFmt w:val="lowerRoman"/>
      <w:lvlText w:val="%6."/>
      <w:lvlJc w:val="right"/>
      <w:pPr>
        <w:ind w:left="4320" w:hanging="180"/>
      </w:pPr>
    </w:lvl>
    <w:lvl w:ilvl="6" w:tplc="FA2C150C" w:tentative="1">
      <w:start w:val="1"/>
      <w:numFmt w:val="decimal"/>
      <w:lvlText w:val="%7."/>
      <w:lvlJc w:val="left"/>
      <w:pPr>
        <w:ind w:left="5040" w:hanging="360"/>
      </w:pPr>
    </w:lvl>
    <w:lvl w:ilvl="7" w:tplc="ADD20466" w:tentative="1">
      <w:start w:val="1"/>
      <w:numFmt w:val="lowerLetter"/>
      <w:lvlText w:val="%8."/>
      <w:lvlJc w:val="left"/>
      <w:pPr>
        <w:ind w:left="5760" w:hanging="360"/>
      </w:pPr>
    </w:lvl>
    <w:lvl w:ilvl="8" w:tplc="FD3205AC" w:tentative="1">
      <w:start w:val="1"/>
      <w:numFmt w:val="lowerRoman"/>
      <w:lvlText w:val="%9."/>
      <w:lvlJc w:val="right"/>
      <w:pPr>
        <w:ind w:left="6480" w:hanging="180"/>
      </w:pPr>
    </w:lvl>
  </w:abstractNum>
  <w:abstractNum w:abstractNumId="11" w15:restartNumberingAfterBreak="0">
    <w:nsid w:val="2908493F"/>
    <w:multiLevelType w:val="hybridMultilevel"/>
    <w:tmpl w:val="89BC6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7C3E65"/>
    <w:multiLevelType w:val="multilevel"/>
    <w:tmpl w:val="AF20CA7C"/>
    <w:name w:val="zzmpSection1||Section(1)|3|4|1|1|2|41||1|2|33||1|2|0||1|2|0||1|2|0||1|2|0||1|0|0||1|0|0||mpNA||"/>
    <w:lvl w:ilvl="0">
      <w:start w:val="1"/>
      <w:numFmt w:val="decimal"/>
      <w:pStyle w:val="Section1L1"/>
      <w:lvlText w:val="Section %1"/>
      <w:lvlJc w:val="left"/>
      <w:pPr>
        <w:tabs>
          <w:tab w:val="num" w:pos="1440"/>
        </w:tabs>
        <w:ind w:left="0" w:firstLine="0"/>
      </w:pPr>
      <w:rPr>
        <w:rFonts w:ascii="Arial" w:hAnsi="Arial" w:cs="Arial"/>
        <w:b/>
        <w:i w:val="0"/>
        <w:caps/>
        <w:smallCaps w:val="0"/>
        <w:color w:val="auto"/>
        <w:sz w:val="22"/>
        <w:u w:val="none"/>
      </w:rPr>
    </w:lvl>
    <w:lvl w:ilvl="1">
      <w:start w:val="1"/>
      <w:numFmt w:val="decimal"/>
      <w:pStyle w:val="Section1L2"/>
      <w:isLgl/>
      <w:lvlText w:val="%1.%2"/>
      <w:lvlJc w:val="left"/>
      <w:pPr>
        <w:tabs>
          <w:tab w:val="num" w:pos="1440"/>
        </w:tabs>
        <w:ind w:left="0" w:firstLine="0"/>
      </w:pPr>
      <w:rPr>
        <w:rFonts w:ascii="Arial" w:hAnsi="Arial" w:cs="Arial"/>
        <w:b/>
        <w:i w:val="0"/>
        <w:caps w:val="0"/>
        <w:color w:val="auto"/>
        <w:sz w:val="22"/>
        <w:u w:val="none"/>
      </w:rPr>
    </w:lvl>
    <w:lvl w:ilvl="2">
      <w:start w:val="1"/>
      <w:numFmt w:val="decimal"/>
      <w:pStyle w:val="Section1L3"/>
      <w:lvlText w:val="(%3)"/>
      <w:lvlJc w:val="left"/>
      <w:pPr>
        <w:tabs>
          <w:tab w:val="num" w:pos="1440"/>
        </w:tabs>
        <w:ind w:left="0" w:firstLine="720"/>
      </w:pPr>
      <w:rPr>
        <w:rFonts w:ascii="Arial" w:hAnsi="Arial" w:cs="Arial"/>
        <w:b w:val="0"/>
        <w:i w:val="0"/>
        <w:caps w:val="0"/>
        <w:color w:val="auto"/>
        <w:sz w:val="22"/>
        <w:u w:val="none"/>
      </w:rPr>
    </w:lvl>
    <w:lvl w:ilvl="3">
      <w:start w:val="1"/>
      <w:numFmt w:val="lowerLetter"/>
      <w:pStyle w:val="Section1L4"/>
      <w:lvlText w:val="(%4)"/>
      <w:lvlJc w:val="left"/>
      <w:pPr>
        <w:tabs>
          <w:tab w:val="num" w:pos="2160"/>
        </w:tabs>
        <w:ind w:left="2160" w:hanging="720"/>
      </w:pPr>
      <w:rPr>
        <w:rFonts w:ascii="Arial" w:hAnsi="Arial" w:cs="Arial"/>
        <w:b w:val="0"/>
        <w:i w:val="0"/>
        <w:caps w:val="0"/>
        <w:color w:val="auto"/>
        <w:sz w:val="22"/>
        <w:u w:val="none"/>
      </w:rPr>
    </w:lvl>
    <w:lvl w:ilvl="4">
      <w:start w:val="1"/>
      <w:numFmt w:val="lowerRoman"/>
      <w:pStyle w:val="Section1L5"/>
      <w:lvlText w:val="(%5)"/>
      <w:lvlJc w:val="left"/>
      <w:pPr>
        <w:tabs>
          <w:tab w:val="num" w:pos="2880"/>
        </w:tabs>
        <w:ind w:left="2880" w:hanging="720"/>
      </w:pPr>
      <w:rPr>
        <w:rFonts w:ascii="Arial" w:hAnsi="Arial" w:cs="Arial"/>
        <w:b w:val="0"/>
        <w:i w:val="0"/>
        <w:caps w:val="0"/>
        <w:color w:val="auto"/>
        <w:sz w:val="22"/>
        <w:u w:val="none"/>
      </w:rPr>
    </w:lvl>
    <w:lvl w:ilvl="5">
      <w:start w:val="1"/>
      <w:numFmt w:val="upperLetter"/>
      <w:pStyle w:val="Section1L6"/>
      <w:lvlText w:val="(%6)"/>
      <w:lvlJc w:val="left"/>
      <w:pPr>
        <w:tabs>
          <w:tab w:val="num" w:pos="3600"/>
        </w:tabs>
        <w:ind w:left="3600" w:hanging="720"/>
      </w:pPr>
      <w:rPr>
        <w:rFonts w:ascii="Arial" w:hAnsi="Arial" w:cs="Arial"/>
        <w:b w:val="0"/>
        <w:i w:val="0"/>
        <w:caps w:val="0"/>
        <w:color w:val="auto"/>
        <w:sz w:val="22"/>
        <w:u w:val="none"/>
      </w:rPr>
    </w:lvl>
    <w:lvl w:ilvl="6">
      <w:start w:val="1"/>
      <w:numFmt w:val="lowerLetter"/>
      <w:pStyle w:val="Section1L7"/>
      <w:lvlText w:val="%7)"/>
      <w:lvlJc w:val="left"/>
      <w:pPr>
        <w:tabs>
          <w:tab w:val="num" w:pos="5040"/>
        </w:tabs>
        <w:ind w:left="5040" w:hanging="720"/>
      </w:pPr>
      <w:rPr>
        <w:rFonts w:ascii="Arial" w:hAnsi="Arial" w:cs="Arial"/>
        <w:b w:val="0"/>
        <w:i w:val="0"/>
        <w:caps w:val="0"/>
        <w:color w:val="auto"/>
        <w:sz w:val="22"/>
        <w:u w:val="none"/>
      </w:rPr>
    </w:lvl>
    <w:lvl w:ilvl="7">
      <w:start w:val="1"/>
      <w:numFmt w:val="lowerRoman"/>
      <w:pStyle w:val="Section1L8"/>
      <w:lvlText w:val="%8)"/>
      <w:lvlJc w:val="left"/>
      <w:pPr>
        <w:tabs>
          <w:tab w:val="num" w:pos="5760"/>
        </w:tabs>
        <w:ind w:left="5760" w:hanging="720"/>
      </w:pPr>
      <w:rPr>
        <w:rFonts w:ascii="Arial" w:hAnsi="Arial" w:cs="Arial"/>
        <w:b w:val="0"/>
        <w:i w:val="0"/>
        <w:caps w:val="0"/>
        <w:color w:val="auto"/>
        <w:sz w:val="22"/>
        <w:u w:val="none"/>
      </w:rPr>
    </w:lvl>
    <w:lvl w:ilvl="8">
      <w:start w:val="1"/>
      <w:numFmt w:val="decimal"/>
      <w:lvlText w:val="%9."/>
      <w:lvlJc w:val="left"/>
      <w:pPr>
        <w:tabs>
          <w:tab w:val="num" w:pos="6480"/>
        </w:tabs>
        <w:ind w:left="0" w:firstLine="5760"/>
      </w:pPr>
      <w:rPr>
        <w:rFonts w:ascii="Arial" w:hAnsi="Arial" w:cs="Arial"/>
        <w:b w:val="0"/>
        <w:i w:val="0"/>
        <w:caps w:val="0"/>
        <w:color w:val="auto"/>
        <w:u w:val="none"/>
      </w:rPr>
    </w:lvl>
  </w:abstractNum>
  <w:abstractNum w:abstractNumId="13" w15:restartNumberingAfterBreak="0">
    <w:nsid w:val="44535C20"/>
    <w:multiLevelType w:val="multilevel"/>
    <w:tmpl w:val="84CE3EA2"/>
    <w:lvl w:ilvl="0">
      <w:start w:val="1"/>
      <w:numFmt w:val="decimal"/>
      <w:pStyle w:val="DWPVL1"/>
      <w:lvlText w:val="%1."/>
      <w:lvlJc w:val="left"/>
      <w:pPr>
        <w:tabs>
          <w:tab w:val="num" w:pos="720"/>
        </w:tabs>
        <w:ind w:left="720" w:hanging="720"/>
      </w:pPr>
      <w:rPr>
        <w:rFonts w:cs="Times New Roman" w:hint="default"/>
        <w:b w:val="0"/>
        <w:i w:val="0"/>
      </w:rPr>
    </w:lvl>
    <w:lvl w:ilvl="1">
      <w:start w:val="1"/>
      <w:numFmt w:val="lowerLetter"/>
      <w:pStyle w:val="DWPVL2"/>
      <w:lvlText w:val="(%2)"/>
      <w:lvlJc w:val="left"/>
      <w:pPr>
        <w:tabs>
          <w:tab w:val="num" w:pos="1440"/>
        </w:tabs>
        <w:ind w:left="1440" w:hanging="720"/>
      </w:pPr>
      <w:rPr>
        <w:rFonts w:cs="Times New Roman" w:hint="default"/>
      </w:rPr>
    </w:lvl>
    <w:lvl w:ilvl="2">
      <w:start w:val="1"/>
      <w:numFmt w:val="lowerLetter"/>
      <w:pStyle w:val="DWPVL3"/>
      <w:lvlText w:val="(%3)"/>
      <w:lvlJc w:val="left"/>
      <w:pPr>
        <w:tabs>
          <w:tab w:val="num" w:pos="1440"/>
        </w:tabs>
        <w:ind w:firstLine="720"/>
      </w:pPr>
      <w:rPr>
        <w:rFonts w:cs="Times New Roman" w:hint="default"/>
      </w:rPr>
    </w:lvl>
    <w:lvl w:ilvl="3">
      <w:start w:val="1"/>
      <w:numFmt w:val="lowerRoman"/>
      <w:pStyle w:val="DWPVL4"/>
      <w:lvlText w:val="(%4)"/>
      <w:lvlJc w:val="right"/>
      <w:pPr>
        <w:tabs>
          <w:tab w:val="num" w:pos="2160"/>
        </w:tabs>
        <w:ind w:left="2160" w:hanging="360"/>
      </w:pPr>
      <w:rPr>
        <w:rFonts w:cs="Times New Roman" w:hint="default"/>
      </w:rPr>
    </w:lvl>
    <w:lvl w:ilvl="4">
      <w:start w:val="1"/>
      <w:numFmt w:val="upperLetter"/>
      <w:pStyle w:val="DWPVL5"/>
      <w:lvlText w:val="(%5)"/>
      <w:lvlJc w:val="left"/>
      <w:pPr>
        <w:tabs>
          <w:tab w:val="num" w:pos="2880"/>
        </w:tabs>
        <w:ind w:left="2880" w:hanging="720"/>
      </w:pPr>
      <w:rPr>
        <w:rFonts w:cs="Times New Roman" w:hint="default"/>
      </w:rPr>
    </w:lvl>
    <w:lvl w:ilvl="5">
      <w:start w:val="1"/>
      <w:numFmt w:val="upperRoman"/>
      <w:pStyle w:val="DWPVL6"/>
      <w:lvlText w:val="(%6)"/>
      <w:lvlJc w:val="right"/>
      <w:pPr>
        <w:tabs>
          <w:tab w:val="num" w:pos="3600"/>
        </w:tabs>
        <w:ind w:left="3600" w:hanging="360"/>
      </w:pPr>
      <w:rPr>
        <w:rFonts w:cs="Times New Roman" w:hint="default"/>
      </w:rPr>
    </w:lvl>
    <w:lvl w:ilvl="6">
      <w:start w:val="1"/>
      <w:numFmt w:val="decimal"/>
      <w:pStyle w:val="DWPVL7"/>
      <w:lvlText w:val="%7)"/>
      <w:lvlJc w:val="left"/>
      <w:pPr>
        <w:tabs>
          <w:tab w:val="num" w:pos="4320"/>
        </w:tabs>
        <w:ind w:left="4320" w:hanging="720"/>
      </w:pPr>
      <w:rPr>
        <w:rFonts w:cs="Times New Roman" w:hint="default"/>
      </w:rPr>
    </w:lvl>
    <w:lvl w:ilvl="7">
      <w:start w:val="1"/>
      <w:numFmt w:val="lowerLetter"/>
      <w:pStyle w:val="DWPVL8"/>
      <w:lvlText w:val="%8)"/>
      <w:lvlJc w:val="left"/>
      <w:pPr>
        <w:tabs>
          <w:tab w:val="num" w:pos="5040"/>
        </w:tabs>
        <w:ind w:left="5040" w:hanging="720"/>
      </w:pPr>
      <w:rPr>
        <w:rFonts w:cs="Times New Roman" w:hint="default"/>
      </w:rPr>
    </w:lvl>
    <w:lvl w:ilvl="8">
      <w:start w:val="1"/>
      <w:numFmt w:val="lowerRoman"/>
      <w:pStyle w:val="DWPVL9"/>
      <w:lvlText w:val="%9)"/>
      <w:lvlJc w:val="right"/>
      <w:pPr>
        <w:tabs>
          <w:tab w:val="num" w:pos="5760"/>
        </w:tabs>
        <w:ind w:left="5760" w:hanging="360"/>
      </w:pPr>
      <w:rPr>
        <w:rFonts w:cs="Times New Roman" w:hint="default"/>
      </w:rPr>
    </w:lvl>
  </w:abstractNum>
  <w:abstractNum w:abstractNumId="14" w15:restartNumberingAfterBreak="0">
    <w:nsid w:val="45995053"/>
    <w:multiLevelType w:val="multilevel"/>
    <w:tmpl w:val="3146C6B2"/>
    <w:lvl w:ilvl="0">
      <w:start w:val="1"/>
      <w:numFmt w:val="decimal"/>
      <w:lvlText w:val="section %1 -"/>
      <w:lvlJc w:val="left"/>
      <w:pPr>
        <w:tabs>
          <w:tab w:val="num" w:pos="0"/>
        </w:tabs>
      </w:pPr>
      <w:rPr>
        <w:rFonts w:ascii="Arial Bold" w:hAnsi="Arial Bold" w:cs="Times New Roman" w:hint="default"/>
        <w:b/>
        <w:i w:val="0"/>
        <w:caps/>
        <w:smallCaps w:val="0"/>
        <w:sz w:val="22"/>
        <w:u w:val="none"/>
      </w:rPr>
    </w:lvl>
    <w:lvl w:ilvl="1">
      <w:start w:val="1"/>
      <w:numFmt w:val="decimal"/>
      <w:lvlText w:val="%1.%2"/>
      <w:lvlJc w:val="left"/>
      <w:pPr>
        <w:tabs>
          <w:tab w:val="num" w:pos="1440"/>
        </w:tabs>
      </w:pPr>
      <w:rPr>
        <w:rFonts w:ascii="Arial Bold" w:hAnsi="Arial Bold" w:cs="Times New Roman" w:hint="default"/>
        <w:b/>
        <w:i w:val="0"/>
        <w:caps w:val="0"/>
        <w:sz w:val="22"/>
        <w:u w:val="none"/>
      </w:rPr>
    </w:lvl>
    <w:lvl w:ilvl="2">
      <w:start w:val="1"/>
      <w:numFmt w:val="decimal"/>
      <w:lvlText w:val="(%3)"/>
      <w:lvlJc w:val="left"/>
      <w:pPr>
        <w:tabs>
          <w:tab w:val="num" w:pos="1530"/>
        </w:tabs>
        <w:ind w:firstLine="720"/>
      </w:pPr>
      <w:rPr>
        <w:rFonts w:ascii="Arial" w:hAnsi="Arial" w:cs="Arial" w:hint="default"/>
        <w:b w:val="0"/>
        <w:i w:val="0"/>
        <w:caps w:val="0"/>
        <w:sz w:val="19"/>
        <w:szCs w:val="19"/>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49551534"/>
    <w:multiLevelType w:val="hybridMultilevel"/>
    <w:tmpl w:val="486CD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B0765D"/>
    <w:multiLevelType w:val="hybridMultilevel"/>
    <w:tmpl w:val="190AE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E51F09"/>
    <w:multiLevelType w:val="hybridMultilevel"/>
    <w:tmpl w:val="BD96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87C91"/>
    <w:multiLevelType w:val="multilevel"/>
    <w:tmpl w:val="36664576"/>
    <w:lvl w:ilvl="0">
      <w:start w:val="1"/>
      <w:numFmt w:val="decimal"/>
      <w:pStyle w:val="LegalL1"/>
      <w:lvlText w:val="section %1"/>
      <w:lvlJc w:val="left"/>
      <w:pPr>
        <w:tabs>
          <w:tab w:val="num" w:pos="0"/>
        </w:tabs>
        <w:ind w:left="0" w:firstLine="0"/>
      </w:pPr>
      <w:rPr>
        <w:rFonts w:ascii="Arial Bold" w:hAnsi="Arial Bold" w:cs="Times New Roman" w:hint="default"/>
        <w:b/>
        <w:i w:val="0"/>
        <w:caps/>
        <w:smallCaps w:val="0"/>
        <w:sz w:val="19"/>
        <w:szCs w:val="19"/>
        <w:u w:val="none"/>
      </w:rPr>
    </w:lvl>
    <w:lvl w:ilvl="1">
      <w:start w:val="1"/>
      <w:numFmt w:val="decimal"/>
      <w:pStyle w:val="LegalL2"/>
      <w:lvlText w:val="%1.%2"/>
      <w:lvlJc w:val="left"/>
      <w:pPr>
        <w:tabs>
          <w:tab w:val="num" w:pos="1440"/>
        </w:tabs>
        <w:ind w:left="0" w:firstLine="0"/>
      </w:pPr>
      <w:rPr>
        <w:rFonts w:ascii="Arial Bold" w:hAnsi="Arial Bold" w:cs="Times New Roman" w:hint="default"/>
        <w:b/>
        <w:i w:val="0"/>
        <w:caps w:val="0"/>
        <w:sz w:val="19"/>
        <w:szCs w:val="19"/>
        <w:u w:val="none"/>
      </w:rPr>
    </w:lvl>
    <w:lvl w:ilvl="2">
      <w:start w:val="1"/>
      <w:numFmt w:val="decimal"/>
      <w:pStyle w:val="LegalL3"/>
      <w:lvlText w:val="(%3)"/>
      <w:lvlJc w:val="left"/>
      <w:pPr>
        <w:tabs>
          <w:tab w:val="num" w:pos="1530"/>
        </w:tabs>
        <w:ind w:left="0" w:firstLine="720"/>
      </w:pPr>
      <w:rPr>
        <w:rFonts w:ascii="Arial" w:hAnsi="Arial" w:cs="Arial" w:hint="default"/>
        <w:b w:val="0"/>
        <w:i w:val="0"/>
        <w:caps w:val="0"/>
        <w:sz w:val="19"/>
        <w:szCs w:val="19"/>
        <w:u w:val="none"/>
      </w:rPr>
    </w:lvl>
    <w:lvl w:ilvl="3">
      <w:start w:val="1"/>
      <w:numFmt w:val="lowerLetter"/>
      <w:pStyle w:val="LegalL4"/>
      <w:lvlText w:val="(%4)"/>
      <w:lvlJc w:val="left"/>
      <w:pPr>
        <w:tabs>
          <w:tab w:val="num" w:pos="2160"/>
        </w:tabs>
        <w:ind w:left="2160" w:hanging="720"/>
      </w:pPr>
      <w:rPr>
        <w:rFonts w:ascii="Arial" w:hAnsi="Arial" w:cs="Arial" w:hint="default"/>
        <w:b w:val="0"/>
        <w:i w:val="0"/>
        <w:caps w:val="0"/>
        <w:sz w:val="19"/>
        <w:szCs w:val="19"/>
        <w:u w:val="none"/>
      </w:rPr>
    </w:lvl>
    <w:lvl w:ilvl="4">
      <w:start w:val="1"/>
      <w:numFmt w:val="lowerRoman"/>
      <w:pStyle w:val="LegalL5"/>
      <w:lvlText w:val="(%5)"/>
      <w:lvlJc w:val="left"/>
      <w:pPr>
        <w:tabs>
          <w:tab w:val="num" w:pos="2880"/>
        </w:tabs>
        <w:ind w:left="2880" w:hanging="720"/>
      </w:pPr>
      <w:rPr>
        <w:rFonts w:ascii="Arial" w:hAnsi="Arial" w:cs="Arial" w:hint="default"/>
        <w:b w:val="0"/>
        <w:i w:val="0"/>
        <w:caps w:val="0"/>
        <w:sz w:val="22"/>
        <w:u w:val="none"/>
      </w:rPr>
    </w:lvl>
    <w:lvl w:ilvl="5">
      <w:start w:val="1"/>
      <w:numFmt w:val="upperLetter"/>
      <w:pStyle w:val="LegalL6"/>
      <w:lvlText w:val="(%6)"/>
      <w:lvlJc w:val="right"/>
      <w:pPr>
        <w:tabs>
          <w:tab w:val="num" w:pos="3600"/>
        </w:tabs>
        <w:ind w:left="3600" w:hanging="720"/>
      </w:pPr>
      <w:rPr>
        <w:rFonts w:cs="Times New Roman" w:hint="default"/>
        <w:b w:val="0"/>
        <w:i w:val="0"/>
        <w:caps w:val="0"/>
        <w:u w:val="none"/>
      </w:rPr>
    </w:lvl>
    <w:lvl w:ilvl="6">
      <w:start w:val="1"/>
      <w:numFmt w:val="upperLetter"/>
      <w:pStyle w:val="LegalL7"/>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7D4645A5"/>
    <w:multiLevelType w:val="hybridMultilevel"/>
    <w:tmpl w:val="1180A90E"/>
    <w:name w:val="zzmpLegal||Legal|2|1|1|1|2|41||1|0|0||1|0|0||1|0|0||1|0|0||1|0|0||1|0|0||mpNA||mpNA||"/>
    <w:lvl w:ilvl="0" w:tplc="D6C4B7FC">
      <w:start w:val="1"/>
      <w:numFmt w:val="lowerLetter"/>
      <w:lvlText w:val="%1)"/>
      <w:lvlJc w:val="left"/>
      <w:pPr>
        <w:ind w:left="720" w:hanging="360"/>
      </w:pPr>
      <w:rPr>
        <w:rFonts w:cs="Times New Roman"/>
      </w:rPr>
    </w:lvl>
    <w:lvl w:ilvl="1" w:tplc="D2269A18" w:tentative="1">
      <w:start w:val="1"/>
      <w:numFmt w:val="lowerLetter"/>
      <w:lvlText w:val="%2."/>
      <w:lvlJc w:val="left"/>
      <w:pPr>
        <w:ind w:left="1440" w:hanging="360"/>
      </w:pPr>
      <w:rPr>
        <w:rFonts w:cs="Times New Roman"/>
      </w:rPr>
    </w:lvl>
    <w:lvl w:ilvl="2" w:tplc="FEBC061A" w:tentative="1">
      <w:start w:val="1"/>
      <w:numFmt w:val="lowerRoman"/>
      <w:lvlText w:val="%3."/>
      <w:lvlJc w:val="right"/>
      <w:pPr>
        <w:ind w:left="2160" w:hanging="180"/>
      </w:pPr>
      <w:rPr>
        <w:rFonts w:cs="Times New Roman"/>
      </w:rPr>
    </w:lvl>
    <w:lvl w:ilvl="3" w:tplc="95A67F6A" w:tentative="1">
      <w:start w:val="1"/>
      <w:numFmt w:val="decimal"/>
      <w:lvlText w:val="%4."/>
      <w:lvlJc w:val="left"/>
      <w:pPr>
        <w:ind w:left="2880" w:hanging="360"/>
      </w:pPr>
      <w:rPr>
        <w:rFonts w:cs="Times New Roman"/>
      </w:rPr>
    </w:lvl>
    <w:lvl w:ilvl="4" w:tplc="6788695E" w:tentative="1">
      <w:start w:val="1"/>
      <w:numFmt w:val="lowerLetter"/>
      <w:lvlText w:val="%5."/>
      <w:lvlJc w:val="left"/>
      <w:pPr>
        <w:ind w:left="3600" w:hanging="360"/>
      </w:pPr>
      <w:rPr>
        <w:rFonts w:cs="Times New Roman"/>
      </w:rPr>
    </w:lvl>
    <w:lvl w:ilvl="5" w:tplc="A1721AEE" w:tentative="1">
      <w:start w:val="1"/>
      <w:numFmt w:val="lowerRoman"/>
      <w:lvlText w:val="%6."/>
      <w:lvlJc w:val="right"/>
      <w:pPr>
        <w:ind w:left="4320" w:hanging="180"/>
      </w:pPr>
      <w:rPr>
        <w:rFonts w:cs="Times New Roman"/>
      </w:rPr>
    </w:lvl>
    <w:lvl w:ilvl="6" w:tplc="89B4225A" w:tentative="1">
      <w:start w:val="1"/>
      <w:numFmt w:val="decimal"/>
      <w:lvlText w:val="%7."/>
      <w:lvlJc w:val="left"/>
      <w:pPr>
        <w:ind w:left="5040" w:hanging="360"/>
      </w:pPr>
      <w:rPr>
        <w:rFonts w:cs="Times New Roman"/>
      </w:rPr>
    </w:lvl>
    <w:lvl w:ilvl="7" w:tplc="5066DBD6" w:tentative="1">
      <w:start w:val="1"/>
      <w:numFmt w:val="lowerLetter"/>
      <w:lvlText w:val="%8."/>
      <w:lvlJc w:val="left"/>
      <w:pPr>
        <w:ind w:left="5760" w:hanging="360"/>
      </w:pPr>
      <w:rPr>
        <w:rFonts w:cs="Times New Roman"/>
      </w:rPr>
    </w:lvl>
    <w:lvl w:ilvl="8" w:tplc="21AC22AA" w:tentative="1">
      <w:start w:val="1"/>
      <w:numFmt w:val="lowerRoman"/>
      <w:lvlText w:val="%9."/>
      <w:lvlJc w:val="right"/>
      <w:pPr>
        <w:ind w:left="6480" w:hanging="180"/>
      </w:pPr>
      <w:rPr>
        <w:rFonts w:cs="Times New Roman"/>
      </w:rPr>
    </w:lvl>
  </w:abstractNum>
  <w:num w:numId="1" w16cid:durableId="1433696928">
    <w:abstractNumId w:val="18"/>
  </w:num>
  <w:num w:numId="2" w16cid:durableId="327296351">
    <w:abstractNumId w:val="13"/>
  </w:num>
  <w:num w:numId="3" w16cid:durableId="44642839">
    <w:abstractNumId w:val="9"/>
  </w:num>
  <w:num w:numId="4" w16cid:durableId="1406294124">
    <w:abstractNumId w:val="7"/>
  </w:num>
  <w:num w:numId="5" w16cid:durableId="1752701559">
    <w:abstractNumId w:val="6"/>
  </w:num>
  <w:num w:numId="6" w16cid:durableId="1237743394">
    <w:abstractNumId w:val="5"/>
  </w:num>
  <w:num w:numId="7" w16cid:durableId="2089762430">
    <w:abstractNumId w:val="4"/>
  </w:num>
  <w:num w:numId="8" w16cid:durableId="1446923827">
    <w:abstractNumId w:val="8"/>
  </w:num>
  <w:num w:numId="9" w16cid:durableId="1893274562">
    <w:abstractNumId w:val="3"/>
  </w:num>
  <w:num w:numId="10" w16cid:durableId="1418820415">
    <w:abstractNumId w:val="2"/>
  </w:num>
  <w:num w:numId="11" w16cid:durableId="1933851462">
    <w:abstractNumId w:val="1"/>
  </w:num>
  <w:num w:numId="12" w16cid:durableId="544366969">
    <w:abstractNumId w:val="0"/>
  </w:num>
  <w:num w:numId="13" w16cid:durableId="1422094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951180">
    <w:abstractNumId w:val="12"/>
  </w:num>
  <w:num w:numId="15" w16cid:durableId="60492336">
    <w:abstractNumId w:val="14"/>
  </w:num>
  <w:num w:numId="16" w16cid:durableId="187723157">
    <w:abstractNumId w:val="10"/>
  </w:num>
  <w:num w:numId="17" w16cid:durableId="577328489">
    <w:abstractNumId w:val="18"/>
  </w:num>
  <w:num w:numId="18" w16cid:durableId="461650601">
    <w:abstractNumId w:val="18"/>
  </w:num>
  <w:num w:numId="19" w16cid:durableId="1257909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945258">
    <w:abstractNumId w:val="16"/>
  </w:num>
  <w:num w:numId="21" w16cid:durableId="701708238">
    <w:abstractNumId w:val="17"/>
  </w:num>
  <w:num w:numId="22" w16cid:durableId="354313052">
    <w:abstractNumId w:val="15"/>
  </w:num>
  <w:num w:numId="23" w16cid:durableId="10115179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39991330||2~7||3~VOR SSR Main Body||5~GILBERTQ||6~GILBERTQ||7~WORDX||8~DOC||10~22/12/2020 5:44:08 PM||11~18/11/2020 5:51:50 PM||13~1022611||14~False||17~public||18~GILBERTQ||19~GILBERTQ||21~True||22~True||25~176669||26~T1022285||27~081||28~NGOP||29~EN||36~OTT_LAW||41~11884090||53~BL||54~SA11||60~Ontario Infrastructure Projects Corporat||61~RFP Template Review (PO #8293)||62~Toronto||64~English||71~Ottawa Library||72~Business Law||73~Infrastructure||74~Gilbert-Walters, Quin||75~Gilbert-Walters, Quin||76~WORD 2007||77~Document||80~Gilbert-Walters, Quin||82~docx||85~22/12/2020 5:44:20 PM||102~False||106~C:\Users\gilbertq\AppData\Roaming\iManage\Work\Recent\Ontario Infrastructure Projects Corporat - RFP Template Review (PO _8293) (176669-T1022285)\VOR SSR Main Body(39991330.7).docx||109~23/12/2020 5:20:12 PM||113~23/12/2020 5:22:29 PM||114~23/12/2020 5:22:30 PM||117~True||118~False||124~False||"/>
    <w:docVar w:name="ForteTempFile" w:val="C:\Users\Natalie\AppData\Local\Temp\b8766971-eaf4-425b-8ee3-3cf60df77e58.docx"/>
    <w:docVar w:name="zzmp10LastTrailerInserted" w:val="^`~#mp!@GD⌛#⌠┚┦96~{ř5mg6b3m²cÖ⌇ÕpŦ⌎#îÊãÒ⌔ÅæË!⌕ÌâÍ⌘⌓gA⌆èŘ⌝@/ÇÒ⌕Î4⌋°Ö⌈ðSWV⌈⌄ßl⌋⌏&gt;CD?&lt;]\&lt;8``011"/>
    <w:docVar w:name="zzmp10LastTrailerInserted_1078" w:val="^`~#mp!@GD⌛#⌠┚┦96~{ř5mg6b3m²cÖ⌇ÕpŦ⌎#îÊãÒ⌔ÅæË!⌕ÌâÍ⌘⌓gA⌆èŘ⌝@/ÇÒ⌕Î4⌋°Ö⌈ðSWV⌈⌄ßl⌋⌏&gt;CD?&lt;]\&lt;8``011"/>
    <w:docVar w:name="zzmp10mSEGsValidated" w:val="1"/>
    <w:docVar w:name="zzmpCompatibilityMode" w:val="15"/>
  </w:docVars>
  <w:rsids>
    <w:rsidRoot w:val="004B617D"/>
    <w:rsid w:val="0000023B"/>
    <w:rsid w:val="00000766"/>
    <w:rsid w:val="0000336A"/>
    <w:rsid w:val="00005EAC"/>
    <w:rsid w:val="00011082"/>
    <w:rsid w:val="0001166C"/>
    <w:rsid w:val="00011936"/>
    <w:rsid w:val="00016C6E"/>
    <w:rsid w:val="0001781D"/>
    <w:rsid w:val="000214D1"/>
    <w:rsid w:val="00021562"/>
    <w:rsid w:val="000220F0"/>
    <w:rsid w:val="00022A8C"/>
    <w:rsid w:val="00025D6C"/>
    <w:rsid w:val="000307A0"/>
    <w:rsid w:val="00032CE9"/>
    <w:rsid w:val="00037FE4"/>
    <w:rsid w:val="000431B4"/>
    <w:rsid w:val="000437BD"/>
    <w:rsid w:val="0004385D"/>
    <w:rsid w:val="000444E1"/>
    <w:rsid w:val="00051CD7"/>
    <w:rsid w:val="0005298D"/>
    <w:rsid w:val="00053D97"/>
    <w:rsid w:val="000547C8"/>
    <w:rsid w:val="000548C0"/>
    <w:rsid w:val="0005710A"/>
    <w:rsid w:val="00057424"/>
    <w:rsid w:val="000577DB"/>
    <w:rsid w:val="00063038"/>
    <w:rsid w:val="0006308E"/>
    <w:rsid w:val="00070429"/>
    <w:rsid w:val="000724A9"/>
    <w:rsid w:val="00084053"/>
    <w:rsid w:val="00086679"/>
    <w:rsid w:val="00091E53"/>
    <w:rsid w:val="000967DE"/>
    <w:rsid w:val="000A0D78"/>
    <w:rsid w:val="000A118F"/>
    <w:rsid w:val="000A4849"/>
    <w:rsid w:val="000A58FE"/>
    <w:rsid w:val="000A590B"/>
    <w:rsid w:val="000A68ED"/>
    <w:rsid w:val="000B0329"/>
    <w:rsid w:val="000B0C48"/>
    <w:rsid w:val="000B1B5A"/>
    <w:rsid w:val="000B1B62"/>
    <w:rsid w:val="000B1D2F"/>
    <w:rsid w:val="000B25BD"/>
    <w:rsid w:val="000B4A22"/>
    <w:rsid w:val="000B56D7"/>
    <w:rsid w:val="000C0C96"/>
    <w:rsid w:val="000C4FAF"/>
    <w:rsid w:val="000C7527"/>
    <w:rsid w:val="000C7B34"/>
    <w:rsid w:val="000D2455"/>
    <w:rsid w:val="000D4AE4"/>
    <w:rsid w:val="000D51AD"/>
    <w:rsid w:val="000D679C"/>
    <w:rsid w:val="000D6EEA"/>
    <w:rsid w:val="000D72FB"/>
    <w:rsid w:val="000D7A46"/>
    <w:rsid w:val="000E1DA6"/>
    <w:rsid w:val="000E27F6"/>
    <w:rsid w:val="000E2D65"/>
    <w:rsid w:val="000E49C6"/>
    <w:rsid w:val="000E4AD2"/>
    <w:rsid w:val="000E5C0A"/>
    <w:rsid w:val="000F664C"/>
    <w:rsid w:val="000F6F98"/>
    <w:rsid w:val="00100891"/>
    <w:rsid w:val="00100F9E"/>
    <w:rsid w:val="00101087"/>
    <w:rsid w:val="00103D00"/>
    <w:rsid w:val="00105CB8"/>
    <w:rsid w:val="00106023"/>
    <w:rsid w:val="00107CE3"/>
    <w:rsid w:val="00111850"/>
    <w:rsid w:val="00111F8C"/>
    <w:rsid w:val="00114879"/>
    <w:rsid w:val="00122899"/>
    <w:rsid w:val="00123FD1"/>
    <w:rsid w:val="0012660C"/>
    <w:rsid w:val="00131ED4"/>
    <w:rsid w:val="00131FA1"/>
    <w:rsid w:val="00132F33"/>
    <w:rsid w:val="00133A4A"/>
    <w:rsid w:val="00133F3A"/>
    <w:rsid w:val="00135900"/>
    <w:rsid w:val="00135FE1"/>
    <w:rsid w:val="001361D5"/>
    <w:rsid w:val="00136BCF"/>
    <w:rsid w:val="00137C6B"/>
    <w:rsid w:val="0014486B"/>
    <w:rsid w:val="00144E9D"/>
    <w:rsid w:val="00145267"/>
    <w:rsid w:val="00147133"/>
    <w:rsid w:val="00147CF7"/>
    <w:rsid w:val="00152564"/>
    <w:rsid w:val="00153400"/>
    <w:rsid w:val="00153B85"/>
    <w:rsid w:val="00155EC6"/>
    <w:rsid w:val="00156690"/>
    <w:rsid w:val="001623E5"/>
    <w:rsid w:val="00165989"/>
    <w:rsid w:val="00165C9F"/>
    <w:rsid w:val="00167DAA"/>
    <w:rsid w:val="00177FB4"/>
    <w:rsid w:val="00184B0A"/>
    <w:rsid w:val="00190F5E"/>
    <w:rsid w:val="00191294"/>
    <w:rsid w:val="0019422A"/>
    <w:rsid w:val="0019631B"/>
    <w:rsid w:val="001A361E"/>
    <w:rsid w:val="001A5F3A"/>
    <w:rsid w:val="001A5F53"/>
    <w:rsid w:val="001B17E1"/>
    <w:rsid w:val="001B2FB1"/>
    <w:rsid w:val="001B54C3"/>
    <w:rsid w:val="001B7BFD"/>
    <w:rsid w:val="001C50C6"/>
    <w:rsid w:val="001C7657"/>
    <w:rsid w:val="001D47CF"/>
    <w:rsid w:val="001D5E10"/>
    <w:rsid w:val="001D6D44"/>
    <w:rsid w:val="001E1484"/>
    <w:rsid w:val="001E1B0E"/>
    <w:rsid w:val="001F3229"/>
    <w:rsid w:val="001F387D"/>
    <w:rsid w:val="001F4E11"/>
    <w:rsid w:val="001F595F"/>
    <w:rsid w:val="002001D8"/>
    <w:rsid w:val="00200331"/>
    <w:rsid w:val="00201AD6"/>
    <w:rsid w:val="002036A2"/>
    <w:rsid w:val="002042A3"/>
    <w:rsid w:val="002101E3"/>
    <w:rsid w:val="00212B98"/>
    <w:rsid w:val="00213F32"/>
    <w:rsid w:val="00225C70"/>
    <w:rsid w:val="00226DBA"/>
    <w:rsid w:val="00231E81"/>
    <w:rsid w:val="00233385"/>
    <w:rsid w:val="00233E79"/>
    <w:rsid w:val="00237561"/>
    <w:rsid w:val="002416C4"/>
    <w:rsid w:val="00244567"/>
    <w:rsid w:val="00247036"/>
    <w:rsid w:val="00247C39"/>
    <w:rsid w:val="0025217F"/>
    <w:rsid w:val="002532EF"/>
    <w:rsid w:val="002534F1"/>
    <w:rsid w:val="00256A53"/>
    <w:rsid w:val="0026268B"/>
    <w:rsid w:val="00264D4C"/>
    <w:rsid w:val="00271376"/>
    <w:rsid w:val="002714AB"/>
    <w:rsid w:val="002742AD"/>
    <w:rsid w:val="00274461"/>
    <w:rsid w:val="00275050"/>
    <w:rsid w:val="00276219"/>
    <w:rsid w:val="0027641E"/>
    <w:rsid w:val="0027771B"/>
    <w:rsid w:val="0028431D"/>
    <w:rsid w:val="00284837"/>
    <w:rsid w:val="0028519D"/>
    <w:rsid w:val="00290048"/>
    <w:rsid w:val="00293CC1"/>
    <w:rsid w:val="0029478E"/>
    <w:rsid w:val="0029671E"/>
    <w:rsid w:val="002A1777"/>
    <w:rsid w:val="002A2461"/>
    <w:rsid w:val="002A6BDE"/>
    <w:rsid w:val="002B0616"/>
    <w:rsid w:val="002B1120"/>
    <w:rsid w:val="002B1A7F"/>
    <w:rsid w:val="002B2021"/>
    <w:rsid w:val="002B26DB"/>
    <w:rsid w:val="002B2A9E"/>
    <w:rsid w:val="002C0723"/>
    <w:rsid w:val="002C227A"/>
    <w:rsid w:val="002C5558"/>
    <w:rsid w:val="002C69AC"/>
    <w:rsid w:val="002D0A8D"/>
    <w:rsid w:val="002D1D45"/>
    <w:rsid w:val="002D3D22"/>
    <w:rsid w:val="002D727B"/>
    <w:rsid w:val="002D7535"/>
    <w:rsid w:val="002E1025"/>
    <w:rsid w:val="002E214D"/>
    <w:rsid w:val="002F04D5"/>
    <w:rsid w:val="002F5C02"/>
    <w:rsid w:val="00300CFA"/>
    <w:rsid w:val="00301586"/>
    <w:rsid w:val="00302269"/>
    <w:rsid w:val="0030293C"/>
    <w:rsid w:val="0030295E"/>
    <w:rsid w:val="003068BD"/>
    <w:rsid w:val="00311485"/>
    <w:rsid w:val="00313BAA"/>
    <w:rsid w:val="003148EC"/>
    <w:rsid w:val="0032427D"/>
    <w:rsid w:val="00325462"/>
    <w:rsid w:val="00325BD8"/>
    <w:rsid w:val="00326B1F"/>
    <w:rsid w:val="00330B45"/>
    <w:rsid w:val="00331E52"/>
    <w:rsid w:val="00340906"/>
    <w:rsid w:val="00340B4C"/>
    <w:rsid w:val="003536A4"/>
    <w:rsid w:val="00354E88"/>
    <w:rsid w:val="0035546E"/>
    <w:rsid w:val="00356341"/>
    <w:rsid w:val="00356773"/>
    <w:rsid w:val="00362CF2"/>
    <w:rsid w:val="0037303D"/>
    <w:rsid w:val="00377AF7"/>
    <w:rsid w:val="00381B97"/>
    <w:rsid w:val="00382F5A"/>
    <w:rsid w:val="00383E01"/>
    <w:rsid w:val="0038491E"/>
    <w:rsid w:val="003923DF"/>
    <w:rsid w:val="003A0DCF"/>
    <w:rsid w:val="003A5854"/>
    <w:rsid w:val="003A60F3"/>
    <w:rsid w:val="003A705A"/>
    <w:rsid w:val="003B0099"/>
    <w:rsid w:val="003B1C15"/>
    <w:rsid w:val="003B2A5C"/>
    <w:rsid w:val="003B4356"/>
    <w:rsid w:val="003B5E77"/>
    <w:rsid w:val="003D3CFA"/>
    <w:rsid w:val="003D4D27"/>
    <w:rsid w:val="003E1764"/>
    <w:rsid w:val="003E4097"/>
    <w:rsid w:val="003F0957"/>
    <w:rsid w:val="003F234E"/>
    <w:rsid w:val="003F35CA"/>
    <w:rsid w:val="003F37B6"/>
    <w:rsid w:val="003F793E"/>
    <w:rsid w:val="0040288D"/>
    <w:rsid w:val="00406C28"/>
    <w:rsid w:val="00415024"/>
    <w:rsid w:val="00417967"/>
    <w:rsid w:val="0042295D"/>
    <w:rsid w:val="00426496"/>
    <w:rsid w:val="0042655C"/>
    <w:rsid w:val="00430BE0"/>
    <w:rsid w:val="004319A8"/>
    <w:rsid w:val="0043498D"/>
    <w:rsid w:val="0043793E"/>
    <w:rsid w:val="00437DBA"/>
    <w:rsid w:val="004436D6"/>
    <w:rsid w:val="00443A52"/>
    <w:rsid w:val="00444D5D"/>
    <w:rsid w:val="00447421"/>
    <w:rsid w:val="00450C78"/>
    <w:rsid w:val="00451B7A"/>
    <w:rsid w:val="004570CD"/>
    <w:rsid w:val="004647E3"/>
    <w:rsid w:val="00464A28"/>
    <w:rsid w:val="00466F1E"/>
    <w:rsid w:val="00470857"/>
    <w:rsid w:val="0047284C"/>
    <w:rsid w:val="00473D47"/>
    <w:rsid w:val="0047448F"/>
    <w:rsid w:val="004751EC"/>
    <w:rsid w:val="00475694"/>
    <w:rsid w:val="00476A48"/>
    <w:rsid w:val="0047749D"/>
    <w:rsid w:val="00477C86"/>
    <w:rsid w:val="00480F58"/>
    <w:rsid w:val="0048738F"/>
    <w:rsid w:val="00487404"/>
    <w:rsid w:val="0048787C"/>
    <w:rsid w:val="00490506"/>
    <w:rsid w:val="0049537A"/>
    <w:rsid w:val="004A07C9"/>
    <w:rsid w:val="004A2D1B"/>
    <w:rsid w:val="004B0612"/>
    <w:rsid w:val="004B3DAF"/>
    <w:rsid w:val="004B4943"/>
    <w:rsid w:val="004B4A0C"/>
    <w:rsid w:val="004B617D"/>
    <w:rsid w:val="004B6456"/>
    <w:rsid w:val="004C1E09"/>
    <w:rsid w:val="004C22E5"/>
    <w:rsid w:val="004C247C"/>
    <w:rsid w:val="004C5DE6"/>
    <w:rsid w:val="004D1DD9"/>
    <w:rsid w:val="004D2791"/>
    <w:rsid w:val="004D39EA"/>
    <w:rsid w:val="004D647D"/>
    <w:rsid w:val="004F05AB"/>
    <w:rsid w:val="004F46D1"/>
    <w:rsid w:val="004F66A8"/>
    <w:rsid w:val="004F7909"/>
    <w:rsid w:val="00500449"/>
    <w:rsid w:val="00500D8B"/>
    <w:rsid w:val="005011ED"/>
    <w:rsid w:val="0050584D"/>
    <w:rsid w:val="00507E22"/>
    <w:rsid w:val="00511B78"/>
    <w:rsid w:val="0051236F"/>
    <w:rsid w:val="0051393F"/>
    <w:rsid w:val="005139C4"/>
    <w:rsid w:val="00513D1E"/>
    <w:rsid w:val="00515652"/>
    <w:rsid w:val="00517E80"/>
    <w:rsid w:val="00522C5C"/>
    <w:rsid w:val="00523D9B"/>
    <w:rsid w:val="005249F6"/>
    <w:rsid w:val="005260DA"/>
    <w:rsid w:val="00527748"/>
    <w:rsid w:val="00532896"/>
    <w:rsid w:val="00533EB5"/>
    <w:rsid w:val="00534043"/>
    <w:rsid w:val="005361E4"/>
    <w:rsid w:val="00536910"/>
    <w:rsid w:val="005405E8"/>
    <w:rsid w:val="00541733"/>
    <w:rsid w:val="005449E9"/>
    <w:rsid w:val="00546508"/>
    <w:rsid w:val="00546D27"/>
    <w:rsid w:val="005505A6"/>
    <w:rsid w:val="0055069E"/>
    <w:rsid w:val="00553ED2"/>
    <w:rsid w:val="00554B09"/>
    <w:rsid w:val="005616DC"/>
    <w:rsid w:val="00561FF5"/>
    <w:rsid w:val="005627FE"/>
    <w:rsid w:val="0056357E"/>
    <w:rsid w:val="00563777"/>
    <w:rsid w:val="00565CF7"/>
    <w:rsid w:val="00566F97"/>
    <w:rsid w:val="0057221C"/>
    <w:rsid w:val="00574AF7"/>
    <w:rsid w:val="005757EF"/>
    <w:rsid w:val="0057585F"/>
    <w:rsid w:val="00581757"/>
    <w:rsid w:val="00581774"/>
    <w:rsid w:val="00587F13"/>
    <w:rsid w:val="005929C9"/>
    <w:rsid w:val="005947CD"/>
    <w:rsid w:val="005A13FE"/>
    <w:rsid w:val="005A602D"/>
    <w:rsid w:val="005A6C86"/>
    <w:rsid w:val="005B2755"/>
    <w:rsid w:val="005B3A4D"/>
    <w:rsid w:val="005B4969"/>
    <w:rsid w:val="005B79EA"/>
    <w:rsid w:val="005C1453"/>
    <w:rsid w:val="005C7EE2"/>
    <w:rsid w:val="005D0101"/>
    <w:rsid w:val="005D0B74"/>
    <w:rsid w:val="005D0FCE"/>
    <w:rsid w:val="005D1F9F"/>
    <w:rsid w:val="005D400F"/>
    <w:rsid w:val="005D5146"/>
    <w:rsid w:val="005E17CF"/>
    <w:rsid w:val="005E6DA4"/>
    <w:rsid w:val="005E754D"/>
    <w:rsid w:val="005F2662"/>
    <w:rsid w:val="005F564A"/>
    <w:rsid w:val="005F639C"/>
    <w:rsid w:val="00601E5B"/>
    <w:rsid w:val="00606A90"/>
    <w:rsid w:val="00610044"/>
    <w:rsid w:val="00610EE5"/>
    <w:rsid w:val="006113B3"/>
    <w:rsid w:val="006177AA"/>
    <w:rsid w:val="006208E3"/>
    <w:rsid w:val="0062434C"/>
    <w:rsid w:val="00624C2E"/>
    <w:rsid w:val="0062538E"/>
    <w:rsid w:val="006256D7"/>
    <w:rsid w:val="00631E2D"/>
    <w:rsid w:val="00633714"/>
    <w:rsid w:val="006342F1"/>
    <w:rsid w:val="00634F97"/>
    <w:rsid w:val="006376F8"/>
    <w:rsid w:val="00637A92"/>
    <w:rsid w:val="00641BB7"/>
    <w:rsid w:val="00646BCD"/>
    <w:rsid w:val="00646ED1"/>
    <w:rsid w:val="00651128"/>
    <w:rsid w:val="0065124D"/>
    <w:rsid w:val="00654ACF"/>
    <w:rsid w:val="006551FA"/>
    <w:rsid w:val="00661174"/>
    <w:rsid w:val="00661DEB"/>
    <w:rsid w:val="00664296"/>
    <w:rsid w:val="00666F32"/>
    <w:rsid w:val="00667F49"/>
    <w:rsid w:val="006705E7"/>
    <w:rsid w:val="00670E61"/>
    <w:rsid w:val="00671AC2"/>
    <w:rsid w:val="00674E7C"/>
    <w:rsid w:val="006774B2"/>
    <w:rsid w:val="00683DE8"/>
    <w:rsid w:val="00684976"/>
    <w:rsid w:val="0068588D"/>
    <w:rsid w:val="00697B1C"/>
    <w:rsid w:val="006A136B"/>
    <w:rsid w:val="006A458A"/>
    <w:rsid w:val="006A52B0"/>
    <w:rsid w:val="006B3404"/>
    <w:rsid w:val="006B3EED"/>
    <w:rsid w:val="006B56DA"/>
    <w:rsid w:val="006B6131"/>
    <w:rsid w:val="006D1850"/>
    <w:rsid w:val="006E0A18"/>
    <w:rsid w:val="006E1728"/>
    <w:rsid w:val="006E2FEE"/>
    <w:rsid w:val="006E746B"/>
    <w:rsid w:val="006E75B2"/>
    <w:rsid w:val="006F22B6"/>
    <w:rsid w:val="006F368E"/>
    <w:rsid w:val="006F3A1A"/>
    <w:rsid w:val="006F473E"/>
    <w:rsid w:val="006F5947"/>
    <w:rsid w:val="00702682"/>
    <w:rsid w:val="00702B4A"/>
    <w:rsid w:val="00704C7A"/>
    <w:rsid w:val="0070583E"/>
    <w:rsid w:val="00712827"/>
    <w:rsid w:val="0071304E"/>
    <w:rsid w:val="007139C3"/>
    <w:rsid w:val="00713C63"/>
    <w:rsid w:val="00716E7D"/>
    <w:rsid w:val="0072221A"/>
    <w:rsid w:val="00723209"/>
    <w:rsid w:val="007233D8"/>
    <w:rsid w:val="00725289"/>
    <w:rsid w:val="00726C6C"/>
    <w:rsid w:val="00727AC7"/>
    <w:rsid w:val="007311AC"/>
    <w:rsid w:val="0073199E"/>
    <w:rsid w:val="00734DC8"/>
    <w:rsid w:val="007366FD"/>
    <w:rsid w:val="00737095"/>
    <w:rsid w:val="00741374"/>
    <w:rsid w:val="007420BA"/>
    <w:rsid w:val="00744674"/>
    <w:rsid w:val="0074533F"/>
    <w:rsid w:val="00745F04"/>
    <w:rsid w:val="007511BB"/>
    <w:rsid w:val="00752EA7"/>
    <w:rsid w:val="00754DDB"/>
    <w:rsid w:val="007559C1"/>
    <w:rsid w:val="007562A1"/>
    <w:rsid w:val="00756376"/>
    <w:rsid w:val="007601D4"/>
    <w:rsid w:val="00762277"/>
    <w:rsid w:val="00763A75"/>
    <w:rsid w:val="00763D1A"/>
    <w:rsid w:val="007776CE"/>
    <w:rsid w:val="00786933"/>
    <w:rsid w:val="0078705D"/>
    <w:rsid w:val="00794D10"/>
    <w:rsid w:val="007A3C11"/>
    <w:rsid w:val="007A5A14"/>
    <w:rsid w:val="007A6595"/>
    <w:rsid w:val="007B1283"/>
    <w:rsid w:val="007B1B1E"/>
    <w:rsid w:val="007B22B1"/>
    <w:rsid w:val="007B2BC8"/>
    <w:rsid w:val="007B3243"/>
    <w:rsid w:val="007B3CAE"/>
    <w:rsid w:val="007B4588"/>
    <w:rsid w:val="007B507C"/>
    <w:rsid w:val="007C2EAA"/>
    <w:rsid w:val="007C38B0"/>
    <w:rsid w:val="007C47A3"/>
    <w:rsid w:val="007D21F4"/>
    <w:rsid w:val="007D6DD0"/>
    <w:rsid w:val="007D72E6"/>
    <w:rsid w:val="007D7CC2"/>
    <w:rsid w:val="007E08D1"/>
    <w:rsid w:val="007E0B7B"/>
    <w:rsid w:val="007E5FDC"/>
    <w:rsid w:val="007E7BE0"/>
    <w:rsid w:val="007F0242"/>
    <w:rsid w:val="007F2813"/>
    <w:rsid w:val="007F349D"/>
    <w:rsid w:val="007F70F1"/>
    <w:rsid w:val="007F7E47"/>
    <w:rsid w:val="00800C52"/>
    <w:rsid w:val="008119E5"/>
    <w:rsid w:val="00812BED"/>
    <w:rsid w:val="008146D1"/>
    <w:rsid w:val="00817632"/>
    <w:rsid w:val="00817E89"/>
    <w:rsid w:val="00820074"/>
    <w:rsid w:val="00820F2D"/>
    <w:rsid w:val="0082263E"/>
    <w:rsid w:val="00826506"/>
    <w:rsid w:val="008273A3"/>
    <w:rsid w:val="00832993"/>
    <w:rsid w:val="00842C5B"/>
    <w:rsid w:val="00842E1D"/>
    <w:rsid w:val="00843073"/>
    <w:rsid w:val="00852966"/>
    <w:rsid w:val="00852E83"/>
    <w:rsid w:val="008547C6"/>
    <w:rsid w:val="008570BF"/>
    <w:rsid w:val="008603DC"/>
    <w:rsid w:val="008629AC"/>
    <w:rsid w:val="0086455C"/>
    <w:rsid w:val="008650E0"/>
    <w:rsid w:val="00867504"/>
    <w:rsid w:val="00867D9F"/>
    <w:rsid w:val="008771D2"/>
    <w:rsid w:val="008851BD"/>
    <w:rsid w:val="008911A6"/>
    <w:rsid w:val="0089268C"/>
    <w:rsid w:val="008A11D3"/>
    <w:rsid w:val="008A1F4C"/>
    <w:rsid w:val="008A3BB7"/>
    <w:rsid w:val="008A3C45"/>
    <w:rsid w:val="008A3E54"/>
    <w:rsid w:val="008A5CF7"/>
    <w:rsid w:val="008A6800"/>
    <w:rsid w:val="008B0322"/>
    <w:rsid w:val="008B15BE"/>
    <w:rsid w:val="008B1F7D"/>
    <w:rsid w:val="008B38F1"/>
    <w:rsid w:val="008B406E"/>
    <w:rsid w:val="008B49FC"/>
    <w:rsid w:val="008C1318"/>
    <w:rsid w:val="008C7FB8"/>
    <w:rsid w:val="008D465D"/>
    <w:rsid w:val="008E120F"/>
    <w:rsid w:val="008E204D"/>
    <w:rsid w:val="008F4558"/>
    <w:rsid w:val="008F709E"/>
    <w:rsid w:val="00901536"/>
    <w:rsid w:val="00903A81"/>
    <w:rsid w:val="009062D3"/>
    <w:rsid w:val="009262E0"/>
    <w:rsid w:val="00927FB2"/>
    <w:rsid w:val="009309C0"/>
    <w:rsid w:val="00936490"/>
    <w:rsid w:val="0094118B"/>
    <w:rsid w:val="00941CCE"/>
    <w:rsid w:val="00942044"/>
    <w:rsid w:val="009450CC"/>
    <w:rsid w:val="009468AD"/>
    <w:rsid w:val="00946E57"/>
    <w:rsid w:val="00950D71"/>
    <w:rsid w:val="00951941"/>
    <w:rsid w:val="009609D7"/>
    <w:rsid w:val="0096195E"/>
    <w:rsid w:val="00962C62"/>
    <w:rsid w:val="00964E13"/>
    <w:rsid w:val="0096683C"/>
    <w:rsid w:val="00966D64"/>
    <w:rsid w:val="00972264"/>
    <w:rsid w:val="00976806"/>
    <w:rsid w:val="00982B7F"/>
    <w:rsid w:val="00984B7D"/>
    <w:rsid w:val="00986CB1"/>
    <w:rsid w:val="00987E05"/>
    <w:rsid w:val="00987E2C"/>
    <w:rsid w:val="00997FC8"/>
    <w:rsid w:val="009A1BF6"/>
    <w:rsid w:val="009A2194"/>
    <w:rsid w:val="009A2A58"/>
    <w:rsid w:val="009A3F02"/>
    <w:rsid w:val="009B58EC"/>
    <w:rsid w:val="009C1D2B"/>
    <w:rsid w:val="009C273A"/>
    <w:rsid w:val="009C30E0"/>
    <w:rsid w:val="009C7982"/>
    <w:rsid w:val="009C7D6E"/>
    <w:rsid w:val="009D3E2F"/>
    <w:rsid w:val="009D496A"/>
    <w:rsid w:val="009D52CC"/>
    <w:rsid w:val="009E1D81"/>
    <w:rsid w:val="009E51E7"/>
    <w:rsid w:val="009E5404"/>
    <w:rsid w:val="009E66FE"/>
    <w:rsid w:val="009E79B7"/>
    <w:rsid w:val="009F2CAA"/>
    <w:rsid w:val="009F3468"/>
    <w:rsid w:val="00A01C07"/>
    <w:rsid w:val="00A129E0"/>
    <w:rsid w:val="00A14A33"/>
    <w:rsid w:val="00A15C5F"/>
    <w:rsid w:val="00A16917"/>
    <w:rsid w:val="00A2088F"/>
    <w:rsid w:val="00A210AE"/>
    <w:rsid w:val="00A244EE"/>
    <w:rsid w:val="00A27C5A"/>
    <w:rsid w:val="00A308D6"/>
    <w:rsid w:val="00A3202E"/>
    <w:rsid w:val="00A32A05"/>
    <w:rsid w:val="00A332A8"/>
    <w:rsid w:val="00A37B13"/>
    <w:rsid w:val="00A37C2B"/>
    <w:rsid w:val="00A471BC"/>
    <w:rsid w:val="00A47B88"/>
    <w:rsid w:val="00A54167"/>
    <w:rsid w:val="00A5578B"/>
    <w:rsid w:val="00A565AC"/>
    <w:rsid w:val="00A64464"/>
    <w:rsid w:val="00A665E9"/>
    <w:rsid w:val="00A71089"/>
    <w:rsid w:val="00A72541"/>
    <w:rsid w:val="00A76877"/>
    <w:rsid w:val="00A76DD9"/>
    <w:rsid w:val="00A77761"/>
    <w:rsid w:val="00A81DF0"/>
    <w:rsid w:val="00A856CF"/>
    <w:rsid w:val="00A87431"/>
    <w:rsid w:val="00A90818"/>
    <w:rsid w:val="00A90B17"/>
    <w:rsid w:val="00A90D46"/>
    <w:rsid w:val="00A91BD0"/>
    <w:rsid w:val="00A91E11"/>
    <w:rsid w:val="00A91E7F"/>
    <w:rsid w:val="00A93D03"/>
    <w:rsid w:val="00A94AC6"/>
    <w:rsid w:val="00A97618"/>
    <w:rsid w:val="00AA0128"/>
    <w:rsid w:val="00AA24C9"/>
    <w:rsid w:val="00AA3791"/>
    <w:rsid w:val="00AA5FCF"/>
    <w:rsid w:val="00AA61FC"/>
    <w:rsid w:val="00AB15AE"/>
    <w:rsid w:val="00AB2459"/>
    <w:rsid w:val="00AB2CC5"/>
    <w:rsid w:val="00AB4827"/>
    <w:rsid w:val="00AC5946"/>
    <w:rsid w:val="00AC617E"/>
    <w:rsid w:val="00AD0B5D"/>
    <w:rsid w:val="00AD229B"/>
    <w:rsid w:val="00AD5EA6"/>
    <w:rsid w:val="00AE03A8"/>
    <w:rsid w:val="00AE1ABA"/>
    <w:rsid w:val="00AE68AC"/>
    <w:rsid w:val="00AF318B"/>
    <w:rsid w:val="00AF33B9"/>
    <w:rsid w:val="00AF7B77"/>
    <w:rsid w:val="00B004D4"/>
    <w:rsid w:val="00B00E69"/>
    <w:rsid w:val="00B013A5"/>
    <w:rsid w:val="00B016D6"/>
    <w:rsid w:val="00B02076"/>
    <w:rsid w:val="00B06A3D"/>
    <w:rsid w:val="00B07F5E"/>
    <w:rsid w:val="00B1058E"/>
    <w:rsid w:val="00B10A0D"/>
    <w:rsid w:val="00B12B38"/>
    <w:rsid w:val="00B16E63"/>
    <w:rsid w:val="00B22538"/>
    <w:rsid w:val="00B23DCA"/>
    <w:rsid w:val="00B25AD6"/>
    <w:rsid w:val="00B25D6D"/>
    <w:rsid w:val="00B306DF"/>
    <w:rsid w:val="00B31E79"/>
    <w:rsid w:val="00B4066B"/>
    <w:rsid w:val="00B44946"/>
    <w:rsid w:val="00B53EB6"/>
    <w:rsid w:val="00B56559"/>
    <w:rsid w:val="00B565E4"/>
    <w:rsid w:val="00B57B00"/>
    <w:rsid w:val="00B610AA"/>
    <w:rsid w:val="00B61217"/>
    <w:rsid w:val="00B612E3"/>
    <w:rsid w:val="00B63200"/>
    <w:rsid w:val="00B65023"/>
    <w:rsid w:val="00B7123C"/>
    <w:rsid w:val="00B726CA"/>
    <w:rsid w:val="00B75C3F"/>
    <w:rsid w:val="00B800BD"/>
    <w:rsid w:val="00B817C3"/>
    <w:rsid w:val="00B82151"/>
    <w:rsid w:val="00B87B46"/>
    <w:rsid w:val="00B9280D"/>
    <w:rsid w:val="00B9354C"/>
    <w:rsid w:val="00BA42B6"/>
    <w:rsid w:val="00BA4E9C"/>
    <w:rsid w:val="00BB15CD"/>
    <w:rsid w:val="00BB1C79"/>
    <w:rsid w:val="00BB7C8D"/>
    <w:rsid w:val="00BC1A8F"/>
    <w:rsid w:val="00BC1B12"/>
    <w:rsid w:val="00BC5614"/>
    <w:rsid w:val="00BC5D08"/>
    <w:rsid w:val="00BC5E11"/>
    <w:rsid w:val="00BC768B"/>
    <w:rsid w:val="00BC7EC3"/>
    <w:rsid w:val="00BD0A55"/>
    <w:rsid w:val="00BD325E"/>
    <w:rsid w:val="00BD4F9C"/>
    <w:rsid w:val="00BD5229"/>
    <w:rsid w:val="00BE2FE6"/>
    <w:rsid w:val="00BE3CDF"/>
    <w:rsid w:val="00BE6B8D"/>
    <w:rsid w:val="00BF69DA"/>
    <w:rsid w:val="00C002F1"/>
    <w:rsid w:val="00C0248B"/>
    <w:rsid w:val="00C0374A"/>
    <w:rsid w:val="00C04076"/>
    <w:rsid w:val="00C041D9"/>
    <w:rsid w:val="00C04613"/>
    <w:rsid w:val="00C0483F"/>
    <w:rsid w:val="00C062B3"/>
    <w:rsid w:val="00C13130"/>
    <w:rsid w:val="00C14383"/>
    <w:rsid w:val="00C15ACC"/>
    <w:rsid w:val="00C2152B"/>
    <w:rsid w:val="00C25948"/>
    <w:rsid w:val="00C26A3F"/>
    <w:rsid w:val="00C31534"/>
    <w:rsid w:val="00C40DF7"/>
    <w:rsid w:val="00C41D15"/>
    <w:rsid w:val="00C4208E"/>
    <w:rsid w:val="00C45848"/>
    <w:rsid w:val="00C4720D"/>
    <w:rsid w:val="00C55D62"/>
    <w:rsid w:val="00C56624"/>
    <w:rsid w:val="00C63B3A"/>
    <w:rsid w:val="00C64024"/>
    <w:rsid w:val="00C70CC3"/>
    <w:rsid w:val="00C72DBA"/>
    <w:rsid w:val="00C7354F"/>
    <w:rsid w:val="00C7564F"/>
    <w:rsid w:val="00C76AF8"/>
    <w:rsid w:val="00C83295"/>
    <w:rsid w:val="00C83F73"/>
    <w:rsid w:val="00C92FBC"/>
    <w:rsid w:val="00C93DEA"/>
    <w:rsid w:val="00C959DB"/>
    <w:rsid w:val="00C9749C"/>
    <w:rsid w:val="00CA14D0"/>
    <w:rsid w:val="00CA1EF9"/>
    <w:rsid w:val="00CA2305"/>
    <w:rsid w:val="00CB0B96"/>
    <w:rsid w:val="00CB25B5"/>
    <w:rsid w:val="00CB590E"/>
    <w:rsid w:val="00CC3748"/>
    <w:rsid w:val="00CC3B3F"/>
    <w:rsid w:val="00CC3B9C"/>
    <w:rsid w:val="00CC6076"/>
    <w:rsid w:val="00CD35B2"/>
    <w:rsid w:val="00CD50A0"/>
    <w:rsid w:val="00CD7EB3"/>
    <w:rsid w:val="00CE0B17"/>
    <w:rsid w:val="00CE25EB"/>
    <w:rsid w:val="00CE5B10"/>
    <w:rsid w:val="00CF1C29"/>
    <w:rsid w:val="00CF1FE5"/>
    <w:rsid w:val="00CF22C7"/>
    <w:rsid w:val="00CF2ED9"/>
    <w:rsid w:val="00D011A7"/>
    <w:rsid w:val="00D04437"/>
    <w:rsid w:val="00D0780F"/>
    <w:rsid w:val="00D11D95"/>
    <w:rsid w:val="00D16B2E"/>
    <w:rsid w:val="00D17926"/>
    <w:rsid w:val="00D32EC9"/>
    <w:rsid w:val="00D37EC5"/>
    <w:rsid w:val="00D42294"/>
    <w:rsid w:val="00D42AAD"/>
    <w:rsid w:val="00D42DAE"/>
    <w:rsid w:val="00D42DB8"/>
    <w:rsid w:val="00D46797"/>
    <w:rsid w:val="00D47429"/>
    <w:rsid w:val="00D517D2"/>
    <w:rsid w:val="00D519F5"/>
    <w:rsid w:val="00D523B2"/>
    <w:rsid w:val="00D52C63"/>
    <w:rsid w:val="00D549D3"/>
    <w:rsid w:val="00D54B46"/>
    <w:rsid w:val="00D619EF"/>
    <w:rsid w:val="00D65E49"/>
    <w:rsid w:val="00D66108"/>
    <w:rsid w:val="00D73D64"/>
    <w:rsid w:val="00D740AA"/>
    <w:rsid w:val="00D800E4"/>
    <w:rsid w:val="00D8268F"/>
    <w:rsid w:val="00D8500F"/>
    <w:rsid w:val="00D90DB0"/>
    <w:rsid w:val="00DA2D36"/>
    <w:rsid w:val="00DA3468"/>
    <w:rsid w:val="00DA7EA9"/>
    <w:rsid w:val="00DB2818"/>
    <w:rsid w:val="00DB48DA"/>
    <w:rsid w:val="00DC04FC"/>
    <w:rsid w:val="00DC5539"/>
    <w:rsid w:val="00DC590D"/>
    <w:rsid w:val="00DC7C15"/>
    <w:rsid w:val="00DC7E22"/>
    <w:rsid w:val="00DD0127"/>
    <w:rsid w:val="00DD1009"/>
    <w:rsid w:val="00DD5E21"/>
    <w:rsid w:val="00DD672F"/>
    <w:rsid w:val="00DD7193"/>
    <w:rsid w:val="00DD71C4"/>
    <w:rsid w:val="00DE0CC6"/>
    <w:rsid w:val="00DE31AD"/>
    <w:rsid w:val="00DF0A0F"/>
    <w:rsid w:val="00DF27DA"/>
    <w:rsid w:val="00DF3068"/>
    <w:rsid w:val="00DF767B"/>
    <w:rsid w:val="00E00C92"/>
    <w:rsid w:val="00E068D8"/>
    <w:rsid w:val="00E06FF6"/>
    <w:rsid w:val="00E1179A"/>
    <w:rsid w:val="00E117F6"/>
    <w:rsid w:val="00E12507"/>
    <w:rsid w:val="00E1257F"/>
    <w:rsid w:val="00E150A3"/>
    <w:rsid w:val="00E16675"/>
    <w:rsid w:val="00E16D03"/>
    <w:rsid w:val="00E222B8"/>
    <w:rsid w:val="00E2362B"/>
    <w:rsid w:val="00E23F36"/>
    <w:rsid w:val="00E25C12"/>
    <w:rsid w:val="00E32120"/>
    <w:rsid w:val="00E324A8"/>
    <w:rsid w:val="00E33892"/>
    <w:rsid w:val="00E41CF3"/>
    <w:rsid w:val="00E4631C"/>
    <w:rsid w:val="00E54F87"/>
    <w:rsid w:val="00E57C1F"/>
    <w:rsid w:val="00E57FF5"/>
    <w:rsid w:val="00E60AAD"/>
    <w:rsid w:val="00E618DD"/>
    <w:rsid w:val="00E61F24"/>
    <w:rsid w:val="00E63E2A"/>
    <w:rsid w:val="00E72246"/>
    <w:rsid w:val="00E80C7B"/>
    <w:rsid w:val="00E81142"/>
    <w:rsid w:val="00E81E29"/>
    <w:rsid w:val="00E840FB"/>
    <w:rsid w:val="00E84642"/>
    <w:rsid w:val="00E8652B"/>
    <w:rsid w:val="00E9065F"/>
    <w:rsid w:val="00E90CDC"/>
    <w:rsid w:val="00E95BCB"/>
    <w:rsid w:val="00E97F06"/>
    <w:rsid w:val="00EA06FE"/>
    <w:rsid w:val="00EA3C10"/>
    <w:rsid w:val="00EA4395"/>
    <w:rsid w:val="00EA4DA4"/>
    <w:rsid w:val="00EA685D"/>
    <w:rsid w:val="00EB1427"/>
    <w:rsid w:val="00EB17FD"/>
    <w:rsid w:val="00EB2423"/>
    <w:rsid w:val="00EC0505"/>
    <w:rsid w:val="00EC0632"/>
    <w:rsid w:val="00EC199F"/>
    <w:rsid w:val="00EC1D5A"/>
    <w:rsid w:val="00EC24A8"/>
    <w:rsid w:val="00EC2AB2"/>
    <w:rsid w:val="00EC5F93"/>
    <w:rsid w:val="00ED162A"/>
    <w:rsid w:val="00ED1FF9"/>
    <w:rsid w:val="00ED25C2"/>
    <w:rsid w:val="00ED4BEF"/>
    <w:rsid w:val="00ED5C3F"/>
    <w:rsid w:val="00EF0EDA"/>
    <w:rsid w:val="00EF1FB2"/>
    <w:rsid w:val="00EF5079"/>
    <w:rsid w:val="00F042E3"/>
    <w:rsid w:val="00F06393"/>
    <w:rsid w:val="00F10E38"/>
    <w:rsid w:val="00F120DF"/>
    <w:rsid w:val="00F1475A"/>
    <w:rsid w:val="00F148F8"/>
    <w:rsid w:val="00F15019"/>
    <w:rsid w:val="00F154DF"/>
    <w:rsid w:val="00F15650"/>
    <w:rsid w:val="00F2370B"/>
    <w:rsid w:val="00F258E4"/>
    <w:rsid w:val="00F272E1"/>
    <w:rsid w:val="00F27D43"/>
    <w:rsid w:val="00F33887"/>
    <w:rsid w:val="00F3552A"/>
    <w:rsid w:val="00F44CC3"/>
    <w:rsid w:val="00F47E8C"/>
    <w:rsid w:val="00F51DCF"/>
    <w:rsid w:val="00F541DF"/>
    <w:rsid w:val="00F57DC0"/>
    <w:rsid w:val="00F62587"/>
    <w:rsid w:val="00F721BB"/>
    <w:rsid w:val="00F766BB"/>
    <w:rsid w:val="00F83624"/>
    <w:rsid w:val="00F84F80"/>
    <w:rsid w:val="00F86E31"/>
    <w:rsid w:val="00F87C42"/>
    <w:rsid w:val="00F93ACF"/>
    <w:rsid w:val="00F95531"/>
    <w:rsid w:val="00F961ED"/>
    <w:rsid w:val="00F97413"/>
    <w:rsid w:val="00FA027F"/>
    <w:rsid w:val="00FA1429"/>
    <w:rsid w:val="00FA47BE"/>
    <w:rsid w:val="00FB09F5"/>
    <w:rsid w:val="00FB3725"/>
    <w:rsid w:val="00FB39CE"/>
    <w:rsid w:val="00FB6EE7"/>
    <w:rsid w:val="00FC0A8B"/>
    <w:rsid w:val="00FC161B"/>
    <w:rsid w:val="00FC2044"/>
    <w:rsid w:val="00FC7258"/>
    <w:rsid w:val="00FC7B2F"/>
    <w:rsid w:val="00FD256A"/>
    <w:rsid w:val="00FD33E1"/>
    <w:rsid w:val="00FE1E4B"/>
    <w:rsid w:val="00FE1E61"/>
    <w:rsid w:val="00FE5C5D"/>
    <w:rsid w:val="00FE61CD"/>
    <w:rsid w:val="00FE75F3"/>
    <w:rsid w:val="00FF0A26"/>
    <w:rsid w:val="00FF0BF9"/>
    <w:rsid w:val="00FF1861"/>
    <w:rsid w:val="00FF454E"/>
    <w:rsid w:val="00FF4D61"/>
    <w:rsid w:val="00FF554B"/>
    <w:rsid w:val="00FF7A22"/>
    <w:rsid w:val="00FF7B0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2B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79"/>
    <w:pPr>
      <w:spacing w:after="240"/>
    </w:pPr>
    <w:rPr>
      <w:rFonts w:ascii="Arial" w:hAnsi="Arial"/>
      <w:szCs w:val="20"/>
      <w:lang w:val="en-CA" w:eastAsia="en-CA"/>
    </w:rPr>
  </w:style>
  <w:style w:type="paragraph" w:styleId="Heading1">
    <w:name w:val="heading 1"/>
    <w:basedOn w:val="Normal"/>
    <w:next w:val="BodyText"/>
    <w:link w:val="Heading1Char"/>
    <w:autoRedefine/>
    <w:uiPriority w:val="99"/>
    <w:qFormat/>
    <w:rsid w:val="00233E79"/>
    <w:pPr>
      <w:keepNext/>
      <w:spacing w:before="240"/>
      <w:outlineLvl w:val="0"/>
    </w:pPr>
    <w:rPr>
      <w:rFonts w:ascii="Times New Roman Bold" w:hAnsi="Times New Roman Bold"/>
      <w:b/>
      <w:caps/>
      <w:kern w:val="28"/>
    </w:rPr>
  </w:style>
  <w:style w:type="paragraph" w:styleId="Heading2">
    <w:name w:val="heading 2"/>
    <w:aliases w:val="Heading 2 Char"/>
    <w:basedOn w:val="Normal"/>
    <w:next w:val="BodyText"/>
    <w:link w:val="Heading2Char1"/>
    <w:autoRedefine/>
    <w:uiPriority w:val="99"/>
    <w:qFormat/>
    <w:rsid w:val="00233E79"/>
    <w:pPr>
      <w:keepNext/>
      <w:outlineLvl w:val="1"/>
    </w:pPr>
    <w:rPr>
      <w:rFonts w:ascii="Times New Roman Bold" w:hAnsi="Times New Roman Bold"/>
      <w:b/>
    </w:rPr>
  </w:style>
  <w:style w:type="paragraph" w:styleId="Heading3">
    <w:name w:val="heading 3"/>
    <w:basedOn w:val="Normal"/>
    <w:next w:val="BodyText"/>
    <w:link w:val="Heading3Char"/>
    <w:autoRedefine/>
    <w:uiPriority w:val="99"/>
    <w:qFormat/>
    <w:rsid w:val="00233E79"/>
    <w:pPr>
      <w:keepNext/>
      <w:tabs>
        <w:tab w:val="left" w:pos="851"/>
      </w:tabs>
      <w:outlineLvl w:val="2"/>
    </w:pPr>
    <w:rPr>
      <w:rFonts w:ascii="Times" w:hAnsi="Times"/>
      <w:u w:val="single"/>
      <w:lang w:val="en-US"/>
    </w:rPr>
  </w:style>
  <w:style w:type="paragraph" w:styleId="Heading4">
    <w:name w:val="heading 4"/>
    <w:basedOn w:val="Normal"/>
    <w:next w:val="BodyText"/>
    <w:link w:val="Heading4Char"/>
    <w:autoRedefine/>
    <w:uiPriority w:val="99"/>
    <w:qFormat/>
    <w:rsid w:val="00233E79"/>
    <w:pPr>
      <w:jc w:val="both"/>
      <w:outlineLvl w:val="3"/>
    </w:pPr>
  </w:style>
  <w:style w:type="paragraph" w:styleId="Heading5">
    <w:name w:val="heading 5"/>
    <w:basedOn w:val="Normal"/>
    <w:next w:val="BodyText"/>
    <w:link w:val="Heading5Char"/>
    <w:autoRedefine/>
    <w:uiPriority w:val="99"/>
    <w:qFormat/>
    <w:rsid w:val="00233E79"/>
    <w:pPr>
      <w:tabs>
        <w:tab w:val="left" w:pos="1800"/>
      </w:tabs>
      <w:outlineLvl w:val="4"/>
    </w:pPr>
  </w:style>
  <w:style w:type="paragraph" w:styleId="Heading6">
    <w:name w:val="heading 6"/>
    <w:basedOn w:val="Normal"/>
    <w:next w:val="BodyText"/>
    <w:link w:val="Heading6Char"/>
    <w:autoRedefine/>
    <w:uiPriority w:val="99"/>
    <w:qFormat/>
    <w:rsid w:val="00233E79"/>
    <w:pPr>
      <w:tabs>
        <w:tab w:val="left" w:pos="-1620"/>
        <w:tab w:val="left" w:pos="7200"/>
      </w:tabs>
      <w:outlineLvl w:val="5"/>
    </w:pPr>
  </w:style>
  <w:style w:type="paragraph" w:styleId="Heading7">
    <w:name w:val="heading 7"/>
    <w:basedOn w:val="Normal"/>
    <w:next w:val="BodyText"/>
    <w:link w:val="Heading7Char"/>
    <w:autoRedefine/>
    <w:uiPriority w:val="99"/>
    <w:qFormat/>
    <w:rsid w:val="00233E79"/>
    <w:pPr>
      <w:outlineLvl w:val="6"/>
    </w:pPr>
  </w:style>
  <w:style w:type="paragraph" w:styleId="Heading8">
    <w:name w:val="heading 8"/>
    <w:basedOn w:val="Normal"/>
    <w:next w:val="BodyText"/>
    <w:link w:val="Heading8Char"/>
    <w:uiPriority w:val="99"/>
    <w:qFormat/>
    <w:rsid w:val="00233E79"/>
    <w:pPr>
      <w:spacing w:before="240" w:after="60"/>
      <w:outlineLvl w:val="7"/>
    </w:pPr>
    <w:rPr>
      <w:i/>
    </w:rPr>
  </w:style>
  <w:style w:type="paragraph" w:styleId="Heading9">
    <w:name w:val="heading 9"/>
    <w:basedOn w:val="Normal"/>
    <w:next w:val="Normal"/>
    <w:link w:val="Heading9Char"/>
    <w:autoRedefine/>
    <w:uiPriority w:val="99"/>
    <w:qFormat/>
    <w:rsid w:val="00233E79"/>
    <w:pPr>
      <w:spacing w:before="240" w:after="60"/>
      <w:outlineLvl w:val="8"/>
    </w:pPr>
    <w:rPr>
      <w:rFont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3E79"/>
    <w:rPr>
      <w:rFonts w:ascii="Cambria" w:hAnsi="Cambria" w:cs="Times New Roman"/>
      <w:b/>
      <w:bCs/>
      <w:kern w:val="32"/>
      <w:sz w:val="32"/>
      <w:szCs w:val="32"/>
      <w:lang w:val="en-CA" w:eastAsia="en-CA"/>
    </w:rPr>
  </w:style>
  <w:style w:type="character" w:customStyle="1" w:styleId="Heading2Char1">
    <w:name w:val="Heading 2 Char1"/>
    <w:aliases w:val="Heading 2 Char Char"/>
    <w:basedOn w:val="DefaultParagraphFont"/>
    <w:link w:val="Heading2"/>
    <w:uiPriority w:val="99"/>
    <w:semiHidden/>
    <w:locked/>
    <w:rsid w:val="00233E79"/>
    <w:rPr>
      <w:rFonts w:ascii="Cambria" w:hAnsi="Cambria" w:cs="Times New Roman"/>
      <w:b/>
      <w:bCs/>
      <w:i/>
      <w:iCs/>
      <w:sz w:val="28"/>
      <w:szCs w:val="28"/>
      <w:lang w:val="en-CA" w:eastAsia="en-CA"/>
    </w:rPr>
  </w:style>
  <w:style w:type="character" w:customStyle="1" w:styleId="Heading3Char">
    <w:name w:val="Heading 3 Char"/>
    <w:basedOn w:val="DefaultParagraphFont"/>
    <w:link w:val="Heading3"/>
    <w:uiPriority w:val="99"/>
    <w:semiHidden/>
    <w:locked/>
    <w:rsid w:val="00233E79"/>
    <w:rPr>
      <w:rFonts w:ascii="Cambria" w:hAnsi="Cambria" w:cs="Times New Roman"/>
      <w:b/>
      <w:bCs/>
      <w:sz w:val="26"/>
      <w:szCs w:val="26"/>
      <w:lang w:val="en-CA" w:eastAsia="en-CA"/>
    </w:rPr>
  </w:style>
  <w:style w:type="character" w:customStyle="1" w:styleId="Heading4Char">
    <w:name w:val="Heading 4 Char"/>
    <w:basedOn w:val="DefaultParagraphFont"/>
    <w:link w:val="Heading4"/>
    <w:uiPriority w:val="99"/>
    <w:semiHidden/>
    <w:locked/>
    <w:rsid w:val="00233E79"/>
    <w:rPr>
      <w:rFonts w:ascii="Calibri" w:hAnsi="Calibri" w:cs="Times New Roman"/>
      <w:b/>
      <w:bCs/>
      <w:sz w:val="28"/>
      <w:szCs w:val="28"/>
      <w:lang w:val="en-CA" w:eastAsia="en-CA"/>
    </w:rPr>
  </w:style>
  <w:style w:type="character" w:customStyle="1" w:styleId="Heading5Char">
    <w:name w:val="Heading 5 Char"/>
    <w:basedOn w:val="DefaultParagraphFont"/>
    <w:link w:val="Heading5"/>
    <w:uiPriority w:val="99"/>
    <w:semiHidden/>
    <w:locked/>
    <w:rsid w:val="00233E79"/>
    <w:rPr>
      <w:rFonts w:ascii="Calibri" w:hAnsi="Calibri" w:cs="Times New Roman"/>
      <w:b/>
      <w:bCs/>
      <w:i/>
      <w:iCs/>
      <w:sz w:val="26"/>
      <w:szCs w:val="26"/>
      <w:lang w:val="en-CA" w:eastAsia="en-CA"/>
    </w:rPr>
  </w:style>
  <w:style w:type="character" w:customStyle="1" w:styleId="Heading6Char">
    <w:name w:val="Heading 6 Char"/>
    <w:basedOn w:val="DefaultParagraphFont"/>
    <w:link w:val="Heading6"/>
    <w:uiPriority w:val="99"/>
    <w:semiHidden/>
    <w:locked/>
    <w:rsid w:val="00233E79"/>
    <w:rPr>
      <w:rFonts w:ascii="Calibri" w:hAnsi="Calibri" w:cs="Times New Roman"/>
      <w:b/>
      <w:bCs/>
      <w:sz w:val="22"/>
      <w:szCs w:val="22"/>
      <w:lang w:val="en-CA" w:eastAsia="en-CA"/>
    </w:rPr>
  </w:style>
  <w:style w:type="character" w:customStyle="1" w:styleId="Heading7Char">
    <w:name w:val="Heading 7 Char"/>
    <w:basedOn w:val="DefaultParagraphFont"/>
    <w:link w:val="Heading7"/>
    <w:uiPriority w:val="99"/>
    <w:semiHidden/>
    <w:locked/>
    <w:rsid w:val="00233E79"/>
    <w:rPr>
      <w:rFonts w:ascii="Calibri" w:hAnsi="Calibri" w:cs="Times New Roman"/>
      <w:sz w:val="24"/>
      <w:szCs w:val="24"/>
      <w:lang w:val="en-CA" w:eastAsia="en-CA"/>
    </w:rPr>
  </w:style>
  <w:style w:type="character" w:customStyle="1" w:styleId="Heading8Char">
    <w:name w:val="Heading 8 Char"/>
    <w:basedOn w:val="DefaultParagraphFont"/>
    <w:link w:val="Heading8"/>
    <w:uiPriority w:val="99"/>
    <w:semiHidden/>
    <w:locked/>
    <w:rsid w:val="00233E79"/>
    <w:rPr>
      <w:rFonts w:ascii="Calibri" w:hAnsi="Calibri" w:cs="Times New Roman"/>
      <w:i/>
      <w:iCs/>
      <w:sz w:val="24"/>
      <w:szCs w:val="24"/>
      <w:lang w:val="en-CA" w:eastAsia="en-CA"/>
    </w:rPr>
  </w:style>
  <w:style w:type="character" w:customStyle="1" w:styleId="Heading9Char">
    <w:name w:val="Heading 9 Char"/>
    <w:basedOn w:val="DefaultParagraphFont"/>
    <w:link w:val="Heading9"/>
    <w:uiPriority w:val="99"/>
    <w:semiHidden/>
    <w:locked/>
    <w:rsid w:val="00233E79"/>
    <w:rPr>
      <w:rFonts w:ascii="Cambria" w:hAnsi="Cambria" w:cs="Times New Roman"/>
      <w:sz w:val="22"/>
      <w:szCs w:val="22"/>
      <w:lang w:val="en-CA" w:eastAsia="en-CA"/>
    </w:rPr>
  </w:style>
  <w:style w:type="paragraph" w:styleId="Header">
    <w:name w:val="header"/>
    <w:basedOn w:val="Normal"/>
    <w:link w:val="HeaderChar"/>
    <w:uiPriority w:val="99"/>
    <w:rsid w:val="00233E79"/>
  </w:style>
  <w:style w:type="character" w:customStyle="1" w:styleId="HeaderChar">
    <w:name w:val="Header Char"/>
    <w:basedOn w:val="DefaultParagraphFont"/>
    <w:link w:val="Header"/>
    <w:uiPriority w:val="99"/>
    <w:locked/>
    <w:rsid w:val="00233E79"/>
    <w:rPr>
      <w:rFonts w:ascii="Arial" w:hAnsi="Arial" w:cs="Times New Roman"/>
      <w:sz w:val="22"/>
      <w:lang w:val="en-CA" w:eastAsia="en-CA"/>
    </w:rPr>
  </w:style>
  <w:style w:type="paragraph" w:styleId="Footer">
    <w:name w:val="footer"/>
    <w:basedOn w:val="Normal"/>
    <w:link w:val="FooterChar"/>
    <w:uiPriority w:val="99"/>
    <w:rsid w:val="00233E79"/>
    <w:rPr>
      <w:sz w:val="16"/>
    </w:rPr>
  </w:style>
  <w:style w:type="character" w:customStyle="1" w:styleId="FooterChar">
    <w:name w:val="Footer Char"/>
    <w:basedOn w:val="DefaultParagraphFont"/>
    <w:link w:val="Footer"/>
    <w:uiPriority w:val="99"/>
    <w:locked/>
    <w:rsid w:val="00233E79"/>
    <w:rPr>
      <w:rFonts w:ascii="Arial" w:hAnsi="Arial" w:cs="Times New Roman"/>
      <w:sz w:val="22"/>
      <w:lang w:val="en-CA" w:eastAsia="en-CA"/>
    </w:rPr>
  </w:style>
  <w:style w:type="paragraph" w:styleId="TOC1">
    <w:name w:val="toc 1"/>
    <w:basedOn w:val="Normal"/>
    <w:next w:val="Normal"/>
    <w:autoRedefine/>
    <w:uiPriority w:val="39"/>
    <w:rsid w:val="00302269"/>
    <w:pPr>
      <w:keepLines/>
      <w:tabs>
        <w:tab w:val="right" w:leader="dot" w:pos="9288"/>
      </w:tabs>
      <w:spacing w:after="120"/>
      <w:ind w:left="1440" w:right="720" w:hanging="1440"/>
    </w:pPr>
    <w:rPr>
      <w:rFonts w:ascii="Arial Bold" w:hAnsi="Arial Bold" w:cs="Arial"/>
      <w:b/>
      <w:bCs/>
      <w:caps/>
      <w:noProof/>
      <w:lang w:eastAsia="en-US"/>
    </w:rPr>
  </w:style>
  <w:style w:type="paragraph" w:styleId="TOC2">
    <w:name w:val="toc 2"/>
    <w:basedOn w:val="Normal"/>
    <w:next w:val="Normal"/>
    <w:autoRedefine/>
    <w:uiPriority w:val="39"/>
    <w:rsid w:val="00233E79"/>
    <w:pPr>
      <w:keepLines/>
      <w:tabs>
        <w:tab w:val="right" w:leader="dot" w:pos="9288"/>
      </w:tabs>
      <w:spacing w:after="120"/>
      <w:ind w:left="1440" w:right="720" w:hanging="720"/>
    </w:pPr>
    <w:rPr>
      <w:rFonts w:cs="Arial"/>
      <w:lang w:eastAsia="en-US"/>
    </w:rPr>
  </w:style>
  <w:style w:type="paragraph" w:styleId="TOC3">
    <w:name w:val="toc 3"/>
    <w:basedOn w:val="Normal"/>
    <w:next w:val="Normal"/>
    <w:autoRedefine/>
    <w:uiPriority w:val="99"/>
    <w:semiHidden/>
    <w:rsid w:val="00233E79"/>
    <w:pPr>
      <w:keepLines/>
      <w:tabs>
        <w:tab w:val="right" w:leader="dot" w:pos="9288"/>
      </w:tabs>
      <w:spacing w:after="120"/>
      <w:ind w:left="2160" w:right="720" w:hanging="720"/>
    </w:pPr>
    <w:rPr>
      <w:rFonts w:cs="Arial"/>
      <w:lang w:eastAsia="en-US"/>
    </w:rPr>
  </w:style>
  <w:style w:type="paragraph" w:styleId="BodyText">
    <w:name w:val="Body Text"/>
    <w:basedOn w:val="Normal"/>
    <w:link w:val="BodyTextChar"/>
    <w:autoRedefine/>
    <w:uiPriority w:val="99"/>
    <w:rsid w:val="00233E79"/>
    <w:pPr>
      <w:framePr w:hSpace="180" w:wrap="around" w:vAnchor="text" w:hAnchor="margin" w:xAlign="center" w:y="29"/>
      <w:spacing w:after="0"/>
      <w:ind w:left="2880" w:hanging="1440"/>
    </w:pPr>
    <w:rPr>
      <w:rFonts w:ascii="Times" w:hAnsi="Times" w:cs="Arial"/>
      <w:b/>
      <w:szCs w:val="22"/>
      <w:lang w:val="en-US" w:eastAsia="en-US"/>
    </w:rPr>
  </w:style>
  <w:style w:type="character" w:customStyle="1" w:styleId="BodyTextChar">
    <w:name w:val="Body Text Char"/>
    <w:basedOn w:val="DefaultParagraphFont"/>
    <w:link w:val="BodyText"/>
    <w:uiPriority w:val="99"/>
    <w:semiHidden/>
    <w:locked/>
    <w:rsid w:val="00233E79"/>
    <w:rPr>
      <w:rFonts w:ascii="Arial" w:hAnsi="Arial" w:cs="Times New Roman"/>
      <w:sz w:val="22"/>
      <w:lang w:val="en-CA" w:eastAsia="en-CA"/>
    </w:rPr>
  </w:style>
  <w:style w:type="paragraph" w:styleId="BodyTextIndent">
    <w:name w:val="Body Text Indent"/>
    <w:basedOn w:val="Normal"/>
    <w:link w:val="BodyTextIndentChar"/>
    <w:uiPriority w:val="99"/>
    <w:rsid w:val="00233E79"/>
    <w:pPr>
      <w:spacing w:after="120"/>
      <w:ind w:left="360"/>
    </w:pPr>
  </w:style>
  <w:style w:type="character" w:customStyle="1" w:styleId="BodyTextIndentChar">
    <w:name w:val="Body Text Indent Char"/>
    <w:basedOn w:val="DefaultParagraphFont"/>
    <w:link w:val="BodyTextIndent"/>
    <w:uiPriority w:val="99"/>
    <w:semiHidden/>
    <w:locked/>
    <w:rsid w:val="00233E79"/>
    <w:rPr>
      <w:rFonts w:ascii="Arial" w:hAnsi="Arial" w:cs="Times New Roman"/>
      <w:sz w:val="22"/>
      <w:lang w:val="en-CA" w:eastAsia="en-CA"/>
    </w:rPr>
  </w:style>
  <w:style w:type="paragraph" w:styleId="BodyTextFirstIndent2">
    <w:name w:val="Body Text First Indent 2"/>
    <w:aliases w:val="(1&quot;)"/>
    <w:basedOn w:val="BodyText"/>
    <w:link w:val="BodyTextFirstIndent2Char"/>
    <w:uiPriority w:val="99"/>
    <w:rsid w:val="00233E79"/>
    <w:pPr>
      <w:framePr w:wrap="around"/>
      <w:suppressAutoHyphens/>
      <w:ind w:left="0" w:firstLine="1440"/>
    </w:pPr>
    <w:rPr>
      <w:b w:val="0"/>
      <w:bCs/>
      <w:caps/>
    </w:rPr>
  </w:style>
  <w:style w:type="character" w:customStyle="1" w:styleId="BodyTextFirstIndent2Char">
    <w:name w:val="Body Text First Indent 2 Char"/>
    <w:aliases w:val="(1&quot;) Char"/>
    <w:basedOn w:val="BodyTextIndentChar"/>
    <w:link w:val="BodyTextFirstIndent2"/>
    <w:uiPriority w:val="99"/>
    <w:semiHidden/>
    <w:locked/>
    <w:rsid w:val="00233E79"/>
    <w:rPr>
      <w:rFonts w:ascii="Arial" w:hAnsi="Arial" w:cs="Times New Roman"/>
      <w:sz w:val="22"/>
      <w:lang w:val="en-CA" w:eastAsia="en-CA"/>
    </w:rPr>
  </w:style>
  <w:style w:type="paragraph" w:styleId="CommentText">
    <w:name w:val="annotation text"/>
    <w:basedOn w:val="BodyText"/>
    <w:link w:val="CommentTextChar"/>
    <w:uiPriority w:val="99"/>
    <w:rsid w:val="00233E79"/>
    <w:pPr>
      <w:framePr w:wrap="around"/>
    </w:pPr>
    <w:rPr>
      <w:sz w:val="20"/>
    </w:rPr>
  </w:style>
  <w:style w:type="character" w:customStyle="1" w:styleId="CommentTextChar">
    <w:name w:val="Comment Text Char"/>
    <w:basedOn w:val="DefaultParagraphFont"/>
    <w:link w:val="CommentText"/>
    <w:uiPriority w:val="99"/>
    <w:locked/>
    <w:rsid w:val="00233E79"/>
    <w:rPr>
      <w:rFonts w:ascii="Arial" w:hAnsi="Arial" w:cs="Times New Roman"/>
      <w:lang w:val="en-CA" w:eastAsia="en-CA"/>
    </w:rPr>
  </w:style>
  <w:style w:type="character" w:styleId="CommentReference">
    <w:name w:val="annotation reference"/>
    <w:basedOn w:val="DefaultParagraphFont"/>
    <w:uiPriority w:val="99"/>
    <w:rsid w:val="00233E79"/>
    <w:rPr>
      <w:rFonts w:cs="Times New Roman"/>
      <w:sz w:val="16"/>
    </w:rPr>
  </w:style>
  <w:style w:type="character" w:styleId="Hyperlink">
    <w:name w:val="Hyperlink"/>
    <w:basedOn w:val="DefaultParagraphFont"/>
    <w:uiPriority w:val="99"/>
    <w:rsid w:val="00233E79"/>
    <w:rPr>
      <w:rFonts w:cs="Times New Roman"/>
      <w:color w:val="0000FF"/>
      <w:u w:val="single"/>
    </w:rPr>
  </w:style>
  <w:style w:type="paragraph" w:customStyle="1" w:styleId="Level3">
    <w:name w:val="Level 3"/>
    <w:basedOn w:val="Normal"/>
    <w:uiPriority w:val="99"/>
    <w:rsid w:val="00233E79"/>
    <w:pPr>
      <w:widowControl w:val="0"/>
      <w:spacing w:after="0"/>
      <w:outlineLvl w:val="2"/>
    </w:pPr>
    <w:rPr>
      <w:sz w:val="24"/>
      <w:lang w:val="en-US" w:eastAsia="en-US"/>
    </w:rPr>
  </w:style>
  <w:style w:type="paragraph" w:styleId="BalloonText">
    <w:name w:val="Balloon Text"/>
    <w:basedOn w:val="Normal"/>
    <w:link w:val="BalloonTextChar"/>
    <w:uiPriority w:val="99"/>
    <w:semiHidden/>
    <w:rsid w:val="00233E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E79"/>
    <w:rPr>
      <w:rFonts w:cs="Times New Roman"/>
      <w:sz w:val="2"/>
      <w:lang w:val="en-CA" w:eastAsia="en-CA"/>
    </w:rPr>
  </w:style>
  <w:style w:type="character" w:styleId="PageNumber">
    <w:name w:val="page number"/>
    <w:basedOn w:val="DefaultParagraphFont"/>
    <w:uiPriority w:val="99"/>
    <w:rsid w:val="00233E79"/>
    <w:rPr>
      <w:rFonts w:cs="Times New Roman"/>
    </w:rPr>
  </w:style>
  <w:style w:type="paragraph" w:styleId="CommentSubject">
    <w:name w:val="annotation subject"/>
    <w:basedOn w:val="CommentText"/>
    <w:next w:val="CommentText"/>
    <w:link w:val="CommentSubjectChar"/>
    <w:uiPriority w:val="99"/>
    <w:semiHidden/>
    <w:rsid w:val="00233E79"/>
    <w:pPr>
      <w:framePr w:hSpace="0" w:wrap="auto" w:vAnchor="margin" w:hAnchor="text" w:xAlign="left" w:yAlign="inline"/>
      <w:spacing w:after="240"/>
      <w:ind w:left="0" w:firstLine="1418"/>
    </w:pPr>
    <w:rPr>
      <w:b w:val="0"/>
      <w:bCs/>
      <w:szCs w:val="20"/>
    </w:rPr>
  </w:style>
  <w:style w:type="character" w:customStyle="1" w:styleId="CommentSubjectChar">
    <w:name w:val="Comment Subject Char"/>
    <w:basedOn w:val="CommentTextChar"/>
    <w:link w:val="CommentSubject"/>
    <w:uiPriority w:val="99"/>
    <w:semiHidden/>
    <w:locked/>
    <w:rsid w:val="00233E79"/>
    <w:rPr>
      <w:rFonts w:ascii="Arial" w:hAnsi="Arial" w:cs="Times New Roman"/>
      <w:b/>
      <w:bCs/>
      <w:lang w:val="en-CA" w:eastAsia="en-CA"/>
    </w:rPr>
  </w:style>
  <w:style w:type="paragraph" w:customStyle="1" w:styleId="mtbody">
    <w:name w:val="mtbody"/>
    <w:basedOn w:val="Normal"/>
    <w:uiPriority w:val="99"/>
    <w:rsid w:val="00233E79"/>
    <w:pPr>
      <w:spacing w:before="100" w:beforeAutospacing="1" w:after="100" w:afterAutospacing="1"/>
    </w:pPr>
    <w:rPr>
      <w:rFonts w:ascii="Arial Unicode MS" w:eastAsia="Arial Unicode MS" w:hAnsi="Times New Roman" w:cs="Arial Unicode MS"/>
      <w:sz w:val="24"/>
      <w:szCs w:val="24"/>
      <w:lang w:val="en-US" w:eastAsia="en-US"/>
    </w:rPr>
  </w:style>
  <w:style w:type="table" w:styleId="TableWeb1">
    <w:name w:val="Table Web 1"/>
    <w:basedOn w:val="TableNormal"/>
    <w:uiPriority w:val="99"/>
    <w:rsid w:val="00233E79"/>
    <w:pPr>
      <w:spacing w:after="240"/>
      <w:ind w:firstLine="1418"/>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er">
    <w:name w:val="TOC Header"/>
    <w:basedOn w:val="Normal"/>
    <w:uiPriority w:val="99"/>
    <w:rsid w:val="00233E79"/>
    <w:pPr>
      <w:spacing w:after="0"/>
      <w:ind w:left="115" w:right="115"/>
      <w:jc w:val="center"/>
    </w:pPr>
    <w:rPr>
      <w:rFonts w:cs="Arial"/>
      <w:lang w:val="en-US" w:eastAsia="en-US"/>
    </w:rPr>
  </w:style>
  <w:style w:type="paragraph" w:customStyle="1" w:styleId="legall30">
    <w:name w:val="legall3"/>
    <w:basedOn w:val="Normal"/>
    <w:uiPriority w:val="99"/>
    <w:rsid w:val="00233E7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rsid w:val="00233E79"/>
    <w:rPr>
      <w:rFonts w:cs="Times New Roman"/>
      <w:color w:val="800080"/>
      <w:u w:val="single"/>
    </w:rPr>
  </w:style>
  <w:style w:type="paragraph" w:customStyle="1" w:styleId="LegalCont1">
    <w:name w:val="Legal Cont 1"/>
    <w:basedOn w:val="Normal"/>
    <w:uiPriority w:val="99"/>
    <w:rsid w:val="00233E79"/>
    <w:pPr>
      <w:suppressAutoHyphens/>
      <w:ind w:firstLine="1440"/>
    </w:pPr>
  </w:style>
  <w:style w:type="paragraph" w:customStyle="1" w:styleId="LegalCont2">
    <w:name w:val="Legal Cont 2"/>
    <w:basedOn w:val="LegalCont1"/>
    <w:uiPriority w:val="99"/>
    <w:rsid w:val="00233E79"/>
  </w:style>
  <w:style w:type="paragraph" w:customStyle="1" w:styleId="LegalCont3">
    <w:name w:val="Legal Cont 3"/>
    <w:basedOn w:val="LegalCont2"/>
    <w:uiPriority w:val="99"/>
    <w:rsid w:val="00233E79"/>
  </w:style>
  <w:style w:type="paragraph" w:customStyle="1" w:styleId="LegalCont4">
    <w:name w:val="Legal Cont 4"/>
    <w:basedOn w:val="LegalCont3"/>
    <w:uiPriority w:val="99"/>
    <w:rsid w:val="00233E79"/>
  </w:style>
  <w:style w:type="paragraph" w:customStyle="1" w:styleId="LegalCont5">
    <w:name w:val="Legal Cont 5"/>
    <w:basedOn w:val="LegalCont4"/>
    <w:uiPriority w:val="99"/>
    <w:rsid w:val="00233E79"/>
    <w:pPr>
      <w:ind w:left="2160" w:firstLine="0"/>
    </w:pPr>
  </w:style>
  <w:style w:type="paragraph" w:customStyle="1" w:styleId="LegalCont6">
    <w:name w:val="Legal Cont 6"/>
    <w:basedOn w:val="LegalCont5"/>
    <w:uiPriority w:val="99"/>
    <w:rsid w:val="00233E79"/>
    <w:pPr>
      <w:ind w:left="3024"/>
    </w:pPr>
  </w:style>
  <w:style w:type="paragraph" w:customStyle="1" w:styleId="LegalCont7">
    <w:name w:val="Legal Cont 7"/>
    <w:basedOn w:val="LegalCont6"/>
    <w:uiPriority w:val="99"/>
    <w:rsid w:val="00233E79"/>
    <w:pPr>
      <w:ind w:left="3744"/>
    </w:pPr>
  </w:style>
  <w:style w:type="paragraph" w:customStyle="1" w:styleId="LegalL1">
    <w:name w:val="Legal_L1"/>
    <w:basedOn w:val="Normal"/>
    <w:next w:val="Normal"/>
    <w:uiPriority w:val="99"/>
    <w:rsid w:val="00233E79"/>
    <w:pPr>
      <w:numPr>
        <w:numId w:val="1"/>
      </w:numPr>
      <w:jc w:val="both"/>
      <w:outlineLvl w:val="0"/>
    </w:pPr>
    <w:rPr>
      <w:rFonts w:cs="Arial"/>
      <w:b/>
      <w:caps/>
    </w:rPr>
  </w:style>
  <w:style w:type="paragraph" w:customStyle="1" w:styleId="LegalL2">
    <w:name w:val="Legal_L2"/>
    <w:basedOn w:val="LegalL1"/>
    <w:next w:val="Normal"/>
    <w:uiPriority w:val="99"/>
    <w:rsid w:val="00233E79"/>
    <w:pPr>
      <w:numPr>
        <w:ilvl w:val="1"/>
      </w:numPr>
      <w:outlineLvl w:val="1"/>
    </w:pPr>
    <w:rPr>
      <w:rFonts w:ascii="Arial Bold" w:hAnsi="Arial Bold"/>
      <w:caps w:val="0"/>
    </w:rPr>
  </w:style>
  <w:style w:type="paragraph" w:customStyle="1" w:styleId="LegalL3">
    <w:name w:val="Legal_L3"/>
    <w:basedOn w:val="LegalL2"/>
    <w:next w:val="Normal"/>
    <w:uiPriority w:val="99"/>
    <w:rsid w:val="00233E79"/>
    <w:pPr>
      <w:numPr>
        <w:ilvl w:val="2"/>
      </w:numPr>
      <w:outlineLvl w:val="2"/>
    </w:pPr>
    <w:rPr>
      <w:rFonts w:ascii="Arial" w:hAnsi="Arial"/>
      <w:b w:val="0"/>
    </w:rPr>
  </w:style>
  <w:style w:type="paragraph" w:customStyle="1" w:styleId="LegalL4">
    <w:name w:val="Legal_L4"/>
    <w:basedOn w:val="LegalL3"/>
    <w:next w:val="Normal"/>
    <w:uiPriority w:val="99"/>
    <w:rsid w:val="00233E79"/>
    <w:pPr>
      <w:numPr>
        <w:ilvl w:val="3"/>
      </w:numPr>
      <w:jc w:val="left"/>
      <w:outlineLvl w:val="3"/>
    </w:pPr>
  </w:style>
  <w:style w:type="paragraph" w:customStyle="1" w:styleId="LegalL5">
    <w:name w:val="Legal_L5"/>
    <w:basedOn w:val="LegalL4"/>
    <w:next w:val="Normal"/>
    <w:uiPriority w:val="99"/>
    <w:rsid w:val="00233E79"/>
    <w:pPr>
      <w:numPr>
        <w:ilvl w:val="4"/>
      </w:numPr>
      <w:outlineLvl w:val="4"/>
    </w:pPr>
  </w:style>
  <w:style w:type="paragraph" w:customStyle="1" w:styleId="LegalL6">
    <w:name w:val="Legal_L6"/>
    <w:basedOn w:val="LegalL5"/>
    <w:next w:val="Normal"/>
    <w:uiPriority w:val="99"/>
    <w:rsid w:val="00233E79"/>
    <w:pPr>
      <w:numPr>
        <w:ilvl w:val="5"/>
      </w:numPr>
      <w:outlineLvl w:val="5"/>
    </w:pPr>
  </w:style>
  <w:style w:type="paragraph" w:customStyle="1" w:styleId="LegalL7">
    <w:name w:val="Legal_L7"/>
    <w:basedOn w:val="LegalL6"/>
    <w:next w:val="Normal"/>
    <w:uiPriority w:val="99"/>
    <w:rsid w:val="00233E79"/>
    <w:pPr>
      <w:numPr>
        <w:ilvl w:val="6"/>
      </w:numPr>
      <w:outlineLvl w:val="6"/>
    </w:pPr>
  </w:style>
  <w:style w:type="paragraph" w:styleId="TableofAuthorities">
    <w:name w:val="table of authorities"/>
    <w:basedOn w:val="Normal"/>
    <w:next w:val="Normal"/>
    <w:uiPriority w:val="99"/>
    <w:semiHidden/>
    <w:rsid w:val="00233E79"/>
    <w:pPr>
      <w:ind w:left="220" w:hanging="220"/>
    </w:pPr>
  </w:style>
  <w:style w:type="paragraph" w:styleId="TOC4">
    <w:name w:val="toc 4"/>
    <w:basedOn w:val="Normal"/>
    <w:next w:val="Normal"/>
    <w:autoRedefine/>
    <w:uiPriority w:val="99"/>
    <w:semiHidden/>
    <w:rsid w:val="00233E79"/>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uiPriority w:val="99"/>
    <w:semiHidden/>
    <w:rsid w:val="00233E79"/>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uiPriority w:val="99"/>
    <w:semiHidden/>
    <w:rsid w:val="00233E79"/>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uiPriority w:val="99"/>
    <w:semiHidden/>
    <w:rsid w:val="00233E79"/>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uiPriority w:val="99"/>
    <w:semiHidden/>
    <w:rsid w:val="00233E79"/>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uiPriority w:val="99"/>
    <w:semiHidden/>
    <w:rsid w:val="00233E79"/>
    <w:pPr>
      <w:keepLines/>
      <w:tabs>
        <w:tab w:val="right" w:leader="dot" w:pos="9288"/>
      </w:tabs>
      <w:spacing w:after="120"/>
      <w:ind w:left="6480" w:right="720" w:hanging="720"/>
    </w:pPr>
    <w:rPr>
      <w:rFonts w:cs="Arial"/>
      <w:lang w:eastAsia="en-US"/>
    </w:rPr>
  </w:style>
  <w:style w:type="table" w:styleId="TableGrid">
    <w:name w:val="Table Grid"/>
    <w:basedOn w:val="TableNormal"/>
    <w:uiPriority w:val="39"/>
    <w:rsid w:val="00233E79"/>
    <w:pPr>
      <w:spacing w:after="240"/>
      <w:ind w:firstLine="1418"/>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locked/>
    <w:rsid w:val="00233E7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B523EB"/>
    <w:rPr>
      <w:sz w:val="0"/>
      <w:szCs w:val="0"/>
      <w:lang w:val="en-CA" w:eastAsia="en-CA"/>
    </w:rPr>
  </w:style>
  <w:style w:type="paragraph" w:customStyle="1" w:styleId="CoverPara">
    <w:name w:val="CoverPara"/>
    <w:basedOn w:val="Normal"/>
    <w:uiPriority w:val="99"/>
    <w:rsid w:val="00233E79"/>
    <w:pPr>
      <w:spacing w:after="120"/>
      <w:jc w:val="both"/>
    </w:pPr>
    <w:rPr>
      <w:rFonts w:ascii="Times New Roman" w:hAnsi="Times New Roman"/>
      <w:sz w:val="16"/>
      <w:szCs w:val="24"/>
      <w:lang w:eastAsia="en-US"/>
    </w:rPr>
  </w:style>
  <w:style w:type="paragraph" w:customStyle="1" w:styleId="DWPVL1">
    <w:name w:val="DWPV L1"/>
    <w:aliases w:val="G1"/>
    <w:basedOn w:val="Normal"/>
    <w:uiPriority w:val="99"/>
    <w:rsid w:val="00233E79"/>
    <w:pPr>
      <w:keepNext/>
      <w:numPr>
        <w:numId w:val="2"/>
      </w:numPr>
      <w:spacing w:after="120"/>
      <w:jc w:val="both"/>
      <w:outlineLvl w:val="0"/>
    </w:pPr>
    <w:rPr>
      <w:rFonts w:ascii="Times New Roman" w:hAnsi="Times New Roman"/>
      <w:b/>
      <w:sz w:val="20"/>
      <w:szCs w:val="24"/>
      <w:lang w:eastAsia="en-US"/>
    </w:rPr>
  </w:style>
  <w:style w:type="paragraph" w:customStyle="1" w:styleId="DWPVL2">
    <w:name w:val="DWPV L2"/>
    <w:aliases w:val="G2"/>
    <w:basedOn w:val="Normal"/>
    <w:uiPriority w:val="99"/>
    <w:rsid w:val="00233E79"/>
    <w:pPr>
      <w:numPr>
        <w:ilvl w:val="1"/>
        <w:numId w:val="2"/>
      </w:numPr>
      <w:spacing w:after="120"/>
      <w:jc w:val="both"/>
      <w:outlineLvl w:val="1"/>
    </w:pPr>
    <w:rPr>
      <w:rFonts w:ascii="Times New Roman" w:hAnsi="Times New Roman"/>
      <w:sz w:val="20"/>
      <w:szCs w:val="24"/>
      <w:lang w:eastAsia="en-US"/>
    </w:rPr>
  </w:style>
  <w:style w:type="paragraph" w:customStyle="1" w:styleId="DWPVL3">
    <w:name w:val="DWPV L3"/>
    <w:aliases w:val="G3"/>
    <w:basedOn w:val="Normal"/>
    <w:uiPriority w:val="99"/>
    <w:rsid w:val="00233E79"/>
    <w:pPr>
      <w:numPr>
        <w:ilvl w:val="2"/>
        <w:numId w:val="2"/>
      </w:numPr>
      <w:spacing w:after="120"/>
      <w:jc w:val="both"/>
      <w:outlineLvl w:val="2"/>
    </w:pPr>
    <w:rPr>
      <w:rFonts w:ascii="Times New Roman" w:hAnsi="Times New Roman"/>
      <w:sz w:val="20"/>
      <w:szCs w:val="24"/>
      <w:lang w:eastAsia="en-US"/>
    </w:rPr>
  </w:style>
  <w:style w:type="paragraph" w:customStyle="1" w:styleId="DWPVL4">
    <w:name w:val="DWPV L4"/>
    <w:aliases w:val="G4"/>
    <w:basedOn w:val="Normal"/>
    <w:uiPriority w:val="99"/>
    <w:rsid w:val="00233E79"/>
    <w:pPr>
      <w:numPr>
        <w:ilvl w:val="3"/>
        <w:numId w:val="2"/>
      </w:numPr>
      <w:spacing w:after="120"/>
      <w:jc w:val="both"/>
      <w:outlineLvl w:val="3"/>
    </w:pPr>
    <w:rPr>
      <w:rFonts w:ascii="Times New Roman" w:hAnsi="Times New Roman"/>
      <w:sz w:val="20"/>
      <w:szCs w:val="24"/>
      <w:lang w:eastAsia="en-US"/>
    </w:rPr>
  </w:style>
  <w:style w:type="paragraph" w:customStyle="1" w:styleId="DWPVL5">
    <w:name w:val="DWPV L5"/>
    <w:aliases w:val="G5"/>
    <w:basedOn w:val="Normal"/>
    <w:uiPriority w:val="99"/>
    <w:rsid w:val="00233E79"/>
    <w:pPr>
      <w:numPr>
        <w:ilvl w:val="4"/>
        <w:numId w:val="2"/>
      </w:numPr>
      <w:spacing w:after="120"/>
      <w:jc w:val="both"/>
    </w:pPr>
    <w:rPr>
      <w:rFonts w:ascii="Times New Roman" w:hAnsi="Times New Roman"/>
      <w:sz w:val="20"/>
      <w:szCs w:val="24"/>
      <w:lang w:eastAsia="en-US"/>
    </w:rPr>
  </w:style>
  <w:style w:type="paragraph" w:customStyle="1" w:styleId="DWPVL6">
    <w:name w:val="DWPV L6"/>
    <w:aliases w:val="G6"/>
    <w:basedOn w:val="Normal"/>
    <w:uiPriority w:val="99"/>
    <w:rsid w:val="00233E79"/>
    <w:pPr>
      <w:numPr>
        <w:ilvl w:val="5"/>
        <w:numId w:val="2"/>
      </w:numPr>
      <w:spacing w:after="120"/>
      <w:jc w:val="both"/>
    </w:pPr>
    <w:rPr>
      <w:rFonts w:ascii="Times New Roman" w:hAnsi="Times New Roman"/>
      <w:sz w:val="20"/>
      <w:szCs w:val="24"/>
      <w:lang w:eastAsia="en-US"/>
    </w:rPr>
  </w:style>
  <w:style w:type="paragraph" w:customStyle="1" w:styleId="DWPVL7">
    <w:name w:val="DWPV L7"/>
    <w:aliases w:val="G7"/>
    <w:basedOn w:val="Normal"/>
    <w:uiPriority w:val="99"/>
    <w:rsid w:val="00233E79"/>
    <w:pPr>
      <w:numPr>
        <w:ilvl w:val="6"/>
        <w:numId w:val="2"/>
      </w:numPr>
      <w:spacing w:after="120"/>
      <w:jc w:val="both"/>
    </w:pPr>
    <w:rPr>
      <w:rFonts w:ascii="Times New Roman" w:hAnsi="Times New Roman"/>
      <w:sz w:val="20"/>
      <w:szCs w:val="24"/>
      <w:lang w:eastAsia="en-US"/>
    </w:rPr>
  </w:style>
  <w:style w:type="paragraph" w:customStyle="1" w:styleId="DWPVL8">
    <w:name w:val="DWPV L8"/>
    <w:aliases w:val="G8"/>
    <w:basedOn w:val="Normal"/>
    <w:uiPriority w:val="99"/>
    <w:rsid w:val="00233E79"/>
    <w:pPr>
      <w:numPr>
        <w:ilvl w:val="7"/>
        <w:numId w:val="2"/>
      </w:numPr>
      <w:spacing w:after="120"/>
      <w:jc w:val="both"/>
    </w:pPr>
    <w:rPr>
      <w:rFonts w:ascii="Times New Roman" w:hAnsi="Times New Roman"/>
      <w:sz w:val="20"/>
      <w:szCs w:val="24"/>
      <w:lang w:eastAsia="en-US"/>
    </w:rPr>
  </w:style>
  <w:style w:type="paragraph" w:customStyle="1" w:styleId="DWPVL9">
    <w:name w:val="DWPV L9"/>
    <w:aliases w:val="G9"/>
    <w:basedOn w:val="Normal"/>
    <w:uiPriority w:val="99"/>
    <w:rsid w:val="00233E79"/>
    <w:pPr>
      <w:numPr>
        <w:ilvl w:val="8"/>
        <w:numId w:val="2"/>
      </w:numPr>
      <w:spacing w:after="120"/>
      <w:jc w:val="both"/>
    </w:pPr>
    <w:rPr>
      <w:rFonts w:ascii="Times New Roman" w:hAnsi="Times New Roman"/>
      <w:sz w:val="20"/>
      <w:szCs w:val="24"/>
      <w:lang w:eastAsia="en-US"/>
    </w:rPr>
  </w:style>
  <w:style w:type="paragraph" w:customStyle="1" w:styleId="1CharCharChar1CharCharChar1Char">
    <w:name w:val="1 Char Char Char1 Char Char Char1 Char"/>
    <w:basedOn w:val="Normal"/>
    <w:uiPriority w:val="99"/>
    <w:rsid w:val="00233E79"/>
    <w:pPr>
      <w:tabs>
        <w:tab w:val="left" w:pos="540"/>
        <w:tab w:val="left" w:pos="1260"/>
        <w:tab w:val="left" w:pos="1800"/>
      </w:tabs>
      <w:spacing w:before="240" w:after="160" w:line="240" w:lineRule="exact"/>
    </w:pPr>
    <w:rPr>
      <w:rFonts w:ascii="Verdana" w:eastAsia="SimSun" w:hAnsi="Verdana"/>
      <w:sz w:val="24"/>
      <w:lang w:val="en-US" w:eastAsia="zh-CN"/>
    </w:rPr>
  </w:style>
  <w:style w:type="paragraph" w:styleId="Revision">
    <w:name w:val="Revision"/>
    <w:hidden/>
    <w:uiPriority w:val="99"/>
    <w:semiHidden/>
    <w:rsid w:val="00233E79"/>
    <w:rPr>
      <w:rFonts w:ascii="Arial" w:hAnsi="Arial"/>
      <w:szCs w:val="20"/>
      <w:lang w:val="en-CA" w:eastAsia="en-CA"/>
    </w:rPr>
  </w:style>
  <w:style w:type="paragraph" w:styleId="ListParagraph">
    <w:name w:val="List Paragraph"/>
    <w:basedOn w:val="Normal"/>
    <w:uiPriority w:val="34"/>
    <w:qFormat/>
    <w:rsid w:val="00016C6E"/>
    <w:pPr>
      <w:ind w:left="720"/>
      <w:contextualSpacing/>
    </w:pPr>
  </w:style>
  <w:style w:type="paragraph" w:customStyle="1" w:styleId="Default">
    <w:name w:val="Default"/>
    <w:uiPriority w:val="99"/>
    <w:rsid w:val="004436D6"/>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B817C3"/>
  </w:style>
  <w:style w:type="paragraph" w:styleId="BlockText">
    <w:name w:val="Block Text"/>
    <w:basedOn w:val="Normal"/>
    <w:uiPriority w:val="99"/>
    <w:semiHidden/>
    <w:unhideWhenUsed/>
    <w:locked/>
    <w:rsid w:val="00B817C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locked/>
    <w:rsid w:val="00B817C3"/>
    <w:pPr>
      <w:spacing w:after="120" w:line="480" w:lineRule="auto"/>
    </w:pPr>
  </w:style>
  <w:style w:type="character" w:customStyle="1" w:styleId="BodyText2Char">
    <w:name w:val="Body Text 2 Char"/>
    <w:basedOn w:val="DefaultParagraphFont"/>
    <w:link w:val="BodyText2"/>
    <w:uiPriority w:val="99"/>
    <w:semiHidden/>
    <w:rsid w:val="00B817C3"/>
    <w:rPr>
      <w:rFonts w:ascii="Arial" w:hAnsi="Arial"/>
      <w:szCs w:val="20"/>
      <w:lang w:val="en-CA" w:eastAsia="en-CA"/>
    </w:rPr>
  </w:style>
  <w:style w:type="paragraph" w:styleId="BodyText3">
    <w:name w:val="Body Text 3"/>
    <w:basedOn w:val="Normal"/>
    <w:link w:val="BodyText3Char"/>
    <w:uiPriority w:val="99"/>
    <w:semiHidden/>
    <w:unhideWhenUsed/>
    <w:locked/>
    <w:rsid w:val="00B817C3"/>
    <w:pPr>
      <w:spacing w:after="120"/>
    </w:pPr>
    <w:rPr>
      <w:sz w:val="16"/>
      <w:szCs w:val="16"/>
    </w:rPr>
  </w:style>
  <w:style w:type="character" w:customStyle="1" w:styleId="BodyText3Char">
    <w:name w:val="Body Text 3 Char"/>
    <w:basedOn w:val="DefaultParagraphFont"/>
    <w:link w:val="BodyText3"/>
    <w:uiPriority w:val="99"/>
    <w:semiHidden/>
    <w:rsid w:val="00B817C3"/>
    <w:rPr>
      <w:rFonts w:ascii="Arial" w:hAnsi="Arial"/>
      <w:sz w:val="16"/>
      <w:szCs w:val="16"/>
      <w:lang w:val="en-CA" w:eastAsia="en-CA"/>
    </w:rPr>
  </w:style>
  <w:style w:type="paragraph" w:styleId="BodyTextFirstIndent">
    <w:name w:val="Body Text First Indent"/>
    <w:basedOn w:val="BodyText"/>
    <w:link w:val="BodyTextFirstIndentChar"/>
    <w:uiPriority w:val="99"/>
    <w:semiHidden/>
    <w:unhideWhenUsed/>
    <w:locked/>
    <w:rsid w:val="00B817C3"/>
    <w:pPr>
      <w:framePr w:hSpace="0" w:wrap="auto" w:vAnchor="margin" w:hAnchor="text" w:xAlign="left" w:yAlign="inline"/>
      <w:spacing w:after="240"/>
      <w:ind w:left="0" w:firstLine="360"/>
    </w:pPr>
    <w:rPr>
      <w:rFonts w:ascii="Arial" w:hAnsi="Arial" w:cs="Times New Roman"/>
      <w:b w:val="0"/>
      <w:szCs w:val="20"/>
      <w:lang w:val="en-CA" w:eastAsia="en-CA"/>
    </w:rPr>
  </w:style>
  <w:style w:type="character" w:customStyle="1" w:styleId="BodyTextFirstIndentChar">
    <w:name w:val="Body Text First Indent Char"/>
    <w:basedOn w:val="BodyTextChar"/>
    <w:link w:val="BodyTextFirstIndent"/>
    <w:uiPriority w:val="99"/>
    <w:semiHidden/>
    <w:rsid w:val="00B817C3"/>
    <w:rPr>
      <w:rFonts w:ascii="Arial" w:hAnsi="Arial" w:cs="Times New Roman"/>
      <w:sz w:val="22"/>
      <w:szCs w:val="20"/>
      <w:lang w:val="en-CA" w:eastAsia="en-CA"/>
    </w:rPr>
  </w:style>
  <w:style w:type="paragraph" w:styleId="BodyTextIndent2">
    <w:name w:val="Body Text Indent 2"/>
    <w:basedOn w:val="Normal"/>
    <w:link w:val="BodyTextIndent2Char"/>
    <w:uiPriority w:val="99"/>
    <w:semiHidden/>
    <w:unhideWhenUsed/>
    <w:locked/>
    <w:rsid w:val="00B817C3"/>
    <w:pPr>
      <w:spacing w:after="120" w:line="480" w:lineRule="auto"/>
      <w:ind w:left="360"/>
    </w:pPr>
  </w:style>
  <w:style w:type="character" w:customStyle="1" w:styleId="BodyTextIndent2Char">
    <w:name w:val="Body Text Indent 2 Char"/>
    <w:basedOn w:val="DefaultParagraphFont"/>
    <w:link w:val="BodyTextIndent2"/>
    <w:uiPriority w:val="99"/>
    <w:semiHidden/>
    <w:rsid w:val="00B817C3"/>
    <w:rPr>
      <w:rFonts w:ascii="Arial" w:hAnsi="Arial"/>
      <w:szCs w:val="20"/>
      <w:lang w:val="en-CA" w:eastAsia="en-CA"/>
    </w:rPr>
  </w:style>
  <w:style w:type="paragraph" w:styleId="BodyTextIndent3">
    <w:name w:val="Body Text Indent 3"/>
    <w:basedOn w:val="Normal"/>
    <w:link w:val="BodyTextIndent3Char"/>
    <w:uiPriority w:val="99"/>
    <w:semiHidden/>
    <w:unhideWhenUsed/>
    <w:locked/>
    <w:rsid w:val="00B817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817C3"/>
    <w:rPr>
      <w:rFonts w:ascii="Arial" w:hAnsi="Arial"/>
      <w:sz w:val="16"/>
      <w:szCs w:val="16"/>
      <w:lang w:val="en-CA" w:eastAsia="en-CA"/>
    </w:rPr>
  </w:style>
  <w:style w:type="paragraph" w:styleId="Caption">
    <w:name w:val="caption"/>
    <w:basedOn w:val="Normal"/>
    <w:next w:val="Normal"/>
    <w:semiHidden/>
    <w:unhideWhenUsed/>
    <w:qFormat/>
    <w:rsid w:val="00B817C3"/>
    <w:pPr>
      <w:spacing w:after="200"/>
    </w:pPr>
    <w:rPr>
      <w:b/>
      <w:bCs/>
      <w:color w:val="4F81BD" w:themeColor="accent1"/>
      <w:sz w:val="18"/>
      <w:szCs w:val="18"/>
    </w:rPr>
  </w:style>
  <w:style w:type="paragraph" w:styleId="Closing">
    <w:name w:val="Closing"/>
    <w:basedOn w:val="Normal"/>
    <w:link w:val="ClosingChar"/>
    <w:uiPriority w:val="99"/>
    <w:semiHidden/>
    <w:unhideWhenUsed/>
    <w:locked/>
    <w:rsid w:val="00B817C3"/>
    <w:pPr>
      <w:spacing w:after="0"/>
      <w:ind w:left="4320"/>
    </w:pPr>
  </w:style>
  <w:style w:type="character" w:customStyle="1" w:styleId="ClosingChar">
    <w:name w:val="Closing Char"/>
    <w:basedOn w:val="DefaultParagraphFont"/>
    <w:link w:val="Closing"/>
    <w:uiPriority w:val="99"/>
    <w:semiHidden/>
    <w:rsid w:val="00B817C3"/>
    <w:rPr>
      <w:rFonts w:ascii="Arial" w:hAnsi="Arial"/>
      <w:szCs w:val="20"/>
      <w:lang w:val="en-CA" w:eastAsia="en-CA"/>
    </w:rPr>
  </w:style>
  <w:style w:type="paragraph" w:styleId="Date">
    <w:name w:val="Date"/>
    <w:basedOn w:val="Normal"/>
    <w:next w:val="Normal"/>
    <w:link w:val="DateChar"/>
    <w:uiPriority w:val="99"/>
    <w:semiHidden/>
    <w:unhideWhenUsed/>
    <w:locked/>
    <w:rsid w:val="00B817C3"/>
  </w:style>
  <w:style w:type="character" w:customStyle="1" w:styleId="DateChar">
    <w:name w:val="Date Char"/>
    <w:basedOn w:val="DefaultParagraphFont"/>
    <w:link w:val="Date"/>
    <w:uiPriority w:val="99"/>
    <w:semiHidden/>
    <w:rsid w:val="00B817C3"/>
    <w:rPr>
      <w:rFonts w:ascii="Arial" w:hAnsi="Arial"/>
      <w:szCs w:val="20"/>
      <w:lang w:val="en-CA" w:eastAsia="en-CA"/>
    </w:rPr>
  </w:style>
  <w:style w:type="paragraph" w:styleId="E-mailSignature">
    <w:name w:val="E-mail Signature"/>
    <w:basedOn w:val="Normal"/>
    <w:link w:val="E-mailSignatureChar"/>
    <w:uiPriority w:val="99"/>
    <w:semiHidden/>
    <w:unhideWhenUsed/>
    <w:locked/>
    <w:rsid w:val="00B817C3"/>
    <w:pPr>
      <w:spacing w:after="0"/>
    </w:pPr>
  </w:style>
  <w:style w:type="character" w:customStyle="1" w:styleId="E-mailSignatureChar">
    <w:name w:val="E-mail Signature Char"/>
    <w:basedOn w:val="DefaultParagraphFont"/>
    <w:link w:val="E-mailSignature"/>
    <w:uiPriority w:val="99"/>
    <w:semiHidden/>
    <w:rsid w:val="00B817C3"/>
    <w:rPr>
      <w:rFonts w:ascii="Arial" w:hAnsi="Arial"/>
      <w:szCs w:val="20"/>
      <w:lang w:val="en-CA" w:eastAsia="en-CA"/>
    </w:rPr>
  </w:style>
  <w:style w:type="paragraph" w:styleId="EndnoteText">
    <w:name w:val="endnote text"/>
    <w:basedOn w:val="Normal"/>
    <w:link w:val="EndnoteTextChar"/>
    <w:uiPriority w:val="99"/>
    <w:semiHidden/>
    <w:unhideWhenUsed/>
    <w:locked/>
    <w:rsid w:val="00B817C3"/>
    <w:pPr>
      <w:spacing w:after="0"/>
    </w:pPr>
    <w:rPr>
      <w:sz w:val="20"/>
    </w:rPr>
  </w:style>
  <w:style w:type="character" w:customStyle="1" w:styleId="EndnoteTextChar">
    <w:name w:val="Endnote Text Char"/>
    <w:basedOn w:val="DefaultParagraphFont"/>
    <w:link w:val="EndnoteText"/>
    <w:uiPriority w:val="99"/>
    <w:semiHidden/>
    <w:rsid w:val="00B817C3"/>
    <w:rPr>
      <w:rFonts w:ascii="Arial" w:hAnsi="Arial"/>
      <w:sz w:val="20"/>
      <w:szCs w:val="20"/>
      <w:lang w:val="en-CA" w:eastAsia="en-CA"/>
    </w:rPr>
  </w:style>
  <w:style w:type="paragraph" w:styleId="EnvelopeAddress">
    <w:name w:val="envelope address"/>
    <w:basedOn w:val="Normal"/>
    <w:uiPriority w:val="99"/>
    <w:semiHidden/>
    <w:unhideWhenUsed/>
    <w:locked/>
    <w:rsid w:val="00B817C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B817C3"/>
    <w:pPr>
      <w:spacing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locked/>
    <w:rsid w:val="00B817C3"/>
    <w:pPr>
      <w:spacing w:after="0"/>
    </w:pPr>
    <w:rPr>
      <w:sz w:val="20"/>
    </w:rPr>
  </w:style>
  <w:style w:type="character" w:customStyle="1" w:styleId="FootnoteTextChar">
    <w:name w:val="Footnote Text Char"/>
    <w:basedOn w:val="DefaultParagraphFont"/>
    <w:link w:val="FootnoteText"/>
    <w:uiPriority w:val="99"/>
    <w:semiHidden/>
    <w:rsid w:val="00B817C3"/>
    <w:rPr>
      <w:rFonts w:ascii="Arial" w:hAnsi="Arial"/>
      <w:sz w:val="20"/>
      <w:szCs w:val="20"/>
      <w:lang w:val="en-CA" w:eastAsia="en-CA"/>
    </w:rPr>
  </w:style>
  <w:style w:type="paragraph" w:styleId="HTMLAddress">
    <w:name w:val="HTML Address"/>
    <w:basedOn w:val="Normal"/>
    <w:link w:val="HTMLAddressChar"/>
    <w:uiPriority w:val="99"/>
    <w:semiHidden/>
    <w:unhideWhenUsed/>
    <w:locked/>
    <w:rsid w:val="00B817C3"/>
    <w:pPr>
      <w:spacing w:after="0"/>
    </w:pPr>
    <w:rPr>
      <w:i/>
      <w:iCs/>
    </w:rPr>
  </w:style>
  <w:style w:type="character" w:customStyle="1" w:styleId="HTMLAddressChar">
    <w:name w:val="HTML Address Char"/>
    <w:basedOn w:val="DefaultParagraphFont"/>
    <w:link w:val="HTMLAddress"/>
    <w:uiPriority w:val="99"/>
    <w:semiHidden/>
    <w:rsid w:val="00B817C3"/>
    <w:rPr>
      <w:rFonts w:ascii="Arial" w:hAnsi="Arial"/>
      <w:i/>
      <w:iCs/>
      <w:szCs w:val="20"/>
      <w:lang w:val="en-CA" w:eastAsia="en-CA"/>
    </w:rPr>
  </w:style>
  <w:style w:type="paragraph" w:styleId="HTMLPreformatted">
    <w:name w:val="HTML Preformatted"/>
    <w:basedOn w:val="Normal"/>
    <w:link w:val="HTMLPreformattedChar"/>
    <w:uiPriority w:val="99"/>
    <w:semiHidden/>
    <w:unhideWhenUsed/>
    <w:locked/>
    <w:rsid w:val="00B817C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B817C3"/>
    <w:rPr>
      <w:rFonts w:ascii="Consolas" w:hAnsi="Consolas"/>
      <w:sz w:val="20"/>
      <w:szCs w:val="20"/>
      <w:lang w:val="en-CA" w:eastAsia="en-CA"/>
    </w:rPr>
  </w:style>
  <w:style w:type="paragraph" w:styleId="Index1">
    <w:name w:val="index 1"/>
    <w:basedOn w:val="Normal"/>
    <w:next w:val="Normal"/>
    <w:autoRedefine/>
    <w:uiPriority w:val="99"/>
    <w:semiHidden/>
    <w:unhideWhenUsed/>
    <w:locked/>
    <w:rsid w:val="00B817C3"/>
    <w:pPr>
      <w:spacing w:after="0"/>
      <w:ind w:left="220" w:hanging="220"/>
    </w:pPr>
  </w:style>
  <w:style w:type="paragraph" w:styleId="Index2">
    <w:name w:val="index 2"/>
    <w:basedOn w:val="Normal"/>
    <w:next w:val="Normal"/>
    <w:autoRedefine/>
    <w:uiPriority w:val="99"/>
    <w:semiHidden/>
    <w:unhideWhenUsed/>
    <w:locked/>
    <w:rsid w:val="00B817C3"/>
    <w:pPr>
      <w:spacing w:after="0"/>
      <w:ind w:left="440" w:hanging="220"/>
    </w:pPr>
  </w:style>
  <w:style w:type="paragraph" w:styleId="Index3">
    <w:name w:val="index 3"/>
    <w:basedOn w:val="Normal"/>
    <w:next w:val="Normal"/>
    <w:autoRedefine/>
    <w:uiPriority w:val="99"/>
    <w:semiHidden/>
    <w:unhideWhenUsed/>
    <w:locked/>
    <w:rsid w:val="00B817C3"/>
    <w:pPr>
      <w:spacing w:after="0"/>
      <w:ind w:left="660" w:hanging="220"/>
    </w:pPr>
  </w:style>
  <w:style w:type="paragraph" w:styleId="Index4">
    <w:name w:val="index 4"/>
    <w:basedOn w:val="Normal"/>
    <w:next w:val="Normal"/>
    <w:autoRedefine/>
    <w:uiPriority w:val="99"/>
    <w:semiHidden/>
    <w:unhideWhenUsed/>
    <w:locked/>
    <w:rsid w:val="00B817C3"/>
    <w:pPr>
      <w:spacing w:after="0"/>
      <w:ind w:left="880" w:hanging="220"/>
    </w:pPr>
  </w:style>
  <w:style w:type="paragraph" w:styleId="Index5">
    <w:name w:val="index 5"/>
    <w:basedOn w:val="Normal"/>
    <w:next w:val="Normal"/>
    <w:autoRedefine/>
    <w:uiPriority w:val="99"/>
    <w:semiHidden/>
    <w:unhideWhenUsed/>
    <w:locked/>
    <w:rsid w:val="00B817C3"/>
    <w:pPr>
      <w:spacing w:after="0"/>
      <w:ind w:left="1100" w:hanging="220"/>
    </w:pPr>
  </w:style>
  <w:style w:type="paragraph" w:styleId="Index6">
    <w:name w:val="index 6"/>
    <w:basedOn w:val="Normal"/>
    <w:next w:val="Normal"/>
    <w:autoRedefine/>
    <w:uiPriority w:val="99"/>
    <w:semiHidden/>
    <w:unhideWhenUsed/>
    <w:locked/>
    <w:rsid w:val="00B817C3"/>
    <w:pPr>
      <w:spacing w:after="0"/>
      <w:ind w:left="1320" w:hanging="220"/>
    </w:pPr>
  </w:style>
  <w:style w:type="paragraph" w:styleId="Index7">
    <w:name w:val="index 7"/>
    <w:basedOn w:val="Normal"/>
    <w:next w:val="Normal"/>
    <w:autoRedefine/>
    <w:uiPriority w:val="99"/>
    <w:semiHidden/>
    <w:unhideWhenUsed/>
    <w:locked/>
    <w:rsid w:val="00B817C3"/>
    <w:pPr>
      <w:spacing w:after="0"/>
      <w:ind w:left="1540" w:hanging="220"/>
    </w:pPr>
  </w:style>
  <w:style w:type="paragraph" w:styleId="Index8">
    <w:name w:val="index 8"/>
    <w:basedOn w:val="Normal"/>
    <w:next w:val="Normal"/>
    <w:autoRedefine/>
    <w:uiPriority w:val="99"/>
    <w:semiHidden/>
    <w:unhideWhenUsed/>
    <w:locked/>
    <w:rsid w:val="00B817C3"/>
    <w:pPr>
      <w:spacing w:after="0"/>
      <w:ind w:left="1760" w:hanging="220"/>
    </w:pPr>
  </w:style>
  <w:style w:type="paragraph" w:styleId="Index9">
    <w:name w:val="index 9"/>
    <w:basedOn w:val="Normal"/>
    <w:next w:val="Normal"/>
    <w:autoRedefine/>
    <w:uiPriority w:val="99"/>
    <w:semiHidden/>
    <w:unhideWhenUsed/>
    <w:locked/>
    <w:rsid w:val="00B817C3"/>
    <w:pPr>
      <w:spacing w:after="0"/>
      <w:ind w:left="1980" w:hanging="220"/>
    </w:pPr>
  </w:style>
  <w:style w:type="paragraph" w:styleId="IndexHeading">
    <w:name w:val="index heading"/>
    <w:basedOn w:val="Normal"/>
    <w:next w:val="Index1"/>
    <w:uiPriority w:val="99"/>
    <w:semiHidden/>
    <w:unhideWhenUsed/>
    <w:locked/>
    <w:rsid w:val="00B817C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817C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17C3"/>
    <w:rPr>
      <w:rFonts w:ascii="Arial" w:hAnsi="Arial"/>
      <w:b/>
      <w:bCs/>
      <w:i/>
      <w:iCs/>
      <w:color w:val="4F81BD" w:themeColor="accent1"/>
      <w:szCs w:val="20"/>
      <w:lang w:val="en-CA" w:eastAsia="en-CA"/>
    </w:rPr>
  </w:style>
  <w:style w:type="paragraph" w:styleId="List">
    <w:name w:val="List"/>
    <w:basedOn w:val="Normal"/>
    <w:uiPriority w:val="99"/>
    <w:semiHidden/>
    <w:unhideWhenUsed/>
    <w:locked/>
    <w:rsid w:val="00B817C3"/>
    <w:pPr>
      <w:ind w:left="360" w:hanging="360"/>
      <w:contextualSpacing/>
    </w:pPr>
  </w:style>
  <w:style w:type="paragraph" w:styleId="List2">
    <w:name w:val="List 2"/>
    <w:basedOn w:val="Normal"/>
    <w:uiPriority w:val="99"/>
    <w:semiHidden/>
    <w:unhideWhenUsed/>
    <w:locked/>
    <w:rsid w:val="00B817C3"/>
    <w:pPr>
      <w:ind w:left="720" w:hanging="360"/>
      <w:contextualSpacing/>
    </w:pPr>
  </w:style>
  <w:style w:type="paragraph" w:styleId="List3">
    <w:name w:val="List 3"/>
    <w:basedOn w:val="Normal"/>
    <w:uiPriority w:val="99"/>
    <w:semiHidden/>
    <w:unhideWhenUsed/>
    <w:locked/>
    <w:rsid w:val="00B817C3"/>
    <w:pPr>
      <w:ind w:left="1080" w:hanging="360"/>
      <w:contextualSpacing/>
    </w:pPr>
  </w:style>
  <w:style w:type="paragraph" w:styleId="List4">
    <w:name w:val="List 4"/>
    <w:basedOn w:val="Normal"/>
    <w:uiPriority w:val="99"/>
    <w:semiHidden/>
    <w:unhideWhenUsed/>
    <w:locked/>
    <w:rsid w:val="00B817C3"/>
    <w:pPr>
      <w:ind w:left="1440" w:hanging="360"/>
      <w:contextualSpacing/>
    </w:pPr>
  </w:style>
  <w:style w:type="paragraph" w:styleId="List5">
    <w:name w:val="List 5"/>
    <w:basedOn w:val="Normal"/>
    <w:uiPriority w:val="99"/>
    <w:semiHidden/>
    <w:unhideWhenUsed/>
    <w:locked/>
    <w:rsid w:val="00B817C3"/>
    <w:pPr>
      <w:ind w:left="1800" w:hanging="360"/>
      <w:contextualSpacing/>
    </w:pPr>
  </w:style>
  <w:style w:type="paragraph" w:styleId="ListBullet">
    <w:name w:val="List Bullet"/>
    <w:basedOn w:val="Normal"/>
    <w:uiPriority w:val="99"/>
    <w:semiHidden/>
    <w:unhideWhenUsed/>
    <w:locked/>
    <w:rsid w:val="00B817C3"/>
    <w:pPr>
      <w:numPr>
        <w:numId w:val="3"/>
      </w:numPr>
      <w:contextualSpacing/>
    </w:pPr>
  </w:style>
  <w:style w:type="paragraph" w:styleId="ListBullet2">
    <w:name w:val="List Bullet 2"/>
    <w:basedOn w:val="Normal"/>
    <w:uiPriority w:val="99"/>
    <w:semiHidden/>
    <w:unhideWhenUsed/>
    <w:locked/>
    <w:rsid w:val="00B817C3"/>
    <w:pPr>
      <w:numPr>
        <w:numId w:val="4"/>
      </w:numPr>
      <w:contextualSpacing/>
    </w:pPr>
  </w:style>
  <w:style w:type="paragraph" w:styleId="ListBullet3">
    <w:name w:val="List Bullet 3"/>
    <w:basedOn w:val="Normal"/>
    <w:uiPriority w:val="99"/>
    <w:semiHidden/>
    <w:unhideWhenUsed/>
    <w:locked/>
    <w:rsid w:val="00B817C3"/>
    <w:pPr>
      <w:numPr>
        <w:numId w:val="5"/>
      </w:numPr>
      <w:contextualSpacing/>
    </w:pPr>
  </w:style>
  <w:style w:type="paragraph" w:styleId="ListBullet4">
    <w:name w:val="List Bullet 4"/>
    <w:basedOn w:val="Normal"/>
    <w:uiPriority w:val="99"/>
    <w:semiHidden/>
    <w:unhideWhenUsed/>
    <w:locked/>
    <w:rsid w:val="00B817C3"/>
    <w:pPr>
      <w:numPr>
        <w:numId w:val="6"/>
      </w:numPr>
      <w:contextualSpacing/>
    </w:pPr>
  </w:style>
  <w:style w:type="paragraph" w:styleId="ListBullet5">
    <w:name w:val="List Bullet 5"/>
    <w:basedOn w:val="Normal"/>
    <w:uiPriority w:val="99"/>
    <w:semiHidden/>
    <w:unhideWhenUsed/>
    <w:locked/>
    <w:rsid w:val="00B817C3"/>
    <w:pPr>
      <w:numPr>
        <w:numId w:val="7"/>
      </w:numPr>
      <w:contextualSpacing/>
    </w:pPr>
  </w:style>
  <w:style w:type="paragraph" w:styleId="ListContinue">
    <w:name w:val="List Continue"/>
    <w:basedOn w:val="Normal"/>
    <w:uiPriority w:val="99"/>
    <w:semiHidden/>
    <w:unhideWhenUsed/>
    <w:locked/>
    <w:rsid w:val="00B817C3"/>
    <w:pPr>
      <w:spacing w:after="120"/>
      <w:ind w:left="360"/>
      <w:contextualSpacing/>
    </w:pPr>
  </w:style>
  <w:style w:type="paragraph" w:styleId="ListContinue2">
    <w:name w:val="List Continue 2"/>
    <w:basedOn w:val="Normal"/>
    <w:uiPriority w:val="99"/>
    <w:semiHidden/>
    <w:unhideWhenUsed/>
    <w:locked/>
    <w:rsid w:val="00B817C3"/>
    <w:pPr>
      <w:spacing w:after="120"/>
      <w:ind w:left="720"/>
      <w:contextualSpacing/>
    </w:pPr>
  </w:style>
  <w:style w:type="paragraph" w:styleId="ListContinue3">
    <w:name w:val="List Continue 3"/>
    <w:basedOn w:val="Normal"/>
    <w:uiPriority w:val="99"/>
    <w:semiHidden/>
    <w:unhideWhenUsed/>
    <w:locked/>
    <w:rsid w:val="00B817C3"/>
    <w:pPr>
      <w:spacing w:after="120"/>
      <w:ind w:left="1080"/>
      <w:contextualSpacing/>
    </w:pPr>
  </w:style>
  <w:style w:type="paragraph" w:styleId="ListContinue4">
    <w:name w:val="List Continue 4"/>
    <w:basedOn w:val="Normal"/>
    <w:uiPriority w:val="99"/>
    <w:semiHidden/>
    <w:unhideWhenUsed/>
    <w:locked/>
    <w:rsid w:val="00B817C3"/>
    <w:pPr>
      <w:spacing w:after="120"/>
      <w:ind w:left="1440"/>
      <w:contextualSpacing/>
    </w:pPr>
  </w:style>
  <w:style w:type="paragraph" w:styleId="ListContinue5">
    <w:name w:val="List Continue 5"/>
    <w:basedOn w:val="Normal"/>
    <w:uiPriority w:val="99"/>
    <w:semiHidden/>
    <w:unhideWhenUsed/>
    <w:locked/>
    <w:rsid w:val="00B817C3"/>
    <w:pPr>
      <w:spacing w:after="120"/>
      <w:ind w:left="1800"/>
      <w:contextualSpacing/>
    </w:pPr>
  </w:style>
  <w:style w:type="paragraph" w:styleId="ListNumber">
    <w:name w:val="List Number"/>
    <w:basedOn w:val="Normal"/>
    <w:uiPriority w:val="99"/>
    <w:semiHidden/>
    <w:unhideWhenUsed/>
    <w:locked/>
    <w:rsid w:val="00B817C3"/>
    <w:pPr>
      <w:numPr>
        <w:numId w:val="8"/>
      </w:numPr>
      <w:contextualSpacing/>
    </w:pPr>
  </w:style>
  <w:style w:type="paragraph" w:styleId="ListNumber2">
    <w:name w:val="List Number 2"/>
    <w:basedOn w:val="Normal"/>
    <w:uiPriority w:val="99"/>
    <w:semiHidden/>
    <w:unhideWhenUsed/>
    <w:locked/>
    <w:rsid w:val="00B817C3"/>
    <w:pPr>
      <w:numPr>
        <w:numId w:val="9"/>
      </w:numPr>
      <w:contextualSpacing/>
    </w:pPr>
  </w:style>
  <w:style w:type="paragraph" w:styleId="ListNumber3">
    <w:name w:val="List Number 3"/>
    <w:basedOn w:val="Normal"/>
    <w:uiPriority w:val="99"/>
    <w:semiHidden/>
    <w:unhideWhenUsed/>
    <w:locked/>
    <w:rsid w:val="00B817C3"/>
    <w:pPr>
      <w:numPr>
        <w:numId w:val="10"/>
      </w:numPr>
      <w:contextualSpacing/>
    </w:pPr>
  </w:style>
  <w:style w:type="paragraph" w:styleId="ListNumber4">
    <w:name w:val="List Number 4"/>
    <w:basedOn w:val="Normal"/>
    <w:uiPriority w:val="99"/>
    <w:semiHidden/>
    <w:unhideWhenUsed/>
    <w:locked/>
    <w:rsid w:val="00B817C3"/>
    <w:pPr>
      <w:numPr>
        <w:numId w:val="11"/>
      </w:numPr>
      <w:contextualSpacing/>
    </w:pPr>
  </w:style>
  <w:style w:type="paragraph" w:styleId="ListNumber5">
    <w:name w:val="List Number 5"/>
    <w:basedOn w:val="Normal"/>
    <w:uiPriority w:val="99"/>
    <w:semiHidden/>
    <w:unhideWhenUsed/>
    <w:locked/>
    <w:rsid w:val="00B817C3"/>
    <w:pPr>
      <w:numPr>
        <w:numId w:val="12"/>
      </w:numPr>
      <w:contextualSpacing/>
    </w:pPr>
  </w:style>
  <w:style w:type="paragraph" w:styleId="MacroText">
    <w:name w:val="macro"/>
    <w:link w:val="MacroTextChar"/>
    <w:uiPriority w:val="99"/>
    <w:semiHidden/>
    <w:unhideWhenUsed/>
    <w:locked/>
    <w:rsid w:val="00B817C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CA" w:eastAsia="en-CA"/>
    </w:rPr>
  </w:style>
  <w:style w:type="character" w:customStyle="1" w:styleId="MacroTextChar">
    <w:name w:val="Macro Text Char"/>
    <w:basedOn w:val="DefaultParagraphFont"/>
    <w:link w:val="MacroText"/>
    <w:uiPriority w:val="99"/>
    <w:semiHidden/>
    <w:rsid w:val="00B817C3"/>
    <w:rPr>
      <w:rFonts w:ascii="Consolas" w:hAnsi="Consolas"/>
      <w:sz w:val="20"/>
      <w:szCs w:val="20"/>
      <w:lang w:val="en-CA" w:eastAsia="en-CA"/>
    </w:rPr>
  </w:style>
  <w:style w:type="paragraph" w:styleId="MessageHeader">
    <w:name w:val="Message Header"/>
    <w:basedOn w:val="Normal"/>
    <w:link w:val="MessageHeaderChar"/>
    <w:uiPriority w:val="99"/>
    <w:semiHidden/>
    <w:unhideWhenUsed/>
    <w:locked/>
    <w:rsid w:val="00B817C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17C3"/>
    <w:rPr>
      <w:rFonts w:asciiTheme="majorHAnsi" w:eastAsiaTheme="majorEastAsia" w:hAnsiTheme="majorHAnsi" w:cstheme="majorBidi"/>
      <w:sz w:val="24"/>
      <w:szCs w:val="24"/>
      <w:shd w:val="pct20" w:color="auto" w:fill="auto"/>
      <w:lang w:val="en-CA" w:eastAsia="en-CA"/>
    </w:rPr>
  </w:style>
  <w:style w:type="paragraph" w:styleId="NoSpacing">
    <w:name w:val="No Spacing"/>
    <w:uiPriority w:val="1"/>
    <w:qFormat/>
    <w:rsid w:val="00B817C3"/>
    <w:rPr>
      <w:rFonts w:ascii="Arial" w:hAnsi="Arial"/>
      <w:szCs w:val="20"/>
      <w:lang w:val="en-CA" w:eastAsia="en-CA"/>
    </w:rPr>
  </w:style>
  <w:style w:type="paragraph" w:styleId="NormalWeb">
    <w:name w:val="Normal (Web)"/>
    <w:basedOn w:val="Normal"/>
    <w:uiPriority w:val="99"/>
    <w:semiHidden/>
    <w:unhideWhenUsed/>
    <w:locked/>
    <w:rsid w:val="00B817C3"/>
    <w:rPr>
      <w:rFonts w:ascii="Times New Roman" w:hAnsi="Times New Roman"/>
      <w:sz w:val="24"/>
      <w:szCs w:val="24"/>
    </w:rPr>
  </w:style>
  <w:style w:type="paragraph" w:styleId="NormalIndent">
    <w:name w:val="Normal Indent"/>
    <w:basedOn w:val="Normal"/>
    <w:uiPriority w:val="99"/>
    <w:semiHidden/>
    <w:unhideWhenUsed/>
    <w:locked/>
    <w:rsid w:val="00B817C3"/>
    <w:pPr>
      <w:ind w:left="720"/>
    </w:pPr>
  </w:style>
  <w:style w:type="paragraph" w:styleId="NoteHeading">
    <w:name w:val="Note Heading"/>
    <w:basedOn w:val="Normal"/>
    <w:next w:val="Normal"/>
    <w:link w:val="NoteHeadingChar"/>
    <w:uiPriority w:val="99"/>
    <w:semiHidden/>
    <w:unhideWhenUsed/>
    <w:locked/>
    <w:rsid w:val="00B817C3"/>
    <w:pPr>
      <w:spacing w:after="0"/>
    </w:pPr>
  </w:style>
  <w:style w:type="character" w:customStyle="1" w:styleId="NoteHeadingChar">
    <w:name w:val="Note Heading Char"/>
    <w:basedOn w:val="DefaultParagraphFont"/>
    <w:link w:val="NoteHeading"/>
    <w:uiPriority w:val="99"/>
    <w:semiHidden/>
    <w:rsid w:val="00B817C3"/>
    <w:rPr>
      <w:rFonts w:ascii="Arial" w:hAnsi="Arial"/>
      <w:szCs w:val="20"/>
      <w:lang w:val="en-CA" w:eastAsia="en-CA"/>
    </w:rPr>
  </w:style>
  <w:style w:type="paragraph" w:styleId="PlainText">
    <w:name w:val="Plain Text"/>
    <w:basedOn w:val="Normal"/>
    <w:link w:val="PlainTextChar"/>
    <w:uiPriority w:val="99"/>
    <w:semiHidden/>
    <w:unhideWhenUsed/>
    <w:locked/>
    <w:rsid w:val="00B817C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817C3"/>
    <w:rPr>
      <w:rFonts w:ascii="Consolas" w:hAnsi="Consolas"/>
      <w:sz w:val="21"/>
      <w:szCs w:val="21"/>
      <w:lang w:val="en-CA" w:eastAsia="en-CA"/>
    </w:rPr>
  </w:style>
  <w:style w:type="paragraph" w:styleId="Quote">
    <w:name w:val="Quote"/>
    <w:basedOn w:val="Normal"/>
    <w:next w:val="Normal"/>
    <w:link w:val="QuoteChar"/>
    <w:uiPriority w:val="29"/>
    <w:qFormat/>
    <w:rsid w:val="00B817C3"/>
    <w:rPr>
      <w:i/>
      <w:iCs/>
      <w:color w:val="000000" w:themeColor="text1"/>
    </w:rPr>
  </w:style>
  <w:style w:type="character" w:customStyle="1" w:styleId="QuoteChar">
    <w:name w:val="Quote Char"/>
    <w:basedOn w:val="DefaultParagraphFont"/>
    <w:link w:val="Quote"/>
    <w:uiPriority w:val="29"/>
    <w:rsid w:val="00B817C3"/>
    <w:rPr>
      <w:rFonts w:ascii="Arial" w:hAnsi="Arial"/>
      <w:i/>
      <w:iCs/>
      <w:color w:val="000000" w:themeColor="text1"/>
      <w:szCs w:val="20"/>
      <w:lang w:val="en-CA" w:eastAsia="en-CA"/>
    </w:rPr>
  </w:style>
  <w:style w:type="paragraph" w:styleId="Salutation">
    <w:name w:val="Salutation"/>
    <w:basedOn w:val="Normal"/>
    <w:next w:val="Normal"/>
    <w:link w:val="SalutationChar"/>
    <w:uiPriority w:val="99"/>
    <w:semiHidden/>
    <w:unhideWhenUsed/>
    <w:locked/>
    <w:rsid w:val="00B817C3"/>
  </w:style>
  <w:style w:type="character" w:customStyle="1" w:styleId="SalutationChar">
    <w:name w:val="Salutation Char"/>
    <w:basedOn w:val="DefaultParagraphFont"/>
    <w:link w:val="Salutation"/>
    <w:uiPriority w:val="99"/>
    <w:semiHidden/>
    <w:rsid w:val="00B817C3"/>
    <w:rPr>
      <w:rFonts w:ascii="Arial" w:hAnsi="Arial"/>
      <w:szCs w:val="20"/>
      <w:lang w:val="en-CA" w:eastAsia="en-CA"/>
    </w:rPr>
  </w:style>
  <w:style w:type="paragraph" w:styleId="Signature">
    <w:name w:val="Signature"/>
    <w:basedOn w:val="Normal"/>
    <w:link w:val="SignatureChar"/>
    <w:uiPriority w:val="99"/>
    <w:semiHidden/>
    <w:unhideWhenUsed/>
    <w:locked/>
    <w:rsid w:val="00B817C3"/>
    <w:pPr>
      <w:spacing w:after="0"/>
      <w:ind w:left="4320"/>
    </w:pPr>
  </w:style>
  <w:style w:type="character" w:customStyle="1" w:styleId="SignatureChar">
    <w:name w:val="Signature Char"/>
    <w:basedOn w:val="DefaultParagraphFont"/>
    <w:link w:val="Signature"/>
    <w:uiPriority w:val="99"/>
    <w:semiHidden/>
    <w:rsid w:val="00B817C3"/>
    <w:rPr>
      <w:rFonts w:ascii="Arial" w:hAnsi="Arial"/>
      <w:szCs w:val="20"/>
      <w:lang w:val="en-CA" w:eastAsia="en-CA"/>
    </w:rPr>
  </w:style>
  <w:style w:type="paragraph" w:styleId="Subtitle">
    <w:name w:val="Subtitle"/>
    <w:basedOn w:val="Normal"/>
    <w:next w:val="Normal"/>
    <w:link w:val="SubtitleChar"/>
    <w:qFormat/>
    <w:rsid w:val="00B81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817C3"/>
    <w:rPr>
      <w:rFonts w:asciiTheme="majorHAnsi" w:eastAsiaTheme="majorEastAsia" w:hAnsiTheme="majorHAnsi" w:cstheme="majorBidi"/>
      <w:i/>
      <w:iCs/>
      <w:color w:val="4F81BD" w:themeColor="accent1"/>
      <w:spacing w:val="15"/>
      <w:sz w:val="24"/>
      <w:szCs w:val="24"/>
      <w:lang w:val="en-CA" w:eastAsia="en-CA"/>
    </w:rPr>
  </w:style>
  <w:style w:type="paragraph" w:styleId="TableofFigures">
    <w:name w:val="table of figures"/>
    <w:basedOn w:val="Normal"/>
    <w:next w:val="Normal"/>
    <w:uiPriority w:val="99"/>
    <w:semiHidden/>
    <w:unhideWhenUsed/>
    <w:locked/>
    <w:rsid w:val="00B817C3"/>
    <w:pPr>
      <w:spacing w:after="0"/>
    </w:pPr>
  </w:style>
  <w:style w:type="paragraph" w:styleId="Title">
    <w:name w:val="Title"/>
    <w:basedOn w:val="Normal"/>
    <w:next w:val="Normal"/>
    <w:link w:val="TitleChar"/>
    <w:qFormat/>
    <w:rsid w:val="00B817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817C3"/>
    <w:rPr>
      <w:rFonts w:asciiTheme="majorHAnsi" w:eastAsiaTheme="majorEastAsia" w:hAnsiTheme="majorHAnsi" w:cstheme="majorBidi"/>
      <w:color w:val="17365D" w:themeColor="text2" w:themeShade="BF"/>
      <w:spacing w:val="5"/>
      <w:kern w:val="28"/>
      <w:sz w:val="52"/>
      <w:szCs w:val="52"/>
      <w:lang w:val="en-CA" w:eastAsia="en-CA"/>
    </w:rPr>
  </w:style>
  <w:style w:type="paragraph" w:styleId="TOAHeading">
    <w:name w:val="toa heading"/>
    <w:basedOn w:val="Normal"/>
    <w:next w:val="Normal"/>
    <w:uiPriority w:val="99"/>
    <w:semiHidden/>
    <w:unhideWhenUsed/>
    <w:locked/>
    <w:rsid w:val="00B817C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817C3"/>
    <w:pPr>
      <w:keepLines/>
      <w:spacing w:before="480" w:after="0"/>
      <w:outlineLvl w:val="9"/>
    </w:pPr>
    <w:rPr>
      <w:rFonts w:asciiTheme="majorHAnsi" w:eastAsiaTheme="majorEastAsia" w:hAnsiTheme="majorHAnsi" w:cstheme="majorBidi"/>
      <w:bCs/>
      <w:caps w:val="0"/>
      <w:color w:val="365F91" w:themeColor="accent1" w:themeShade="BF"/>
      <w:kern w:val="0"/>
      <w:sz w:val="28"/>
      <w:szCs w:val="28"/>
    </w:rPr>
  </w:style>
  <w:style w:type="paragraph" w:customStyle="1" w:styleId="MacPacTrailer">
    <w:name w:val="MacPac Trailer"/>
    <w:rsid w:val="002C0723"/>
    <w:pPr>
      <w:widowControl w:val="0"/>
      <w:spacing w:line="200" w:lineRule="exact"/>
    </w:pPr>
    <w:rPr>
      <w:rFonts w:ascii="Arial" w:hAnsi="Arial"/>
      <w:sz w:val="16"/>
    </w:rPr>
  </w:style>
  <w:style w:type="character" w:styleId="PlaceholderText">
    <w:name w:val="Placeholder Text"/>
    <w:basedOn w:val="DefaultParagraphFont"/>
    <w:uiPriority w:val="99"/>
    <w:semiHidden/>
    <w:rsid w:val="00FD33E1"/>
    <w:rPr>
      <w:color w:val="808080"/>
    </w:rPr>
  </w:style>
  <w:style w:type="paragraph" w:customStyle="1" w:styleId="Section1L1">
    <w:name w:val="Section1_L1"/>
    <w:basedOn w:val="Normal"/>
    <w:next w:val="BodyText"/>
    <w:rsid w:val="00290048"/>
    <w:pPr>
      <w:keepNext/>
      <w:keepLines/>
      <w:numPr>
        <w:numId w:val="14"/>
      </w:numPr>
      <w:spacing w:before="120"/>
      <w:outlineLvl w:val="0"/>
    </w:pPr>
    <w:rPr>
      <w:rFonts w:cs="Arial"/>
      <w:b/>
      <w:caps/>
      <w:lang w:eastAsia="en-US"/>
    </w:rPr>
  </w:style>
  <w:style w:type="paragraph" w:customStyle="1" w:styleId="Section1L2">
    <w:name w:val="Section1_L2"/>
    <w:basedOn w:val="Section1L1"/>
    <w:link w:val="Section1L2Char"/>
    <w:rsid w:val="00290048"/>
    <w:pPr>
      <w:numPr>
        <w:ilvl w:val="1"/>
      </w:numPr>
      <w:spacing w:before="0"/>
      <w:jc w:val="both"/>
      <w:outlineLvl w:val="1"/>
    </w:pPr>
    <w:rPr>
      <w:caps w:val="0"/>
    </w:rPr>
  </w:style>
  <w:style w:type="character" w:customStyle="1" w:styleId="Section1L2Char">
    <w:name w:val="Section1_L2 Char"/>
    <w:basedOn w:val="DefaultParagraphFont"/>
    <w:link w:val="Section1L2"/>
    <w:rsid w:val="00290048"/>
    <w:rPr>
      <w:rFonts w:ascii="Arial" w:hAnsi="Arial" w:cs="Arial"/>
      <w:b/>
      <w:szCs w:val="20"/>
      <w:lang w:val="en-CA"/>
    </w:rPr>
  </w:style>
  <w:style w:type="paragraph" w:customStyle="1" w:styleId="Section1L3">
    <w:name w:val="Section1_L3"/>
    <w:basedOn w:val="Section1L2"/>
    <w:link w:val="Section1L3Char"/>
    <w:rsid w:val="00290048"/>
    <w:pPr>
      <w:keepNext w:val="0"/>
      <w:keepLines w:val="0"/>
      <w:numPr>
        <w:ilvl w:val="2"/>
      </w:numPr>
      <w:outlineLvl w:val="2"/>
    </w:pPr>
    <w:rPr>
      <w:b w:val="0"/>
    </w:rPr>
  </w:style>
  <w:style w:type="character" w:customStyle="1" w:styleId="Section1L3Char">
    <w:name w:val="Section1_L3 Char"/>
    <w:basedOn w:val="DefaultParagraphFont"/>
    <w:link w:val="Section1L3"/>
    <w:rsid w:val="00290048"/>
    <w:rPr>
      <w:rFonts w:ascii="Arial" w:hAnsi="Arial" w:cs="Arial"/>
      <w:szCs w:val="20"/>
      <w:lang w:val="en-CA"/>
    </w:rPr>
  </w:style>
  <w:style w:type="paragraph" w:customStyle="1" w:styleId="Section1L4">
    <w:name w:val="Section1_L4"/>
    <w:basedOn w:val="Section1L3"/>
    <w:link w:val="Section1L4Char"/>
    <w:rsid w:val="00290048"/>
    <w:pPr>
      <w:numPr>
        <w:ilvl w:val="3"/>
      </w:numPr>
      <w:outlineLvl w:val="3"/>
    </w:pPr>
  </w:style>
  <w:style w:type="paragraph" w:customStyle="1" w:styleId="Section1L5">
    <w:name w:val="Section1_L5"/>
    <w:basedOn w:val="Section1L4"/>
    <w:rsid w:val="00290048"/>
    <w:pPr>
      <w:numPr>
        <w:ilvl w:val="4"/>
      </w:numPr>
      <w:outlineLvl w:val="4"/>
    </w:pPr>
  </w:style>
  <w:style w:type="paragraph" w:customStyle="1" w:styleId="Section1L6">
    <w:name w:val="Section1_L6"/>
    <w:basedOn w:val="Section1L5"/>
    <w:rsid w:val="00290048"/>
    <w:pPr>
      <w:numPr>
        <w:ilvl w:val="5"/>
      </w:numPr>
      <w:outlineLvl w:val="5"/>
    </w:pPr>
  </w:style>
  <w:style w:type="paragraph" w:customStyle="1" w:styleId="Section1L7">
    <w:name w:val="Section1_L7"/>
    <w:basedOn w:val="Section1L6"/>
    <w:rsid w:val="00290048"/>
    <w:pPr>
      <w:numPr>
        <w:ilvl w:val="6"/>
      </w:numPr>
      <w:tabs>
        <w:tab w:val="clear" w:pos="5040"/>
        <w:tab w:val="num" w:pos="3744"/>
      </w:tabs>
      <w:ind w:left="3744"/>
      <w:outlineLvl w:val="6"/>
    </w:pPr>
  </w:style>
  <w:style w:type="paragraph" w:customStyle="1" w:styleId="Section1L8">
    <w:name w:val="Section1_L8"/>
    <w:basedOn w:val="Section1L7"/>
    <w:next w:val="Section1L7"/>
    <w:rsid w:val="00290048"/>
    <w:pPr>
      <w:numPr>
        <w:ilvl w:val="7"/>
      </w:numPr>
      <w:tabs>
        <w:tab w:val="clear" w:pos="5760"/>
        <w:tab w:val="num" w:pos="2880"/>
      </w:tabs>
      <w:ind w:left="2880" w:hanging="360"/>
      <w:outlineLvl w:val="7"/>
    </w:pPr>
  </w:style>
  <w:style w:type="paragraph" w:customStyle="1" w:styleId="ArticleCCont5">
    <w:name w:val="ArticleC Cont 5"/>
    <w:basedOn w:val="Normal"/>
    <w:rsid w:val="00942044"/>
    <w:pPr>
      <w:ind w:left="2880"/>
      <w:jc w:val="both"/>
    </w:pPr>
    <w:rPr>
      <w:rFonts w:cs="Arial"/>
      <w:sz w:val="20"/>
      <w:lang w:val="en-US" w:eastAsia="en-US"/>
    </w:rPr>
  </w:style>
  <w:style w:type="character" w:customStyle="1" w:styleId="Section1L4Char">
    <w:name w:val="Section1_L4 Char"/>
    <w:basedOn w:val="DefaultParagraphFont"/>
    <w:link w:val="Section1L4"/>
    <w:rsid w:val="006B56DA"/>
    <w:rPr>
      <w:rFonts w:ascii="Arial" w:hAnsi="Arial" w:cs="Arial"/>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772519DE1B4B269ADDAE7E3AF1706E"/>
        <w:category>
          <w:name w:val="General"/>
          <w:gallery w:val="placeholder"/>
        </w:category>
        <w:types>
          <w:type w:val="bbPlcHdr"/>
        </w:types>
        <w:behaviors>
          <w:behavior w:val="content"/>
        </w:behaviors>
        <w:guid w:val="{09E09A8D-B332-4E6F-9FE4-83C2A1C87B0A}"/>
      </w:docPartPr>
      <w:docPartBody>
        <w:p w:rsidR="006F68A3" w:rsidRDefault="000C1C38" w:rsidP="000C1C38">
          <w:pPr>
            <w:pStyle w:val="88772519DE1B4B269ADDAE7E3AF1706E1"/>
          </w:pPr>
          <w:r w:rsidRPr="00AD1160">
            <w:rPr>
              <w:rStyle w:val="PlaceholderText"/>
            </w:rPr>
            <w:t>[</w:t>
          </w:r>
          <w:r>
            <w:rPr>
              <w:rStyle w:val="PlaceholderText"/>
            </w:rPr>
            <w:t>insert project number]</w:t>
          </w:r>
        </w:p>
      </w:docPartBody>
    </w:docPart>
    <w:docPart>
      <w:docPartPr>
        <w:name w:val="16F98FCE99934A8382A969234F54EB12"/>
        <w:category>
          <w:name w:val="General"/>
          <w:gallery w:val="placeholder"/>
        </w:category>
        <w:types>
          <w:type w:val="bbPlcHdr"/>
        </w:types>
        <w:behaviors>
          <w:behavior w:val="content"/>
        </w:behaviors>
        <w:guid w:val="{FB42DB1A-5E82-4EBB-BF6E-64A86B08BE04}"/>
      </w:docPartPr>
      <w:docPartBody>
        <w:p w:rsidR="006F68A3" w:rsidRDefault="000C1C38" w:rsidP="000C1C38">
          <w:pPr>
            <w:pStyle w:val="16F98FCE99934A8382A969234F54EB121"/>
          </w:pPr>
          <w:r w:rsidRPr="00AD1160">
            <w:rPr>
              <w:rStyle w:val="PlaceholderText"/>
            </w:rPr>
            <w:t>[</w:t>
          </w:r>
          <w:r>
            <w:rPr>
              <w:rStyle w:val="PlaceholderText"/>
            </w:rPr>
            <w:t>insert project name</w:t>
          </w:r>
          <w:r w:rsidRPr="00AD1160">
            <w:rPr>
              <w:rStyle w:val="PlaceholderText"/>
            </w:rPr>
            <w:t>]</w:t>
          </w:r>
        </w:p>
      </w:docPartBody>
    </w:docPart>
    <w:docPart>
      <w:docPartPr>
        <w:name w:val="E49006F7BA274F8E81562F86A4396AAA"/>
        <w:category>
          <w:name w:val="General"/>
          <w:gallery w:val="placeholder"/>
        </w:category>
        <w:types>
          <w:type w:val="bbPlcHdr"/>
        </w:types>
        <w:behaviors>
          <w:behavior w:val="content"/>
        </w:behaviors>
        <w:guid w:val="{B2D675C9-6209-457F-828B-0D5AE3D0CBC9}"/>
      </w:docPartPr>
      <w:docPartBody>
        <w:p w:rsidR="006F68A3" w:rsidRDefault="000C1C38" w:rsidP="000C1C38">
          <w:pPr>
            <w:pStyle w:val="E49006F7BA274F8E81562F86A4396AAA1"/>
          </w:pPr>
          <w:r w:rsidRPr="006C56EE">
            <w:rPr>
              <w:rFonts w:asciiTheme="minorHAnsi" w:eastAsiaTheme="minorHAnsi" w:hAnsiTheme="minorHAnsi" w:cstheme="minorBidi"/>
              <w:color w:val="808080"/>
              <w:szCs w:val="22"/>
              <w:lang w:val="en-US"/>
            </w:rPr>
            <w:t>[insert project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sig w:usb0="010502FF" w:usb1="0000008D" w:usb2="00000000" w:usb3="00000000" w:csb0="006609FF" w:csb1="00BD5CC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38"/>
    <w:rsid w:val="000C1C38"/>
    <w:rsid w:val="00111E61"/>
    <w:rsid w:val="001B6514"/>
    <w:rsid w:val="00231FDA"/>
    <w:rsid w:val="00296304"/>
    <w:rsid w:val="004153EB"/>
    <w:rsid w:val="00494B66"/>
    <w:rsid w:val="004F0ED5"/>
    <w:rsid w:val="00502258"/>
    <w:rsid w:val="006D4FDB"/>
    <w:rsid w:val="006F68A3"/>
    <w:rsid w:val="007270A3"/>
    <w:rsid w:val="00AB62E2"/>
    <w:rsid w:val="00C4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C38"/>
    <w:rPr>
      <w:color w:val="808080"/>
    </w:rPr>
  </w:style>
  <w:style w:type="paragraph" w:customStyle="1" w:styleId="88772519DE1B4B269ADDAE7E3AF1706E1">
    <w:name w:val="88772519DE1B4B269ADDAE7E3AF1706E1"/>
    <w:rsid w:val="000C1C38"/>
    <w:pPr>
      <w:spacing w:after="240" w:line="240" w:lineRule="auto"/>
    </w:pPr>
    <w:rPr>
      <w:rFonts w:ascii="Arial" w:eastAsia="Times New Roman" w:hAnsi="Arial" w:cs="Times New Roman"/>
      <w:szCs w:val="20"/>
      <w:lang w:val="en-CA" w:eastAsia="en-CA"/>
    </w:rPr>
  </w:style>
  <w:style w:type="paragraph" w:customStyle="1" w:styleId="16F98FCE99934A8382A969234F54EB121">
    <w:name w:val="16F98FCE99934A8382A969234F54EB121"/>
    <w:rsid w:val="000C1C38"/>
    <w:pPr>
      <w:spacing w:after="240" w:line="240" w:lineRule="auto"/>
    </w:pPr>
    <w:rPr>
      <w:rFonts w:ascii="Arial" w:eastAsia="Times New Roman" w:hAnsi="Arial" w:cs="Times New Roman"/>
      <w:szCs w:val="20"/>
      <w:lang w:val="en-CA" w:eastAsia="en-CA"/>
    </w:rPr>
  </w:style>
  <w:style w:type="paragraph" w:customStyle="1" w:styleId="E49006F7BA274F8E81562F86A4396AAA1">
    <w:name w:val="E49006F7BA274F8E81562F86A4396AAA1"/>
    <w:rsid w:val="000C1C38"/>
    <w:pPr>
      <w:spacing w:after="240" w:line="240" w:lineRule="auto"/>
    </w:pPr>
    <w:rPr>
      <w:rFonts w:ascii="Arial" w:eastAsia="Times New Roman" w:hAnsi="Arial" w:cs="Times New Roman"/>
      <w:szCs w:val="20"/>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240256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 A c t i v e _ c a ! 3 9 9 9 1 3 3 0 . 7 < / d o c u m e n t i d >  
     < s e n d e r i d > G I L B E R T Q < / s e n d e r i d >  
     < s e n d e r e m a i l > Q U I N . G I L B E R T - W A L T E R S @ G O W L I N G W L G . C O M < / s e n d e r e m a i l >  
     < l a s t m o d i f i e d > 2 0 2 0 - 1 2 - 2 3 T 1 2 : 2 2 : 0 0 . 0 0 0 0 0 0 0 - 0 5 : 0 0 < / l a s t m o d i f i e d >  
     < d a t a b a s e > A c t i v e _ c a < / d a t a b a s e >  
 < / p r o p e r t i e s > 
</file>

<file path=customXml/item4.xml><?xml version="1.0" encoding="utf-8"?>
<ct:contentTypeSchema xmlns:ct="http://schemas.microsoft.com/office/2006/metadata/contentType" xmlns:ma="http://schemas.microsoft.com/office/2006/metadata/properties/metaAttributes" ct:_="" ma:_="" ma:contentTypeName="IO Record Local" ma:contentTypeID="0x010100E7D8D49DC883A64DBA92F13C3F646CBE01009BB113F7AF6D5F4FA41EC9C304F48DD100FFBEFD0EE13C62429081895B2AC374B5" ma:contentTypeVersion="142" ma:contentTypeDescription="" ma:contentTypeScope="" ma:versionID="d847e0a2f85a04f61c11159cd061f481">
  <xsd:schema xmlns:xsd="http://www.w3.org/2001/XMLSchema" xmlns:xs="http://www.w3.org/2001/XMLSchema" xmlns:p="http://schemas.microsoft.com/office/2006/metadata/properties" xmlns:ns2="38a84eee-9622-4f11-b667-aee7c27883f5" xmlns:ns3="754749db-c85c-44b9-96f8-661a5db406bf" xmlns:ns4="bee66b00-7233-4680-8654-2f0c059ec551" targetNamespace="http://schemas.microsoft.com/office/2006/metadata/properties" ma:root="true" ma:fieldsID="e347ccc7b886f79efe5b54290eed9de8" ns2:_="" ns3:_="" ns4:_="">
    <xsd:import namespace="38a84eee-9622-4f11-b667-aee7c27883f5"/>
    <xsd:import namespace="754749db-c85c-44b9-96f8-661a5db406bf"/>
    <xsd:import namespace="bee66b00-7233-4680-8654-2f0c059ec551"/>
    <xsd:element name="properties">
      <xsd:complexType>
        <xsd:sequence>
          <xsd:element name="documentManagement">
            <xsd:complexType>
              <xsd:all>
                <xsd:element ref="ns3:Phase" minOccurs="0"/>
                <xsd:element ref="ns3:Gate" minOccurs="0"/>
                <xsd:element ref="ns3:QMS_x0020_Document_x0020_Type"/>
                <xsd:element ref="ns3:QMS_x0020_Document_x0020_Number"/>
                <xsd:element ref="ns3:Last_x0020_Reviewed" minOccurs="0"/>
                <xsd:element ref="ns3:Review_x0020_Period" minOccurs="0"/>
                <xsd:element ref="ns3:Document_x0020_Description"/>
                <xsd:element ref="ns3:Functional_x0020_Group" minOccurs="0"/>
                <xsd:element ref="ns3:zTmp_x002d_Legacy_x0020_Document_x0020_Number" minOccurs="0"/>
                <xsd:element ref="ns3:Issue_x0020_Date" minOccurs="0"/>
                <xsd:element ref="ns3:Revision" minOccurs="0"/>
                <xsd:element ref="ns3:Notes0" minOccurs="0"/>
                <xsd:element ref="ns3:Owner"/>
                <xsd:element ref="ns3:Link_x0020_to_x0020_Development_x0020_Files_x0020_2" minOccurs="0"/>
                <xsd:element ref="ns3:QMS_x0020_Document_x0020_Type_x003a_Type_x0020_Abbreviation" minOccurs="0"/>
                <xsd:element ref="ns3:QMS_x0020_Document_x0020_Type_x003a_Process_x0020_Hierarchy_x0020_Level" minOccurs="0"/>
                <xsd:element ref="ns2:TaxCatchAll" minOccurs="0"/>
                <xsd:element ref="ns2:TaxCatchAllLabel" minOccurs="0"/>
                <xsd:element ref="ns3:Functional_x0020_and_x0020_Process_x0020_Group_x003a_Functional_x0020_Group" minOccurs="0"/>
                <xsd:element ref="ns2:o9204af89aaf4652924802fd04ae8b1c"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Document_x0020_Sensitivity" minOccurs="0"/>
                <xsd:element ref="ns3:IOKC_x0020_Tags" minOccurs="0"/>
                <xsd:element ref="ns4:SharedWithUsers" minOccurs="0"/>
                <xsd:element ref="ns4:SharedWithDetails" minOccurs="0"/>
                <xsd:element ref="ns3:FormerLLFolder" minOccurs="0"/>
                <xsd:element ref="ns3:SortOrder" minOccurs="0"/>
                <xsd:element ref="ns3:MediaServiceAutoTags" minOccurs="0"/>
                <xsd:element ref="ns3:MediaServiceOCR" minOccurs="0"/>
                <xsd:element ref="ns3:MediaServiceGenerationTime" minOccurs="0"/>
                <xsd:element ref="ns3:MediaServiceEventHashCode" minOccurs="0"/>
                <xsd:element ref="ns3:ProcurementResourceName" minOccurs="0"/>
                <xsd:element ref="ns2:n16263ee0e244d7986a912b666417818"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84eee-9622-4f11-b667-aee7c27883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271809-d295-4b02-a22f-520407b7d827}" ma:internalName="TaxCatchAll" ma:readOnly="false" ma:showField="CatchAllData" ma:web="bee66b00-7233-4680-8654-2f0c059ec55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86271809-d295-4b02-a22f-520407b7d827}" ma:internalName="TaxCatchAllLabel" ma:readOnly="false" ma:showField="CatchAllDataLabel" ma:web="bee66b00-7233-4680-8654-2f0c059ec551">
      <xsd:complexType>
        <xsd:complexContent>
          <xsd:extension base="dms:MultiChoiceLookup">
            <xsd:sequence>
              <xsd:element name="Value" type="dms:Lookup" maxOccurs="unbounded" minOccurs="0" nillable="true"/>
            </xsd:sequence>
          </xsd:extension>
        </xsd:complexContent>
      </xsd:complexType>
    </xsd:element>
    <xsd:element name="o9204af89aaf4652924802fd04ae8b1c" ma:index="28" ma:taxonomy="true" ma:internalName="o9204af89aaf4652924802fd04ae8b1c" ma:taxonomyFieldName="IO_x002d_Document_x0020_Status" ma:displayName="Record Status" ma:default="14;#Final|eb50e025-d6e6-4da2-98e0-58138f3c3d42" ma:fieldId="{89204af8-9aaf-4652-9248-02fd04ae8b1c}" ma:sspId="051d6c66-1921-4cb7-a2a8-52384a25b43f" ma:termSetId="054da258-8bc0-46bb-acb2-5bb35f06f82f" ma:anchorId="1933587f-574f-47b9-ba2f-08eaf732f4fc" ma:open="false" ma:isKeyword="false">
      <xsd:complexType>
        <xsd:sequence>
          <xsd:element ref="pc:Terms" minOccurs="0" maxOccurs="1"/>
        </xsd:sequence>
      </xsd:complexType>
    </xsd:element>
    <xsd:element name="n16263ee0e244d7986a912b666417818" ma:index="47" ma:taxonomy="true" ma:internalName="n16263ee0e244d7986a912b666417818" ma:taxonomyFieldName="IO_x002d_Document_x0020_Type1" ma:displayName="Record Type" ma:readOnly="false" ma:default="32;#Procedures, Guidelines, Standards|a7811c7c-62b8-4d5b-bdbd-6c247c057b20" ma:fieldId="{716263ee-0e24-4d79-86a9-12b666417818}" ma:sspId="051d6c66-1921-4cb7-a2a8-52384a25b43f" ma:termSetId="054da258-8bc0-46bb-acb2-5bb35f06f82f" ma:anchorId="41a3d997-8aa5-4d5a-9c15-ddf733527e4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4749db-c85c-44b9-96f8-661a5db406bf" elementFormDefault="qualified">
    <xsd:import namespace="http://schemas.microsoft.com/office/2006/documentManagement/types"/>
    <xsd:import namespace="http://schemas.microsoft.com/office/infopath/2007/PartnerControls"/>
    <xsd:element name="Phase" ma:index="3" nillable="true" ma:displayName="Phase" ma:description="Which project phase does this file belong to?" ma:format="Dropdown" ma:list="2f6f60f8-fb36-4f1d-9cb3-9acf7d2b169e" ma:internalName="Phase" ma:showField="Title">
      <xsd:complexType>
        <xsd:complexContent>
          <xsd:extension base="dms:MultiChoiceLookup">
            <xsd:sequence>
              <xsd:element name="Value" type="dms:Lookup" maxOccurs="unbounded" minOccurs="0" nillable="true"/>
            </xsd:sequence>
          </xsd:extension>
        </xsd:complexContent>
      </xsd:complexType>
    </xsd:element>
    <xsd:element name="Gate" ma:index="4" nillable="true" ma:displayName="Gate" ma:description="The phase gate applicable to this document" ma:format="Dropdown" ma:list="18258527-4791-4605-8300-ed551046f0d7" ma:internalName="Gate" ma:showField="Title">
      <xsd:complexType>
        <xsd:complexContent>
          <xsd:extension base="dms:MultiChoiceLookup">
            <xsd:sequence>
              <xsd:element name="Value" type="dms:Lookup" maxOccurs="unbounded" minOccurs="0" nillable="true"/>
            </xsd:sequence>
          </xsd:extension>
        </xsd:complexContent>
      </xsd:complexType>
    </xsd:element>
    <xsd:element name="QMS_x0020_Document_x0020_Type" ma:index="5" ma:displayName="KMS Document Type" ma:description="The type of document as it aligns with the QMS definitions" ma:list="{b643f986-e264-4d83-a0ee-a358efe89d7f}" ma:internalName="QMS_x0020_Document_x0020_Type" ma:readOnly="false" ma:showField="Title">
      <xsd:simpleType>
        <xsd:restriction base="dms:Lookup"/>
      </xsd:simpleType>
    </xsd:element>
    <xsd:element name="QMS_x0020_Document_x0020_Number" ma:index="6" ma:displayName="Document Number" ma:description="The official identification number of this document in the QMS" ma:format="Dropdown" ma:internalName="QMS_x0020_Document_x0020_Number">
      <xsd:simpleType>
        <xsd:restriction base="dms:Text">
          <xsd:maxLength value="255"/>
        </xsd:restriction>
      </xsd:simpleType>
    </xsd:element>
    <xsd:element name="Last_x0020_Reviewed" ma:index="7" nillable="true" ma:displayName="Last Reviewed" ma:default="[today]" ma:description="The date on which this file was last reviewed by a member of the Quality Team and the owner" ma:format="DateOnly" ma:internalName="Last_x0020_Reviewed">
      <xsd:simpleType>
        <xsd:restriction base="dms:DateTime"/>
      </xsd:simpleType>
    </xsd:element>
    <xsd:element name="Review_x0020_Period" ma:index="8" nillable="true" ma:displayName="Review Period" ma:description="The number of days to elapse before the next review" ma:internalName="Review_x0020_Period" ma:readOnly="false" ma:percentage="FALSE">
      <xsd:simpleType>
        <xsd:restriction base="dms:Number"/>
      </xsd:simpleType>
    </xsd:element>
    <xsd:element name="Document_x0020_Description" ma:index="10" ma:displayName="Purpose" ma:description="A short summary of the document function and purpose (mirrored inside the document)" ma:format="Dropdown" ma:internalName="Document_x0020_Description">
      <xsd:simpleType>
        <xsd:restriction base="dms:Note"/>
      </xsd:simpleType>
    </xsd:element>
    <xsd:element name="Functional_x0020_Group" ma:index="11" nillable="true" ma:displayName="Functional and Process Group" ma:format="Dropdown" ma:list="69a9207d-9c22-47c4-abc5-136fac7b97c5" ma:internalName="Functional_x0020_Group" ma:showField="Functional_x0020_and_x0020_Proce">
      <xsd:simpleType>
        <xsd:restriction base="dms:Lookup"/>
      </xsd:simpleType>
    </xsd:element>
    <xsd:element name="zTmp_x002d_Legacy_x0020_Document_x0020_Number" ma:index="12" nillable="true" ma:displayName="Legacy Document Number" ma:description="Optional.  Used to track previous versions of the Document Number if it has been changed (i.e. to comply with QMS Document Numbering standards)" ma:internalName="zTmp_x002d_Legacy_x0020_Document_x0020_Number" ma:readOnly="false">
      <xsd:simpleType>
        <xsd:restriction base="dms:Text">
          <xsd:maxLength value="255"/>
        </xsd:restriction>
      </xsd:simpleType>
    </xsd:element>
    <xsd:element name="Issue_x0020_Date" ma:index="13" nillable="true" ma:displayName="Issue Date" ma:format="DateOnly" ma:internalName="Issue_x0020_Date" ma:readOnly="false">
      <xsd:simpleType>
        <xsd:restriction base="dms:DateTime"/>
      </xsd:simpleType>
    </xsd:element>
    <xsd:element name="Revision" ma:index="14" nillable="true" ma:displayName="Revision" ma:internalName="Revision" ma:readOnly="false">
      <xsd:simpleType>
        <xsd:restriction base="dms:Text">
          <xsd:maxLength value="255"/>
        </xsd:restriction>
      </xsd:simpleType>
    </xsd:element>
    <xsd:element name="Notes0" ma:index="15" nillable="true" ma:displayName="Notes" ma:description="General notes regarding the document." ma:internalName="Notes0" ma:readOnly="false">
      <xsd:simpleType>
        <xsd:restriction base="dms:Text">
          <xsd:maxLength value="255"/>
        </xsd:restriction>
      </xsd:simpleType>
    </xsd:element>
    <xsd:element name="Owner" ma:index="16" ma:displayName="Owner" ma:description="Person who is accountable for the accuracy of the document.  This would typically be a functional lead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ink_x0020_to_x0020_Development_x0020_Files_x0020_2" ma:index="17" nillable="true" ma:displayName="Link to Development Files" ma:description="This is a link to any native files that may have been used to create the final QMS Process Document (i.e. Visio Flowcharts, Excel Workbooks, etc)" ma:format="Hyperlink" ma:internalName="Link_x0020_to_x0020_Development_x0020_Files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MS_x0020_Document_x0020_Type_x003a_Type_x0020_Abbreviation" ma:index="20" nillable="true" ma:displayName="KMS Document Type:Type Abbreviation" ma:list="{b643f986-e264-4d83-a0ee-a358efe89d7f}" ma:internalName="QMS_x0020_Document_x0020_Type_x003a_Type_x0020_Abbreviation" ma:readOnly="true" ma:showField="TypeAbbreviation" ma:web="bee66b00-7233-4680-8654-2f0c059ec551">
      <xsd:simpleType>
        <xsd:restriction base="dms:Lookup"/>
      </xsd:simpleType>
    </xsd:element>
    <xsd:element name="QMS_x0020_Document_x0020_Type_x003a_Process_x0020_Hierarchy_x0020_Level" ma:index="21" nillable="true" ma:displayName="KMS Document Type:Process Hierarchy Level" ma:list="{b643f986-e264-4d83-a0ee-a358efe89d7f}" ma:internalName="QMS_x0020_Document_x0020_Type_x003a_Process_x0020_Hierarchy_x0020_Level" ma:readOnly="true" ma:showField="qvlj" ma:web="bee66b00-7233-4680-8654-2f0c059ec551">
      <xsd:simpleType>
        <xsd:restriction base="dms:Lookup"/>
      </xsd:simpleType>
    </xsd:element>
    <xsd:element name="Functional_x0020_and_x0020_Process_x0020_Group_x003a_Functional_x0020_Group" ma:index="25" nillable="true" ma:displayName="Functional and Process Group:Functional Group" ma:list="{69a9207d-9c22-47c4-abc5-136fac7b97c5}" ma:internalName="Functional_x0020_and_x0020_Process_x0020_Group_x003a_Functional_x0020_Group" ma:readOnly="true" ma:showField="Title" ma:web="bee66b00-7233-4680-8654-2f0c059ec551">
      <xsd:simpleType>
        <xsd:restriction base="dms:Lookup"/>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description="" ma:hidden="true" ma:internalName="MediaServiceKeyPoints"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Document_x0020_Sensitivity" ma:index="36" nillable="true" ma:displayName="Document Sensitivity" ma:default="Public" ma:format="Dropdown" ma:internalName="Document_x0020_Sensitivity">
      <xsd:simpleType>
        <xsd:restriction base="dms:Choice">
          <xsd:enumeration value="Public"/>
          <xsd:enumeration value="Confidential"/>
        </xsd:restriction>
      </xsd:simpleType>
    </xsd:element>
    <xsd:element name="IOKC_x0020_Tags" ma:index="37" nillable="true" ma:displayName="IOKC Tags" ma:description="IO Knowledge Centre sorting tags" ma:format="Dropdown" ma:internalName="IOKC_x0020_Tags">
      <xsd:complexType>
        <xsd:complexContent>
          <xsd:extension base="dms:MultiChoice">
            <xsd:sequence>
              <xsd:element name="Value" maxOccurs="unbounded" minOccurs="0" nillable="true">
                <xsd:simpleType>
                  <xsd:restriction base="dms:Choice">
                    <xsd:enumeration value="IOKC Videos"/>
                    <xsd:enumeration value="QM - CI Lunch and Learns 101"/>
                    <xsd:enumeration value="QM - CI Lunch and Learns 201"/>
                    <xsd:enumeration value="QM - Lessons Learned"/>
                    <xsd:enumeration value="QM - PMO Newsletter"/>
                    <xsd:enumeration value="QM - Lessons Learned resources"/>
                    <xsd:enumeration value="PD - eBuilder"/>
                    <xsd:enumeration value="PD - Friday Forum"/>
                    <xsd:enumeration value="PD - ICPC Tools"/>
                    <xsd:enumeration value="PD - PD Newsletter"/>
                    <xsd:enumeration value="PD - PDSC Tools"/>
                    <xsd:enumeration value="PD - Project Specific Output Specifications (PSOS)"/>
                    <xsd:enumeration value="PD - Progressive Procurements"/>
                    <xsd:enumeration value="PD - Transportation"/>
                    <xsd:enumeration value="RP - eBuilder – Reporting"/>
                    <xsd:enumeration value="RP - eBuilder – Variation Management"/>
                    <xsd:enumeration value="TS - Transaction Finance University (TFU)"/>
                    <xsd:enumeration value="TS - VFM - Risk Matrices"/>
                    <xsd:enumeration value="TS - Procurement Options Analysis (POA)"/>
                    <xsd:enumeration value="TS - VFM - Research"/>
                    <xsd:enumeration value="TS - Financial Close/Rate Setting Process"/>
                    <xsd:enumeration value="PR - Education Sessions Series Presentations"/>
                    <xsd:enumeration value="PR - Forms, Guidelines and Manuals"/>
                    <xsd:enumeration value="PR - Procurement Policies and Programs"/>
                    <xsd:enumeration value="PR - Standard Operating Procedures - DBB RFP"/>
                    <xsd:enumeration value="PR - Standard Operating Procedures - DBB RFQ"/>
                    <xsd:enumeration value="PR - Standard Operating Procedures - Procurement Operations (Service Provider Audits)"/>
                    <xsd:enumeration value="PR - Standard Operating Procedures - Procurement Operations (VPP)"/>
                    <xsd:enumeration value="PR - Standard Operating Procedures - Real Estate, Corporate and Advisory"/>
                    <xsd:enumeration value="PR - Templates - Agreements"/>
                    <xsd:enumeration value="PR - Templates - Compliance and Completeness Review"/>
                    <xsd:enumeration value="PR - Templates - Debriefs"/>
                    <xsd:enumeration value="PR - Templates - Evaluations (Framework, Training, Individual Evaluation and Consensus)"/>
                    <xsd:enumeration value="PR - Templates - Notifications and Confirmation Letters"/>
                    <xsd:enumeration value="PR - Templates - Other Resources"/>
                    <xsd:enumeration value="PR - Templates - PMSP Audit Program"/>
                    <xsd:enumeration value="PR - Templates - Purchase Order (with Terms &amp; Conditions)"/>
                    <xsd:enumeration value="PR - Templates - Request for Standing Offer (RFSO)"/>
                    <xsd:enumeration value="PR - Templates - RFP Documents"/>
                    <xsd:enumeration value="PR - Templates - RFQ &amp; Bid Documents"/>
                    <xsd:enumeration value="PR - Templates - Second Stage Request (SSR)"/>
                    <xsd:enumeration value="PR - Templates - Vendor of Record (VOR)"/>
                    <xsd:enumeration value="PR - Standard Operating Procedures - Procurement Operations (Procurement Inbox)"/>
                    <xsd:enumeration value="PR - Templates AWARD System"/>
                    <xsd:enumeration value="PR - PCAR CAAR quick link"/>
                    <xsd:enumeration value="PR - MERX Bid Eval Guide"/>
                    <xsd:enumeration value="PR - Writs and Caretaker 2022"/>
                    <xsd:enumeration value="PR - Procurement Team Onboarding Program"/>
                    <xsd:enumeration value="PR - Procurement Quality Control Program"/>
                    <xsd:enumeration value="CR - Commercial Resolutions"/>
                    <xsd:enumeration value="BP - Proposal Fees"/>
                    <xsd:enumeration value="Market Outlook and Cost Reports"/>
                    <xsd:enumeration value="AG - Letter of Direction"/>
                    <xsd:enumeration value="Corporate Policies"/>
                    <xsd:enumeration value="FI - Corporate Finance"/>
                    <xsd:enumeration value="FI - Realty Finance"/>
                    <xsd:enumeration value="FI - AP Workflow Guide"/>
                    <xsd:enumeration value="CF - Spencer"/>
                    <xsd:enumeration value="CF - Travel Portal"/>
                    <xsd:enumeration value="RF - Yardi"/>
                    <xsd:enumeration value="PR - P3 RFQ"/>
                    <xsd:enumeration value="CO - Capital Program Comms Resources"/>
                    <xsd:enumeration value="EM - Energy - Case Study"/>
                    <xsd:enumeration value="EM - Heritage Reference Documents"/>
                    <xsd:enumeration value="EM - Heritage 101"/>
                    <xsd:enumeration value="PC - Altus Cost Escalation Reports"/>
                    <xsd:enumeration value="PC - Altus Cost Guides"/>
                    <xsd:enumeration value="PC - Yearly Market Intelligence Reports"/>
                    <xsd:enumeration value="PC - General Market Reports"/>
                    <xsd:enumeration value="PC - Prism - Annual Labour Forecasts"/>
                    <xsd:enumeration value="PC - Prism - Construction Materials Pricing Reports"/>
                    <xsd:enumeration value="PC - Prism - Market Soundings"/>
                    <xsd:enumeration value="PC - Prism - General"/>
                    <xsd:enumeration value="PC - Prism - Quarterly Updates"/>
                    <xsd:enumeration value="BP - Resource Plan"/>
                    <xsd:enumeration value="BD - Board Timelines"/>
                    <xsd:enumeration value="LS - Legal Policies"/>
                    <xsd:enumeration value="LS - Municipal Lending"/>
                    <xsd:enumeration value="LS - Non-municipal Lending"/>
                    <xsd:enumeration value="LS - RE Legal COVID"/>
                    <xsd:enumeration value="IO - Project Specific MS"/>
                    <xsd:enumeration value="IO - Market Specific MS"/>
                    <xsd:enumeration value="AR - LAMP"/>
                    <xsd:enumeration value="AR - Building Element Capital Repair"/>
                    <xsd:enumeration value="AR - ARM"/>
                    <xsd:enumeration value="AR - Asset Management Info. System"/>
                    <xsd:enumeration value="CR - Letter Writing"/>
                    <xsd:enumeration value="ED - Indigenous Relations"/>
                    <xsd:enumeration value="LS - Corporate Insurance"/>
                  </xsd:restriction>
                </xsd:simpleType>
              </xsd:element>
            </xsd:sequence>
          </xsd:extension>
        </xsd:complexContent>
      </xsd:complexType>
    </xsd:element>
    <xsd:element name="FormerLLFolder" ma:index="40" nillable="true" ma:displayName="Former LL Folder" ma:description="Document's former location in LiveLink" ma:format="Dropdown" ma:internalName="FormerLLFolder">
      <xsd:simpleType>
        <xsd:restriction base="dms:Text">
          <xsd:maxLength value="255"/>
        </xsd:restriction>
      </xsd:simpleType>
    </xsd:element>
    <xsd:element name="SortOrder" ma:index="41" nillable="true" ma:displayName="Sort Order" ma:decimals="2" ma:description="A custom sort order for documents (must be used in conjunction with other metadata)." ma:format="Dropdown" ma:internalName="SortOrder" ma:percentage="FALSE">
      <xsd:simpleType>
        <xsd:restriction base="dms:Number"/>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ProcurementResourceName" ma:index="46" nillable="true" ma:displayName="Procurement Resource Name" ma:format="Dropdown" ma:internalName="ProcurementResourceName">
      <xsd:complexType>
        <xsd:complexContent>
          <xsd:extension base="dms:MultiChoice">
            <xsd:sequence>
              <xsd:element name="Value" maxOccurs="unbounded" minOccurs="0" nillable="true">
                <xsd:simpleType>
                  <xsd:restriction base="dms:Choice">
                    <xsd:enumeration value="Education Sessions Series Presentations"/>
                    <xsd:enumeration value="Forms, Guidelines, and Manuals"/>
                    <xsd:enumeration value="Procurement Policies and Program"/>
                    <xsd:enumeration value="SOPs - DBB RFP"/>
                  </xsd:restriction>
                </xsd:simpleType>
              </xsd:element>
            </xsd:sequence>
          </xsd:extension>
        </xsd:complexContent>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66b00-7233-4680-8654-2f0c059ec551" elementFormDefault="qualified">
    <xsd:import namespace="http://schemas.microsoft.com/office/2006/documentManagement/types"/>
    <xsd:import namespace="http://schemas.microsoft.com/office/infopath/2007/PartnerControls"/>
    <xsd:element name="SharedWithUsers" ma:index="3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Sensitivity xmlns="754749db-c85c-44b9-96f8-661a5db406bf">Public</Document_x0020_Sensitivity>
    <Review_x0020_Period xmlns="754749db-c85c-44b9-96f8-661a5db406bf">365</Review_x0020_Period>
    <Functional_x0020_Group xmlns="754749db-c85c-44b9-96f8-661a5db406bf">13</Functional_x0020_Group>
    <Owner xmlns="754749db-c85c-44b9-96f8-661a5db406bf">
      <UserInfo>
        <DisplayName>Coppola, Vita (IO)</DisplayName>
        <AccountId>82</AccountId>
        <AccountType/>
      </UserInfo>
    </Owner>
    <TaxCatchAll xmlns="38a84eee-9622-4f11-b667-aee7c27883f5">
      <Value>32</Value>
      <Value>14</Value>
    </TaxCatchAll>
    <Document_x0020_Description xmlns="754749db-c85c-44b9-96f8-661a5db406bf">Standard VOR SSR for Consulting and/or Advisory services</Document_x0020_Description>
    <Gate xmlns="754749db-c85c-44b9-96f8-661a5db406bf">
      <Value>1</Value>
      <Value>3</Value>
      <Value>6</Value>
    </Gate>
    <zTmp_x002d_Legacy_x0020_Document_x0020_Number xmlns="754749db-c85c-44b9-96f8-661a5db406bf">VOR SSR Main Body, Last Revised 20210121 (1)</zTmp_x002d_Legacy_x0020_Document_x0020_Number>
    <TaxCatchAllLabel xmlns="38a84eee-9622-4f11-b667-aee7c27883f5" xsi:nil="true"/>
    <QMS_x0020_Document_x0020_Type xmlns="754749db-c85c-44b9-96f8-661a5db406bf">14</QMS_x0020_Document_x0020_Type>
    <o9204af89aaf4652924802fd04ae8b1c xmlns="38a84eee-9622-4f11-b667-aee7c27883f5">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eb50e025-d6e6-4da2-98e0-58138f3c3d42</TermId>
        </TermInfo>
      </Terms>
    </o9204af89aaf4652924802fd04ae8b1c>
    <Last_x0020_Reviewed xmlns="754749db-c85c-44b9-96f8-661a5db406bf">2022-08-31T04:00:00+00:00</Last_x0020_Reviewed>
    <Link_x0020_to_x0020_Development_x0020_Files_x0020_2 xmlns="754749db-c85c-44b9-96f8-661a5db406bf">
      <Url xsi:nil="true"/>
      <Description xsi:nil="true"/>
    </Link_x0020_to_x0020_Development_x0020_Files_x0020_2>
    <n16263ee0e244d7986a912b666417818 xmlns="38a84eee-9622-4f11-b667-aee7c27883f5">
      <Terms xmlns="http://schemas.microsoft.com/office/infopath/2007/PartnerControls">
        <TermInfo xmlns="http://schemas.microsoft.com/office/infopath/2007/PartnerControls">
          <TermName xmlns="http://schemas.microsoft.com/office/infopath/2007/PartnerControls">Procedures, Guidelines, Standards</TermName>
          <TermId xmlns="http://schemas.microsoft.com/office/infopath/2007/PartnerControls">a7811c7c-62b8-4d5b-bdbd-6c247c057b20</TermId>
        </TermInfo>
      </Terms>
    </n16263ee0e244d7986a912b666417818>
    <Issue_x0020_Date xmlns="754749db-c85c-44b9-96f8-661a5db406bf" xsi:nil="true"/>
    <Phase xmlns="754749db-c85c-44b9-96f8-661a5db406bf">
      <Value>7</Value>
      <Value>5</Value>
    </Phase>
    <Revision xmlns="754749db-c85c-44b9-96f8-661a5db406bf" xsi:nil="true"/>
    <IOKC_x0020_Tags xmlns="754749db-c85c-44b9-96f8-661a5db406bf">
      <Value>PR - Templates - Second Stage Request (SSR)</Value>
    </IOKC_x0020_Tags>
    <QMS_x0020_Document_x0020_Number xmlns="754749db-c85c-44b9-96f8-661a5db406bf">KMS-PR-TEM-100</QMS_x0020_Document_x0020_Number>
    <Notes0 xmlns="754749db-c85c-44b9-96f8-661a5db406bf" xsi:nil="true"/>
    <FormerLLFolder xmlns="754749db-c85c-44b9-96f8-661a5db406bf">Template Library 08 Second Stage Request (SSR)</FormerLLFolder>
    <SortOrder xmlns="754749db-c85c-44b9-96f8-661a5db406bf" xsi:nil="true"/>
    <ProcurementResourceName xmlns="754749db-c85c-44b9-96f8-661a5db406b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051d6c66-1921-4cb7-a2a8-52384a25b43f" ContentTypeId="0x010100E7D8D49DC883A64DBA92F13C3F646CBE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F54B67-0C77-47CA-B158-5C9BF12F5286}">
  <ds:schemaRefs>
    <ds:schemaRef ds:uri="http://schemas.openxmlformats.org/officeDocument/2006/bibliography"/>
  </ds:schemaRefs>
</ds:datastoreItem>
</file>

<file path=customXml/itemProps3.xml><?xml version="1.0" encoding="utf-8"?>
<ds:datastoreItem xmlns:ds="http://schemas.openxmlformats.org/officeDocument/2006/customXml" ds:itemID="{1D1BEFEE-7561-44D3-8808-210D26D4328E}">
  <ds:schemaRefs>
    <ds:schemaRef ds:uri="http://www.imanage.com/work/xmlschema"/>
  </ds:schemaRefs>
</ds:datastoreItem>
</file>

<file path=customXml/itemProps4.xml><?xml version="1.0" encoding="utf-8"?>
<ds:datastoreItem xmlns:ds="http://schemas.openxmlformats.org/officeDocument/2006/customXml" ds:itemID="{D18FC431-6912-47E0-93F3-A6327AEF7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84eee-9622-4f11-b667-aee7c27883f5"/>
    <ds:schemaRef ds:uri="754749db-c85c-44b9-96f8-661a5db406bf"/>
    <ds:schemaRef ds:uri="bee66b00-7233-4680-8654-2f0c059e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68F04-2503-41D7-A01F-75907A0A6B57}">
  <ds:schemaRefs>
    <ds:schemaRef ds:uri="http://schemas.microsoft.com/office/2006/metadata/properties"/>
    <ds:schemaRef ds:uri="http://schemas.microsoft.com/office/infopath/2007/PartnerControls"/>
    <ds:schemaRef ds:uri="754749db-c85c-44b9-96f8-661a5db406bf"/>
    <ds:schemaRef ds:uri="38a84eee-9622-4f11-b667-aee7c27883f5"/>
  </ds:schemaRefs>
</ds:datastoreItem>
</file>

<file path=customXml/itemProps6.xml><?xml version="1.0" encoding="utf-8"?>
<ds:datastoreItem xmlns:ds="http://schemas.openxmlformats.org/officeDocument/2006/customXml" ds:itemID="{AD4A6540-26F4-4C03-B6EF-800708B1FD5B}">
  <ds:schemaRefs>
    <ds:schemaRef ds:uri="http://schemas.microsoft.com/sharepoint/v3/contenttype/forms"/>
  </ds:schemaRefs>
</ds:datastoreItem>
</file>

<file path=customXml/itemProps7.xml><?xml version="1.0" encoding="utf-8"?>
<ds:datastoreItem xmlns:ds="http://schemas.openxmlformats.org/officeDocument/2006/customXml" ds:itemID="{3750CAA1-7A5E-4B46-B0F3-A71DBF7A27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4344</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465 Davis Dr Newmarket ON</dc:title>
  <dc:creator/>
  <cp:lastModifiedBy/>
  <cp:revision>1</cp:revision>
  <cp:lastPrinted>1900-01-01T05:00:00Z</cp:lastPrinted>
  <dcterms:created xsi:type="dcterms:W3CDTF">2024-05-14T19:24:00Z</dcterms:created>
  <dcterms:modified xsi:type="dcterms:W3CDTF">2025-06-04T17:18:00Z</dcterms:modified>
  <cp:category>Office Optimization Project MLTC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0x010100E7D8D49DC883A64DBA92F13C3F646CBE01009BB113F7AF6D5F4FA41EC9C304F48DD100FFBEFD0EE13C62429081895B2AC374B5</vt:lpwstr>
  </property>
  <property fmtid="{D5CDD505-2E9C-101B-9397-08002B2CF9AE}" pid="3" name="IO-Document Status">
    <vt:lpwstr>14;#Final|eb50e025-d6e6-4da2-98e0-58138f3c3d42</vt:lpwstr>
  </property>
  <property fmtid="{D5CDD505-2E9C-101B-9397-08002B2CF9AE}" pid="4" name="IO-Document Type1">
    <vt:lpwstr>32;#Procedures, Guidelines, Standards|a7811c7c-62b8-4d5b-bdbd-6c247c057b20</vt:lpwstr>
  </property>
  <property fmtid="{D5CDD505-2E9C-101B-9397-08002B2CF9AE}" pid="5" name="IO-Sub-Function">
    <vt:lpwstr>15;#Knowledge Management|be493bad-6cf6-4cfe-968a-918d8e23536b</vt:lpwstr>
  </property>
  <property fmtid="{D5CDD505-2E9C-101B-9397-08002B2CF9AE}" pid="6" name="IO-Function">
    <vt:lpwstr>Agency Governance and Executive Management</vt:lpwstr>
  </property>
  <property fmtid="{D5CDD505-2E9C-101B-9397-08002B2CF9AE}" pid="7" name="e71d0683483b47519d8edd3f9aa0b629">
    <vt:lpwstr>Knowledge Management|be493bad-6cf6-4cfe-968a-918d8e23536b</vt:lpwstr>
  </property>
  <property fmtid="{D5CDD505-2E9C-101B-9397-08002B2CF9AE}" pid="8" name="IO-Department">
    <vt:lpwstr>Program Management</vt:lpwstr>
  </property>
  <property fmtid="{D5CDD505-2E9C-101B-9397-08002B2CF9AE}" pid="9" name="f6c2e0e37d9c422b9aa55f879744af36">
    <vt:lpwstr/>
  </property>
  <property fmtid="{D5CDD505-2E9C-101B-9397-08002B2CF9AE}" pid="10" name="Records_x0020_Type">
    <vt:lpwstr/>
  </property>
  <property fmtid="{D5CDD505-2E9C-101B-9397-08002B2CF9AE}" pid="11" name="flwReviewDate">
    <vt:filetime>2023-08-31T04:00:00Z</vt:filetime>
  </property>
  <property fmtid="{D5CDD505-2E9C-101B-9397-08002B2CF9AE}" pid="12" name="MediaServiceImageTags">
    <vt:lpwstr/>
  </property>
  <property fmtid="{D5CDD505-2E9C-101B-9397-08002B2CF9AE}" pid="13" name="lcf76f155ced4ddcb4097134ff3c332f">
    <vt:lpwstr/>
  </property>
  <property fmtid="{D5CDD505-2E9C-101B-9397-08002B2CF9AE}" pid="14" name="Records Type">
    <vt:lpwstr/>
  </property>
</Properties>
</file>